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66B8F70F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1C23B3">
        <w:rPr>
          <w:rFonts w:ascii="Times New Roman" w:hAnsi="Times New Roman" w:cs="Times New Roman"/>
          <w:color w:val="000000"/>
          <w:kern w:val="36"/>
          <w:sz w:val="24"/>
          <w:szCs w:val="24"/>
        </w:rPr>
        <w:t>28 grudnia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2020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2920334" w:rsidR="00C22C51" w:rsidRPr="00A11BBE" w:rsidRDefault="00C22C51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INFORMACJA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6FC08B26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F346" w14:textId="729DE817" w:rsidR="0060362A" w:rsidRPr="00E766FB" w:rsidRDefault="00E766FB" w:rsidP="00E766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Pr="003073C4"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Pr="003073C4"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COVID-19, innych chorób zakaźnych oraz wywołanych nimi sytuacji kryzysowych </w:t>
      </w:r>
      <w:r w:rsidR="003073C4" w:rsidRPr="003073C4">
        <w:rPr>
          <w:rFonts w:ascii="Times New Roman" w:hAnsi="Times New Roman" w:cs="Times New Roman"/>
          <w:sz w:val="24"/>
          <w:szCs w:val="24"/>
        </w:rPr>
        <w:t>(Dz. U. poz. 1842) or</w:t>
      </w:r>
      <w:r w:rsidRPr="003073C4">
        <w:rPr>
          <w:rFonts w:ascii="Times New Roman" w:hAnsi="Times New Roman" w:cs="Times New Roman"/>
          <w:sz w:val="24"/>
          <w:szCs w:val="24"/>
        </w:rPr>
        <w:t xml:space="preserve">az ogłoszeniem stanu epidemii na terenie kraju informujemy, że 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454D51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454D51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73E1E" w:rsidRPr="003073C4">
        <w:rPr>
          <w:rFonts w:ascii="Times New Roman" w:hAnsi="Times New Roman" w:cs="Times New Roman"/>
          <w:sz w:val="24"/>
          <w:szCs w:val="24"/>
        </w:rPr>
        <w:t xml:space="preserve"> </w:t>
      </w:r>
      <w:r w:rsidRPr="003073C4">
        <w:rPr>
          <w:rFonts w:ascii="Times New Roman" w:hAnsi="Times New Roman" w:cs="Times New Roman"/>
          <w:sz w:val="24"/>
          <w:szCs w:val="24"/>
        </w:rPr>
        <w:t>zawieszona zostaje na terenie powiatu wyszkowskiego stacjonarna działalność punktów nieodpłatnej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pomocy prawnej i nieodpłatnego poradnictwa obywatelskiego </w:t>
      </w:r>
      <w:r w:rsidR="0060362A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57663504" w14:textId="278CA074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 przy ul. Świętojańskiej 89A</w:t>
      </w:r>
      <w:r w:rsidR="00E00A80" w:rsidRPr="00E766FB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F55F" w14:textId="06EA1B94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Gminnym Ośrodku Zdrowia, ul. Mickiewicza 15, </w:t>
      </w:r>
    </w:p>
    <w:p w14:paraId="4CBB4DAF" w14:textId="0BB3AC6A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4C63C5F7" w14:textId="49959CF8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71148C37" w14:textId="1DF86862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05B27B72" w14:textId="2BEE298C" w:rsidR="00C22C51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Poczcie Polskiej w Brańszczyku, ul. Jana Pawła II 43</w:t>
      </w:r>
      <w:r w:rsidR="00217C1D" w:rsidRPr="00E766FB">
        <w:rPr>
          <w:rFonts w:ascii="Times New Roman" w:hAnsi="Times New Roman" w:cs="Times New Roman"/>
          <w:sz w:val="24"/>
          <w:szCs w:val="24"/>
        </w:rPr>
        <w:t>.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F3F7C" w14:textId="77777777" w:rsidR="00454D51" w:rsidRDefault="00F5740E" w:rsidP="00454D51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Udzielanie pomocy prawnej oraz poradnictwa obywatelskiego odbywało się będzie 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E766FB">
        <w:rPr>
          <w:rFonts w:ascii="Times New Roman" w:hAnsi="Times New Roman" w:cs="Times New Roman"/>
          <w:sz w:val="24"/>
          <w:szCs w:val="24"/>
        </w:rPr>
        <w:t>środków porozumiewania się na odległość.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E1A7" w14:textId="77777777" w:rsidR="001C23B3" w:rsidRDefault="00454D51" w:rsidP="00454D51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66FB">
        <w:rPr>
          <w:rFonts w:ascii="Times New Roman" w:hAnsi="Times New Roman" w:cs="Times New Roman"/>
          <w:sz w:val="24"/>
          <w:szCs w:val="24"/>
        </w:rPr>
        <w:t xml:space="preserve">soba potrzebująca nieodpłatnej pomocy prawnej lub porady obywatelskiej może </w:t>
      </w:r>
      <w:r>
        <w:rPr>
          <w:rFonts w:ascii="Times New Roman" w:hAnsi="Times New Roman" w:cs="Times New Roman"/>
          <w:sz w:val="24"/>
          <w:szCs w:val="24"/>
        </w:rPr>
        <w:t xml:space="preserve">ustnie </w:t>
      </w:r>
      <w:r w:rsidRPr="00E766FB">
        <w:rPr>
          <w:rFonts w:ascii="Times New Roman" w:hAnsi="Times New Roman" w:cs="Times New Roman"/>
          <w:sz w:val="24"/>
          <w:szCs w:val="24"/>
        </w:rPr>
        <w:t xml:space="preserve">złożyć wniosek o uzyskanie </w:t>
      </w:r>
      <w:r>
        <w:rPr>
          <w:rFonts w:ascii="Times New Roman" w:hAnsi="Times New Roman" w:cs="Times New Roman"/>
          <w:sz w:val="24"/>
          <w:szCs w:val="24"/>
        </w:rPr>
        <w:t>takiej porady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pod numerem telefonu:  </w:t>
      </w:r>
    </w:p>
    <w:p w14:paraId="206497B3" w14:textId="71CB84F0" w:rsidR="00454D51" w:rsidRDefault="00454D51" w:rsidP="001C23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b/>
          <w:bCs/>
          <w:sz w:val="24"/>
          <w:szCs w:val="24"/>
        </w:rPr>
        <w:t xml:space="preserve">571 402 765 </w:t>
      </w:r>
      <w:r w:rsidRPr="00E766FB">
        <w:rPr>
          <w:rFonts w:ascii="Times New Roman" w:hAnsi="Times New Roman" w:cs="Times New Roman"/>
          <w:sz w:val="24"/>
          <w:szCs w:val="24"/>
        </w:rPr>
        <w:t>w godz. 8.00-16.00 (w dni powszednie).</w:t>
      </w:r>
    </w:p>
    <w:p w14:paraId="23175583" w14:textId="77777777" w:rsidR="00454D51" w:rsidRDefault="0060362A" w:rsidP="00454D51">
      <w:pPr>
        <w:ind w:firstLine="360"/>
        <w:jc w:val="both"/>
        <w:rPr>
          <w:rStyle w:val="Pogrubienie"/>
          <w:b w:val="0"/>
          <w:bCs w:val="0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celu uzyskania takiej pomocy </w:t>
      </w:r>
      <w:r w:rsidR="00454D51">
        <w:rPr>
          <w:rFonts w:ascii="Times New Roman" w:hAnsi="Times New Roman" w:cs="Times New Roman"/>
          <w:sz w:val="24"/>
          <w:szCs w:val="24"/>
        </w:rPr>
        <w:t>można również</w:t>
      </w:r>
      <w:r w:rsidRPr="00E766FB">
        <w:rPr>
          <w:rFonts w:ascii="Times New Roman" w:hAnsi="Times New Roman" w:cs="Times New Roman"/>
          <w:sz w:val="24"/>
          <w:szCs w:val="24"/>
        </w:rPr>
        <w:t xml:space="preserve"> wypełnić wniosek dostępny na stronie: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2C51" w:rsidRPr="00E766FB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="00454D51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6FB">
        <w:rPr>
          <w:rFonts w:ascii="Times New Roman" w:hAnsi="Times New Roman" w:cs="Times New Roman"/>
          <w:sz w:val="24"/>
          <w:szCs w:val="24"/>
        </w:rPr>
        <w:t xml:space="preserve">Skan lub zdjęcie podpisanego pisma należy przesłać do Starostwa Powiatowego w Wyszkowie pocztą elektroniczną </w:t>
      </w:r>
      <w:r w:rsidRPr="00673E1E">
        <w:rPr>
          <w:rFonts w:ascii="Times New Roman" w:hAnsi="Times New Roman" w:cs="Times New Roman"/>
          <w:sz w:val="24"/>
          <w:szCs w:val="24"/>
        </w:rPr>
        <w:t>na adres</w:t>
      </w:r>
      <w:r w:rsidRPr="00E766FB">
        <w:rPr>
          <w:rFonts w:ascii="Times New Roman" w:hAnsi="Times New Roman" w:cs="Times New Roman"/>
          <w:sz w:val="24"/>
          <w:szCs w:val="24"/>
        </w:rPr>
        <w:t>:</w:t>
      </w:r>
      <w:r w:rsidR="00673E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7C1D" w:rsidRPr="00E766FB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 w:rsidR="00C22C51" w:rsidRPr="00E766FB">
        <w:rPr>
          <w:rFonts w:ascii="Times New Roman" w:hAnsi="Times New Roman" w:cs="Times New Roman"/>
          <w:sz w:val="24"/>
          <w:szCs w:val="24"/>
        </w:rPr>
        <w:t xml:space="preserve"> </w:t>
      </w:r>
      <w:r w:rsidR="00050F86">
        <w:rPr>
          <w:rFonts w:ascii="Times New Roman" w:hAnsi="Times New Roman" w:cs="Times New Roman"/>
          <w:sz w:val="24"/>
          <w:szCs w:val="24"/>
        </w:rPr>
        <w:t xml:space="preserve">, </w:t>
      </w:r>
      <w:r w:rsidRPr="00E766FB">
        <w:rPr>
          <w:rFonts w:ascii="Times New Roman" w:hAnsi="Times New Roman" w:cs="Times New Roman"/>
          <w:sz w:val="24"/>
          <w:szCs w:val="24"/>
        </w:rPr>
        <w:t>a następnie oczekiwać na wyznaczenie terminu porady.</w:t>
      </w:r>
      <w:r w:rsidR="00673E1E" w:rsidRPr="00673E1E">
        <w:rPr>
          <w:rStyle w:val="Pogrubienie"/>
          <w:b w:val="0"/>
          <w:bCs w:val="0"/>
        </w:rPr>
        <w:t xml:space="preserve"> </w:t>
      </w:r>
    </w:p>
    <w:p w14:paraId="2E070A7C" w14:textId="368346B8" w:rsidR="00454D51" w:rsidRPr="00E766FB" w:rsidRDefault="00454D51" w:rsidP="00454D51">
      <w:pPr>
        <w:ind w:firstLine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Dodatkowo istnieje możliwość samodzielnego zapisu umówienia wizyty na stronie </w:t>
      </w:r>
      <w:r w:rsidRPr="00E766FB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766FB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https://np.ms.gov.pl/mazowieckie/wyszkowski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A194057" w14:textId="6357319E" w:rsidR="002B2587" w:rsidRPr="00673E1E" w:rsidRDefault="00673E1E" w:rsidP="0045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E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czas obowiązywania stanu epidemii, został zniesiony obowiązek składania oświadczeń o braku możliwości poniesienia kosztów odpłatnej pomocy prawnej.</w:t>
      </w:r>
    </w:p>
    <w:p w14:paraId="1C20E56E" w14:textId="0B986E48" w:rsidR="00E00A80" w:rsidRPr="00E766FB" w:rsidRDefault="00E00A80" w:rsidP="00E766FB">
      <w:pPr>
        <w:pStyle w:val="NormalnyWeb"/>
        <w:spacing w:before="0" w:beforeAutospacing="0" w:after="0" w:afterAutospacing="0"/>
        <w:ind w:firstLine="425"/>
        <w:jc w:val="both"/>
        <w:rPr>
          <w:rStyle w:val="Pogrubienie"/>
        </w:rPr>
      </w:pPr>
      <w:r w:rsidRPr="00E766FB">
        <w:rPr>
          <w:rStyle w:val="Pogrubienie"/>
          <w:b w:val="0"/>
          <w:bCs w:val="0"/>
        </w:rPr>
        <w:t>O przywróceniu ud</w:t>
      </w:r>
      <w:r w:rsidR="00E766FB">
        <w:rPr>
          <w:rStyle w:val="Pogrubienie"/>
          <w:b w:val="0"/>
          <w:bCs w:val="0"/>
        </w:rPr>
        <w:t>z</w:t>
      </w:r>
      <w:r w:rsidRPr="00E766FB">
        <w:rPr>
          <w:rStyle w:val="Pogrubienie"/>
          <w:b w:val="0"/>
          <w:bCs w:val="0"/>
        </w:rPr>
        <w:t>iel</w:t>
      </w:r>
      <w:r w:rsidR="00E766FB">
        <w:rPr>
          <w:rStyle w:val="Pogrubienie"/>
          <w:b w:val="0"/>
          <w:bCs w:val="0"/>
        </w:rPr>
        <w:t>a</w:t>
      </w:r>
      <w:r w:rsidRPr="00E766FB">
        <w:rPr>
          <w:rStyle w:val="Pogrubienie"/>
          <w:b w:val="0"/>
          <w:bCs w:val="0"/>
        </w:rPr>
        <w:t xml:space="preserve">nia porad osobiście w punktach, o których mowa powyżej, poinformujemy </w:t>
      </w:r>
      <w:r w:rsidR="00673E1E">
        <w:rPr>
          <w:rStyle w:val="Pogrubienie"/>
          <w:b w:val="0"/>
          <w:bCs w:val="0"/>
        </w:rPr>
        <w:t xml:space="preserve">Państwa </w:t>
      </w:r>
      <w:r w:rsidRPr="00E766FB">
        <w:rPr>
          <w:rStyle w:val="Pogrubienie"/>
          <w:b w:val="0"/>
          <w:bCs w:val="0"/>
        </w:rPr>
        <w:t xml:space="preserve">odrębnym </w:t>
      </w:r>
      <w:r w:rsidR="001C23B3">
        <w:rPr>
          <w:rStyle w:val="Pogrubienie"/>
          <w:b w:val="0"/>
          <w:bCs w:val="0"/>
        </w:rPr>
        <w:t>k</w:t>
      </w:r>
      <w:r w:rsidRPr="00E766FB">
        <w:rPr>
          <w:rStyle w:val="Pogrubienie"/>
          <w:b w:val="0"/>
          <w:bCs w:val="0"/>
        </w:rPr>
        <w:t xml:space="preserve">omunikatem. </w:t>
      </w:r>
    </w:p>
    <w:sectPr w:rsidR="00E00A80" w:rsidRPr="00E766FB" w:rsidSect="00E766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50F86"/>
    <w:rsid w:val="00153A9A"/>
    <w:rsid w:val="001C23B3"/>
    <w:rsid w:val="00217C1D"/>
    <w:rsid w:val="002266FA"/>
    <w:rsid w:val="00251BF1"/>
    <w:rsid w:val="002B2587"/>
    <w:rsid w:val="003073C4"/>
    <w:rsid w:val="00454D51"/>
    <w:rsid w:val="00486AA4"/>
    <w:rsid w:val="005C3E26"/>
    <w:rsid w:val="005E4788"/>
    <w:rsid w:val="0060362A"/>
    <w:rsid w:val="006141D1"/>
    <w:rsid w:val="00673E1E"/>
    <w:rsid w:val="00963B62"/>
    <w:rsid w:val="00A11BBE"/>
    <w:rsid w:val="00A34B81"/>
    <w:rsid w:val="00A64D8F"/>
    <w:rsid w:val="00A75ABB"/>
    <w:rsid w:val="00C22C51"/>
    <w:rsid w:val="00E00A80"/>
    <w:rsid w:val="00E766FB"/>
    <w:rsid w:val="00F27C7C"/>
    <w:rsid w:val="00F45036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mazowieckie/wyszkow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iszowaty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yszkow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2020-12-28T13:30:00Z</cp:lastPrinted>
  <dcterms:created xsi:type="dcterms:W3CDTF">2020-12-28T13:37:00Z</dcterms:created>
  <dcterms:modified xsi:type="dcterms:W3CDTF">2020-12-28T13:37:00Z</dcterms:modified>
</cp:coreProperties>
</file>