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230E" w14:textId="6A812DD8" w:rsidR="00E90E50" w:rsidRPr="00824D69" w:rsidRDefault="00172296" w:rsidP="001722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824D69">
        <w:rPr>
          <w:rFonts w:ascii="Times New Roman" w:eastAsia="Times New Roman" w:hAnsi="Times New Roman"/>
          <w:b/>
          <w:sz w:val="26"/>
          <w:szCs w:val="26"/>
          <w:lang w:eastAsia="pl-PL"/>
        </w:rPr>
        <w:t>Plan pracy Komisji Budżetu, Rozwoju Gospodarczego i Rolnictwa na 20</w:t>
      </w:r>
      <w:r w:rsidR="008720E6" w:rsidRPr="00824D69">
        <w:rPr>
          <w:rFonts w:ascii="Times New Roman" w:eastAsia="Times New Roman" w:hAnsi="Times New Roman"/>
          <w:b/>
          <w:sz w:val="26"/>
          <w:szCs w:val="26"/>
          <w:lang w:eastAsia="pl-PL"/>
        </w:rPr>
        <w:t>2</w:t>
      </w:r>
      <w:r w:rsidR="007F64C6">
        <w:rPr>
          <w:rFonts w:ascii="Times New Roman" w:eastAsia="Times New Roman" w:hAnsi="Times New Roman"/>
          <w:b/>
          <w:sz w:val="26"/>
          <w:szCs w:val="26"/>
          <w:lang w:eastAsia="pl-PL"/>
        </w:rPr>
        <w:t>1</w:t>
      </w:r>
      <w:r w:rsidR="008720E6" w:rsidRPr="00824D69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r.</w:t>
      </w:r>
    </w:p>
    <w:p w14:paraId="49279D30" w14:textId="77777777" w:rsidR="009027C1" w:rsidRDefault="009027C1" w:rsidP="001722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C610C2" w14:textId="77777777" w:rsidR="009027C1" w:rsidRPr="009027C1" w:rsidRDefault="009027C1" w:rsidP="00824D69">
      <w:pPr>
        <w:spacing w:after="0"/>
        <w:rPr>
          <w:rFonts w:ascii="Times New Roman" w:hAnsi="Times New Roman"/>
          <w:sz w:val="24"/>
          <w:szCs w:val="24"/>
        </w:rPr>
      </w:pPr>
      <w:r w:rsidRPr="009027C1">
        <w:rPr>
          <w:rFonts w:ascii="Times New Roman" w:hAnsi="Times New Roman"/>
          <w:sz w:val="24"/>
          <w:szCs w:val="24"/>
        </w:rPr>
        <w:t>Przedmiotem posiedzenia komisji będzie:</w:t>
      </w:r>
    </w:p>
    <w:p w14:paraId="3C7D9F8B" w14:textId="77777777" w:rsidR="009027C1" w:rsidRPr="009027C1" w:rsidRDefault="009027C1" w:rsidP="00824D69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027C1">
        <w:rPr>
          <w:rFonts w:ascii="Times New Roman" w:hAnsi="Times New Roman"/>
          <w:sz w:val="24"/>
          <w:szCs w:val="24"/>
        </w:rPr>
        <w:t xml:space="preserve">opiniowanie projektów uchwał, </w:t>
      </w:r>
    </w:p>
    <w:p w14:paraId="3A5E72C2" w14:textId="77777777" w:rsidR="009027C1" w:rsidRPr="009027C1" w:rsidRDefault="009027C1" w:rsidP="00824D6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7C1">
        <w:rPr>
          <w:rFonts w:ascii="Times New Roman" w:eastAsia="Times New Roman" w:hAnsi="Times New Roman"/>
          <w:sz w:val="24"/>
          <w:szCs w:val="24"/>
          <w:lang w:eastAsia="pl-PL"/>
        </w:rPr>
        <w:t>opiniowanie i rozpatrywanie spraw przekazanych Komisji przez Zarząd Powiatu, Radę Powiatu lub inne Komisje,</w:t>
      </w:r>
    </w:p>
    <w:p w14:paraId="54655F75" w14:textId="77777777" w:rsidR="009027C1" w:rsidRDefault="009027C1" w:rsidP="00824D6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7C1">
        <w:rPr>
          <w:rFonts w:ascii="Times New Roman" w:eastAsia="Times New Roman" w:hAnsi="Times New Roman"/>
          <w:sz w:val="24"/>
          <w:szCs w:val="24"/>
          <w:lang w:eastAsia="pl-PL"/>
        </w:rPr>
        <w:t>występowanie z inicjatywą uchwałodawczą,</w:t>
      </w:r>
    </w:p>
    <w:p w14:paraId="500BE352" w14:textId="77777777" w:rsidR="009027C1" w:rsidRDefault="009027C1" w:rsidP="00824D6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opiniowanie spraw wynikających z ustawy o finansach publicznych,</w:t>
      </w:r>
    </w:p>
    <w:p w14:paraId="731C9621" w14:textId="77777777" w:rsidR="009027C1" w:rsidRPr="009027C1" w:rsidRDefault="009027C1" w:rsidP="00824D69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9027C1">
        <w:rPr>
          <w:rFonts w:ascii="Times New Roman" w:hAnsi="Times New Roman"/>
          <w:sz w:val="24"/>
          <w:szCs w:val="24"/>
        </w:rPr>
        <w:t>zapoznanie się z korespondencją kierowaną do komisji przez Przewodniczącego Rady oraz sprawy różne.</w:t>
      </w:r>
    </w:p>
    <w:p w14:paraId="2AB86BEC" w14:textId="77777777" w:rsidR="00D81280" w:rsidRDefault="009027C1" w:rsidP="00824D69">
      <w:pPr>
        <w:spacing w:after="0"/>
        <w:rPr>
          <w:rFonts w:ascii="Times New Roman" w:hAnsi="Times New Roman"/>
          <w:b/>
          <w:sz w:val="24"/>
          <w:szCs w:val="24"/>
        </w:rPr>
      </w:pPr>
      <w:r w:rsidRPr="009027C1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14:paraId="00110100" w14:textId="77777777" w:rsidR="009027C1" w:rsidRPr="009027C1" w:rsidRDefault="009027C1" w:rsidP="00824D69">
      <w:pPr>
        <w:spacing w:after="0"/>
        <w:rPr>
          <w:rFonts w:ascii="Times New Roman" w:hAnsi="Times New Roman"/>
          <w:b/>
          <w:sz w:val="24"/>
          <w:szCs w:val="24"/>
        </w:rPr>
      </w:pPr>
      <w:r w:rsidRPr="009027C1">
        <w:rPr>
          <w:rFonts w:ascii="Times New Roman" w:hAnsi="Times New Roman"/>
          <w:b/>
          <w:sz w:val="24"/>
          <w:szCs w:val="24"/>
        </w:rPr>
        <w:t>Do zakresu działania komisji należą sprawy:</w:t>
      </w:r>
    </w:p>
    <w:p w14:paraId="275FFC52" w14:textId="77777777" w:rsidR="009027C1" w:rsidRPr="00B41BDD" w:rsidRDefault="009027C1" w:rsidP="00824D6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41BDD">
        <w:rPr>
          <w:rFonts w:ascii="Times New Roman" w:hAnsi="Times New Roman"/>
          <w:sz w:val="24"/>
          <w:szCs w:val="24"/>
        </w:rPr>
        <w:t>uchwalania i wykonywania budżetu powiatu,</w:t>
      </w:r>
    </w:p>
    <w:p w14:paraId="285FACC9" w14:textId="77777777" w:rsidR="009027C1" w:rsidRPr="00B41BDD" w:rsidRDefault="009027C1" w:rsidP="00824D6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41BDD">
        <w:rPr>
          <w:rFonts w:ascii="Times New Roman" w:hAnsi="Times New Roman"/>
          <w:sz w:val="24"/>
          <w:szCs w:val="24"/>
        </w:rPr>
        <w:t>gospodarki finansowej,</w:t>
      </w:r>
    </w:p>
    <w:p w14:paraId="797457B5" w14:textId="77777777" w:rsidR="009027C1" w:rsidRPr="00B41BDD" w:rsidRDefault="009027C1" w:rsidP="00824D6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41BDD">
        <w:rPr>
          <w:rFonts w:ascii="Times New Roman" w:hAnsi="Times New Roman"/>
          <w:sz w:val="24"/>
          <w:szCs w:val="24"/>
        </w:rPr>
        <w:t>majątkowe powiatu,</w:t>
      </w:r>
    </w:p>
    <w:p w14:paraId="7F55BFE6" w14:textId="77777777" w:rsidR="009027C1" w:rsidRPr="00B41BDD" w:rsidRDefault="009027C1" w:rsidP="00824D6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41BDD">
        <w:rPr>
          <w:rFonts w:ascii="Times New Roman" w:hAnsi="Times New Roman"/>
          <w:sz w:val="24"/>
          <w:szCs w:val="24"/>
        </w:rPr>
        <w:t>prognozowania ekonomicznego,</w:t>
      </w:r>
    </w:p>
    <w:p w14:paraId="17AFD238" w14:textId="77777777" w:rsidR="009027C1" w:rsidRPr="00B41BDD" w:rsidRDefault="009027C1" w:rsidP="00824D6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41BDD">
        <w:rPr>
          <w:rFonts w:ascii="Times New Roman" w:hAnsi="Times New Roman"/>
          <w:sz w:val="24"/>
          <w:szCs w:val="24"/>
        </w:rPr>
        <w:t xml:space="preserve">tworzenia, przekształcania i likwidacji </w:t>
      </w:r>
      <w:r w:rsidR="00E14D46" w:rsidRPr="00B41BDD">
        <w:rPr>
          <w:rFonts w:ascii="Times New Roman" w:hAnsi="Times New Roman"/>
          <w:sz w:val="24"/>
          <w:szCs w:val="24"/>
        </w:rPr>
        <w:t>powiatowych</w:t>
      </w:r>
      <w:r w:rsidRPr="00B41BDD">
        <w:rPr>
          <w:rFonts w:ascii="Times New Roman" w:hAnsi="Times New Roman"/>
          <w:sz w:val="24"/>
          <w:szCs w:val="24"/>
        </w:rPr>
        <w:t xml:space="preserve"> jednostek organizacyjnych,</w:t>
      </w:r>
    </w:p>
    <w:p w14:paraId="4F2064F7" w14:textId="77777777" w:rsidR="009027C1" w:rsidRPr="00B41BDD" w:rsidRDefault="009027C1" w:rsidP="00824D69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41BDD">
        <w:rPr>
          <w:rFonts w:ascii="Times New Roman" w:hAnsi="Times New Roman"/>
          <w:sz w:val="24"/>
          <w:szCs w:val="24"/>
        </w:rPr>
        <w:t>opiniowania powiatowego programu ochrony środowiska</w:t>
      </w:r>
    </w:p>
    <w:p w14:paraId="28CE4188" w14:textId="77777777" w:rsidR="009027C1" w:rsidRDefault="009027C1" w:rsidP="001722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BB4C42B" w14:textId="77777777" w:rsidR="00172296" w:rsidRDefault="00172296" w:rsidP="001722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7507"/>
      </w:tblGrid>
      <w:tr w:rsidR="00172296" w14:paraId="73312D00" w14:textId="77777777" w:rsidTr="00B41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D38" w14:textId="77777777" w:rsidR="00172296" w:rsidRDefault="00172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C2FEA4" w14:textId="77777777" w:rsidR="00172296" w:rsidRDefault="00172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B67E" w14:textId="77777777" w:rsidR="00172296" w:rsidRDefault="00172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8BC3E" w14:textId="77777777" w:rsidR="00172296" w:rsidRDefault="00172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Planowana tematyka</w:t>
            </w:r>
          </w:p>
          <w:p w14:paraId="315A6067" w14:textId="77777777" w:rsidR="00172296" w:rsidRDefault="00172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296" w14:paraId="54C3B3F9" w14:textId="77777777" w:rsidTr="00B41BDD">
        <w:trPr>
          <w:trHeight w:val="1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2F" w14:textId="77777777" w:rsidR="00172296" w:rsidRDefault="001722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25A3B" w14:textId="77777777" w:rsidR="00172296" w:rsidRPr="00F73184" w:rsidRDefault="001722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>I kwartał</w:t>
            </w:r>
          </w:p>
          <w:p w14:paraId="3CAC4407" w14:textId="25FB8F0B" w:rsidR="00172296" w:rsidRDefault="00172296" w:rsidP="008720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D81B2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roku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C08" w14:textId="77777777" w:rsidR="00D81280" w:rsidRDefault="00D81280" w:rsidP="00D8128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D00B06F" w14:textId="77777777" w:rsidR="00B05603" w:rsidRPr="00085F64" w:rsidRDefault="006051B7" w:rsidP="00DC163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6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majątku powiatu</w:t>
            </w:r>
            <w:r w:rsidR="00F731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wyszkowskiego</w:t>
            </w:r>
            <w:r w:rsidRPr="00B056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6E7D3769" w14:textId="6345FFEA" w:rsidR="00085F64" w:rsidRDefault="00551C56" w:rsidP="00DC1637">
            <w:pPr>
              <w:pStyle w:val="TableContents"/>
              <w:numPr>
                <w:ilvl w:val="0"/>
                <w:numId w:val="1"/>
              </w:numPr>
              <w:spacing w:line="360" w:lineRule="auto"/>
            </w:pPr>
            <w:r>
              <w:t xml:space="preserve">Przygotowanie sprawozdania z działalności </w:t>
            </w:r>
            <w:r w:rsidR="00085F64">
              <w:t>Komisji Budżetu, Rozwoju Gospodarczego i Rolnictwa za 20</w:t>
            </w:r>
            <w:r w:rsidR="007E74B7">
              <w:t>20</w:t>
            </w:r>
            <w:r w:rsidR="00085F64">
              <w:t xml:space="preserve"> rok.</w:t>
            </w:r>
          </w:p>
        </w:tc>
      </w:tr>
      <w:tr w:rsidR="00172296" w14:paraId="49FB064D" w14:textId="77777777" w:rsidTr="00B41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8F8" w14:textId="77777777" w:rsidR="00D81280" w:rsidRDefault="00D81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E8596B" w14:textId="77777777" w:rsidR="00172296" w:rsidRPr="00F73184" w:rsidRDefault="001722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>II kwartał</w:t>
            </w:r>
          </w:p>
          <w:p w14:paraId="77BB1324" w14:textId="5D8B43AA" w:rsidR="00172296" w:rsidRDefault="00172296" w:rsidP="008720E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8720E6"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81B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roku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1E6" w14:textId="77777777" w:rsidR="00D81280" w:rsidRPr="00D81280" w:rsidRDefault="00D81280" w:rsidP="00D812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4CE46" w14:textId="35C4E1A8" w:rsidR="000B39C6" w:rsidRPr="00B34316" w:rsidRDefault="000B39C6" w:rsidP="00B34316">
            <w:pPr>
              <w:pStyle w:val="Akapitzlist"/>
              <w:numPr>
                <w:ilvl w:val="3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wykonania budżetu </w:t>
            </w:r>
            <w:r w:rsidR="00F731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powiatu wyszkowskiego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 20</w:t>
            </w:r>
            <w:r w:rsidR="007F64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19EA5EF3" w14:textId="77777777" w:rsidR="00B34316" w:rsidRPr="00B34316" w:rsidRDefault="00B34316" w:rsidP="00333978">
            <w:pPr>
              <w:numPr>
                <w:ilvl w:val="3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sprawozdań finansowych jednostek organizacyjnych powiatu.</w:t>
            </w:r>
          </w:p>
          <w:p w14:paraId="4F494C25" w14:textId="368A20F6" w:rsidR="00A93B44" w:rsidRDefault="00172296" w:rsidP="00D376BB">
            <w:pPr>
              <w:pStyle w:val="Akapitzlist"/>
              <w:numPr>
                <w:ilvl w:val="3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Wyrażenie opinii w sprawie sprawozdania z wykonania budżetu powiatu wyszkowskiego za 20</w:t>
            </w:r>
            <w:r w:rsidR="006C5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Pr="00D81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roku. </w:t>
            </w:r>
            <w:r w:rsidR="00D81280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172296" w14:paraId="6F1334EE" w14:textId="77777777" w:rsidTr="00B41B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02A" w14:textId="77777777" w:rsidR="00172296" w:rsidRDefault="001722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06D14" w14:textId="77777777" w:rsidR="00172296" w:rsidRPr="00F73184" w:rsidRDefault="001722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>III kwartał</w:t>
            </w:r>
          </w:p>
          <w:p w14:paraId="2C657F98" w14:textId="0652AAD2" w:rsidR="00172296" w:rsidRDefault="00172296" w:rsidP="008A399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8A6A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81B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731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roku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047" w14:textId="77777777" w:rsidR="00D81280" w:rsidRDefault="00D81280" w:rsidP="00D8128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9636743" w14:textId="77777777" w:rsidR="00D81280" w:rsidRPr="00F47DD0" w:rsidRDefault="00B41BDD" w:rsidP="00F47DD0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DD0">
              <w:rPr>
                <w:rFonts w:ascii="Times New Roman" w:hAnsi="Times New Roman"/>
                <w:sz w:val="24"/>
                <w:szCs w:val="24"/>
              </w:rPr>
              <w:t>Zapoznanie się ze s</w:t>
            </w:r>
            <w:r w:rsidR="00D81280" w:rsidRPr="00F47D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tan</w:t>
            </w:r>
            <w:r w:rsidRPr="00F47D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</w:t>
            </w:r>
            <w:r w:rsidR="00D81280" w:rsidRPr="00F47D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zaawansowania inwestycji infrastrukturalnych w powiecie</w:t>
            </w:r>
            <w:r w:rsidR="00F73184" w:rsidRPr="00F47D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wyszkowskim</w:t>
            </w:r>
            <w:r w:rsidR="00D81280" w:rsidRPr="00F47D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D81280" w:rsidRPr="00F47D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57D5C85" w14:textId="77777777" w:rsidR="006C428B" w:rsidRPr="00736F34" w:rsidRDefault="00B6677A" w:rsidP="00736F3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34">
              <w:rPr>
                <w:rFonts w:ascii="Times New Roman" w:hAnsi="Times New Roman"/>
                <w:sz w:val="24"/>
                <w:szCs w:val="24"/>
              </w:rPr>
              <w:t>Zapoznanie się</w:t>
            </w:r>
            <w:r w:rsidR="00D81280" w:rsidRPr="00736F34">
              <w:rPr>
                <w:rFonts w:ascii="Times New Roman" w:hAnsi="Times New Roman"/>
                <w:sz w:val="24"/>
                <w:szCs w:val="24"/>
              </w:rPr>
              <w:t xml:space="preserve"> realizacj</w:t>
            </w:r>
            <w:r w:rsidRPr="00736F34">
              <w:rPr>
                <w:rFonts w:ascii="Times New Roman" w:hAnsi="Times New Roman"/>
                <w:sz w:val="24"/>
                <w:szCs w:val="24"/>
              </w:rPr>
              <w:t>ą</w:t>
            </w:r>
            <w:r w:rsidR="00D81280" w:rsidRPr="00736F34">
              <w:rPr>
                <w:rFonts w:ascii="Times New Roman" w:hAnsi="Times New Roman"/>
                <w:sz w:val="24"/>
                <w:szCs w:val="24"/>
              </w:rPr>
              <w:t xml:space="preserve"> wybranych inwestycji w powiecie </w:t>
            </w:r>
            <w:r w:rsidR="00F73184" w:rsidRPr="00736F34">
              <w:rPr>
                <w:rFonts w:ascii="Times New Roman" w:hAnsi="Times New Roman"/>
                <w:sz w:val="24"/>
                <w:szCs w:val="24"/>
              </w:rPr>
              <w:t xml:space="preserve">wyszkowskim </w:t>
            </w:r>
            <w:r w:rsidR="00D81280" w:rsidRPr="00736F34">
              <w:rPr>
                <w:rFonts w:ascii="Times New Roman" w:hAnsi="Times New Roman"/>
                <w:sz w:val="24"/>
                <w:szCs w:val="24"/>
              </w:rPr>
              <w:t>(</w:t>
            </w:r>
            <w:r w:rsidR="00F73184" w:rsidRPr="00736F34">
              <w:rPr>
                <w:rFonts w:ascii="Times New Roman" w:hAnsi="Times New Roman"/>
                <w:sz w:val="24"/>
                <w:szCs w:val="24"/>
              </w:rPr>
              <w:t>SPZZOZ w Wyszkowie</w:t>
            </w:r>
            <w:r w:rsidR="00D81280" w:rsidRPr="00736F34">
              <w:rPr>
                <w:rFonts w:ascii="Times New Roman" w:hAnsi="Times New Roman"/>
                <w:sz w:val="24"/>
                <w:szCs w:val="24"/>
              </w:rPr>
              <w:t>, inwestycje drogowe</w:t>
            </w:r>
            <w:r w:rsidR="008720E6" w:rsidRPr="00736F34">
              <w:rPr>
                <w:rFonts w:ascii="Times New Roman" w:hAnsi="Times New Roman"/>
                <w:sz w:val="24"/>
                <w:szCs w:val="24"/>
              </w:rPr>
              <w:t>, inne</w:t>
            </w:r>
            <w:r w:rsidR="00D81280" w:rsidRPr="00736F34">
              <w:rPr>
                <w:rFonts w:ascii="Times New Roman" w:hAnsi="Times New Roman"/>
                <w:sz w:val="24"/>
                <w:szCs w:val="24"/>
              </w:rPr>
              <w:t>). Komisj</w:t>
            </w:r>
            <w:r w:rsidR="00F73184" w:rsidRPr="00736F34">
              <w:rPr>
                <w:rFonts w:ascii="Times New Roman" w:hAnsi="Times New Roman"/>
                <w:sz w:val="24"/>
                <w:szCs w:val="24"/>
              </w:rPr>
              <w:t>e</w:t>
            </w:r>
            <w:r w:rsidR="00D81280" w:rsidRPr="00736F34">
              <w:rPr>
                <w:rFonts w:ascii="Times New Roman" w:hAnsi="Times New Roman"/>
                <w:sz w:val="24"/>
                <w:szCs w:val="24"/>
              </w:rPr>
              <w:t xml:space="preserve"> wyjazdow</w:t>
            </w:r>
            <w:r w:rsidR="00F73184" w:rsidRPr="00736F34">
              <w:rPr>
                <w:rFonts w:ascii="Times New Roman" w:hAnsi="Times New Roman"/>
                <w:sz w:val="24"/>
                <w:szCs w:val="24"/>
              </w:rPr>
              <w:t>e</w:t>
            </w:r>
            <w:r w:rsidR="00D81280" w:rsidRPr="00736F34">
              <w:rPr>
                <w:rFonts w:ascii="Times New Roman" w:hAnsi="Times New Roman"/>
                <w:sz w:val="24"/>
                <w:szCs w:val="24"/>
              </w:rPr>
              <w:t>.</w:t>
            </w:r>
            <w:r w:rsidR="006C428B" w:rsidRPr="00736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53125D" w14:textId="45CB23B6" w:rsidR="006C428B" w:rsidRPr="00736F34" w:rsidRDefault="006C428B" w:rsidP="00736F3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Zapoznanie się z informacją z przebiegu wykonania budżetu powiatu wyszkowskiego, informacją o kształtowaniu się wieloletniej prognozy finansowej oraz wykonania planu finansowego </w:t>
            </w:r>
            <w:r w:rsidR="00F73184" w:rsidRPr="00736F34">
              <w:rPr>
                <w:rFonts w:ascii="Times New Roman" w:hAnsi="Times New Roman"/>
                <w:sz w:val="24"/>
                <w:szCs w:val="24"/>
              </w:rPr>
              <w:t xml:space="preserve">Samodzielnego Publicznego Zespołu Zakładów Opieki Zdrowotnej w </w:t>
            </w:r>
            <w:r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Wyszkowie  za</w:t>
            </w:r>
            <w:r w:rsidR="00F47DD0"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B1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półrocze 20</w:t>
            </w:r>
            <w:r w:rsidR="008720E6"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7F64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4EF44E87" w14:textId="67BCFE5A" w:rsidR="006C428B" w:rsidRPr="00736F34" w:rsidRDefault="006C428B" w:rsidP="00736F34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wniosków składanych do projektu budżetu </w:t>
            </w:r>
            <w:r w:rsidR="00F73184"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powiatu wyszkowskiego </w:t>
            </w:r>
            <w:r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202</w:t>
            </w:r>
            <w:r w:rsidR="005E7E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736F3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0D757B98" w14:textId="77777777" w:rsidR="00172296" w:rsidRDefault="000B39C6" w:rsidP="006C42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B39C6" w14:paraId="42DB815B" w14:textId="77777777" w:rsidTr="00B41BDD">
        <w:tc>
          <w:tcPr>
            <w:tcW w:w="1418" w:type="dxa"/>
          </w:tcPr>
          <w:p w14:paraId="4EE28FF0" w14:textId="77777777" w:rsidR="000B39C6" w:rsidRDefault="000B39C6" w:rsidP="001722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4B8BF3B" w14:textId="77777777" w:rsidR="008A399D" w:rsidRPr="00F73184" w:rsidRDefault="008A399D" w:rsidP="00B41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3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 kwartał</w:t>
            </w:r>
          </w:p>
          <w:p w14:paraId="1E8D1A7E" w14:textId="36DA64BF" w:rsidR="008A399D" w:rsidRPr="00F73184" w:rsidRDefault="008A399D" w:rsidP="00B41B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73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A6A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81B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F731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14:paraId="263E285F" w14:textId="77777777" w:rsidR="008A399D" w:rsidRDefault="008A399D" w:rsidP="001722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99F7AC3" w14:textId="77777777" w:rsidR="008A399D" w:rsidRDefault="008A399D" w:rsidP="001722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63551CC" w14:textId="77777777" w:rsidR="008A399D" w:rsidRDefault="008A399D" w:rsidP="001722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68FD979" w14:textId="77777777" w:rsidR="008A399D" w:rsidRDefault="008A399D" w:rsidP="001722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7" w:type="dxa"/>
          </w:tcPr>
          <w:p w14:paraId="4796D30B" w14:textId="77777777" w:rsidR="006C428B" w:rsidRPr="006C428B" w:rsidRDefault="006C428B" w:rsidP="006C428B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02B2FE8" w14:textId="75B99AAB" w:rsidR="000B39C6" w:rsidRDefault="008A399D" w:rsidP="00B41BDD">
            <w:pPr>
              <w:pStyle w:val="Akapitzlist"/>
              <w:numPr>
                <w:ilvl w:val="0"/>
                <w:numId w:val="5"/>
              </w:numPr>
              <w:spacing w:line="360" w:lineRule="auto"/>
              <w:ind w:left="604" w:hanging="2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Analiza projektów, w których wykorzystano środki z Unii </w:t>
            </w:r>
            <w:r w:rsidR="007F64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Europejskiej oraz ich wysokość.</w:t>
            </w:r>
          </w:p>
          <w:p w14:paraId="13D981C5" w14:textId="77777777" w:rsidR="008A399D" w:rsidRDefault="00B41BDD" w:rsidP="00F73184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Zapoznanie się z w</w:t>
            </w:r>
            <w:r w:rsidR="008A39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ykorzystanie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8A39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środków finansowych w ramach subwencji i dotacji celowych.</w:t>
            </w:r>
          </w:p>
          <w:p w14:paraId="1A5415AC" w14:textId="0919812A" w:rsidR="006C428B" w:rsidRDefault="006C428B" w:rsidP="00F73184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Opiniowanie projektu budżetu Powiatu Wyszkowskiego na rok 202</w:t>
            </w:r>
            <w:r w:rsidR="006C51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projektu Wieloletniej Prognozy Finansowej.</w:t>
            </w:r>
          </w:p>
          <w:p w14:paraId="26D024AF" w14:textId="58EC577B" w:rsidR="00F73184" w:rsidRDefault="00F73184" w:rsidP="00F7318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Przyjęcie planu pracy Komisji Budżetu, Rozwoju Gospodarczego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Rolnictwa  na 202</w:t>
            </w:r>
            <w:r w:rsidR="007F64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rok.</w:t>
            </w:r>
          </w:p>
          <w:p w14:paraId="1A1C1843" w14:textId="77777777" w:rsidR="006C428B" w:rsidRPr="006C428B" w:rsidRDefault="006C428B" w:rsidP="006C42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9FE50AE" w14:textId="77777777" w:rsidR="00333F0D" w:rsidRDefault="00333F0D" w:rsidP="001722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6A0E23" w14:textId="77777777" w:rsidR="00333F0D" w:rsidRDefault="004B3F3C" w:rsidP="00333F0D">
      <w:pPr>
        <w:pStyle w:val="Standard"/>
        <w:jc w:val="both"/>
      </w:pPr>
      <w:r>
        <w:t>Komisja d</w:t>
      </w:r>
      <w:r w:rsidR="00333F0D">
        <w:t>opuszcza przesunięcie terminu realizacji  zadań w poszczególnych kwartałach.</w:t>
      </w:r>
    </w:p>
    <w:p w14:paraId="7BAD0FFB" w14:textId="77777777" w:rsidR="00333F0D" w:rsidRDefault="00333F0D" w:rsidP="00333F0D">
      <w:pPr>
        <w:pStyle w:val="Standard"/>
      </w:pPr>
      <w:r>
        <w:t xml:space="preserve">     </w:t>
      </w:r>
    </w:p>
    <w:p w14:paraId="394B0406" w14:textId="77777777" w:rsidR="00172296" w:rsidRDefault="00172296" w:rsidP="00172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E62D21" w14:textId="03B6789A" w:rsidR="0002243A" w:rsidRPr="0002243A" w:rsidRDefault="0002243A" w:rsidP="000224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243A">
        <w:rPr>
          <w:rFonts w:ascii="Times New Roman" w:hAnsi="Times New Roman"/>
          <w:sz w:val="24"/>
          <w:szCs w:val="24"/>
        </w:rPr>
        <w:t xml:space="preserve"> </w:t>
      </w:r>
      <w:r w:rsidR="008F632F">
        <w:rPr>
          <w:rFonts w:ascii="Times New Roman" w:hAnsi="Times New Roman"/>
          <w:sz w:val="24"/>
          <w:szCs w:val="24"/>
        </w:rPr>
        <w:t xml:space="preserve"> </w:t>
      </w:r>
      <w:r w:rsidRPr="0002243A">
        <w:rPr>
          <w:rFonts w:ascii="Times New Roman" w:hAnsi="Times New Roman"/>
          <w:sz w:val="24"/>
          <w:szCs w:val="24"/>
        </w:rPr>
        <w:t xml:space="preserve"> Przewodnicząc</w:t>
      </w:r>
      <w:r w:rsidR="007F64C6">
        <w:rPr>
          <w:rFonts w:ascii="Times New Roman" w:hAnsi="Times New Roman"/>
          <w:sz w:val="24"/>
          <w:szCs w:val="24"/>
        </w:rPr>
        <w:t>a</w:t>
      </w:r>
    </w:p>
    <w:p w14:paraId="525E0163" w14:textId="77777777" w:rsidR="0002243A" w:rsidRDefault="0002243A" w:rsidP="000224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02243A">
        <w:rPr>
          <w:rFonts w:ascii="Times New Roman" w:hAnsi="Times New Roman"/>
          <w:sz w:val="24"/>
          <w:szCs w:val="24"/>
        </w:rPr>
        <w:t xml:space="preserve">Komisji </w:t>
      </w:r>
      <w:r w:rsidRPr="0002243A">
        <w:rPr>
          <w:rFonts w:ascii="Times New Roman" w:eastAsia="Times New Roman" w:hAnsi="Times New Roman"/>
          <w:bCs/>
          <w:sz w:val="24"/>
          <w:szCs w:val="24"/>
          <w:lang w:eastAsia="pl-PL"/>
        </w:rPr>
        <w:t>Budżetu, Rozwoju Gospodarczego i Rolnictwa</w:t>
      </w:r>
    </w:p>
    <w:p w14:paraId="7B6807DB" w14:textId="77777777" w:rsidR="0002243A" w:rsidRDefault="0002243A" w:rsidP="000224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102550B" w14:textId="28942E12" w:rsidR="0002243A" w:rsidRPr="00F02ADB" w:rsidRDefault="0002243A" w:rsidP="0002243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</w:t>
      </w:r>
      <w:r w:rsidR="007B4E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860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02ADB">
        <w:rPr>
          <w:rFonts w:ascii="Times New Roman" w:eastAsia="Times New Roman" w:hAnsi="Times New Roman"/>
          <w:bCs/>
          <w:sz w:val="24"/>
          <w:szCs w:val="24"/>
          <w:lang w:eastAsia="pl-PL"/>
        </w:rPr>
        <w:t>/-/</w:t>
      </w:r>
      <w:r w:rsidR="0086029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B4E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F64C6" w:rsidRPr="00F02ADB">
        <w:rPr>
          <w:rFonts w:ascii="Times New Roman" w:eastAsia="Times New Roman" w:hAnsi="Times New Roman"/>
          <w:bCs/>
          <w:sz w:val="24"/>
          <w:szCs w:val="24"/>
          <w:lang w:eastAsia="pl-PL"/>
        </w:rPr>
        <w:t>Justyna Garbarczyk</w:t>
      </w:r>
    </w:p>
    <w:sectPr w:rsidR="0002243A" w:rsidRPr="00F02A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02CC" w14:textId="77777777" w:rsidR="0006799C" w:rsidRDefault="0006799C" w:rsidP="00034F10">
      <w:pPr>
        <w:spacing w:after="0" w:line="240" w:lineRule="auto"/>
      </w:pPr>
      <w:r>
        <w:separator/>
      </w:r>
    </w:p>
  </w:endnote>
  <w:endnote w:type="continuationSeparator" w:id="0">
    <w:p w14:paraId="3E979D81" w14:textId="77777777" w:rsidR="0006799C" w:rsidRDefault="0006799C" w:rsidP="0003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7952026"/>
      <w:docPartObj>
        <w:docPartGallery w:val="Page Numbers (Bottom of Page)"/>
        <w:docPartUnique/>
      </w:docPartObj>
    </w:sdtPr>
    <w:sdtEndPr/>
    <w:sdtContent>
      <w:p w14:paraId="17C7A043" w14:textId="77777777" w:rsidR="00034F10" w:rsidRDefault="00034F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BECCD" w14:textId="77777777" w:rsidR="00034F10" w:rsidRDefault="00034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DBA7" w14:textId="77777777" w:rsidR="0006799C" w:rsidRDefault="0006799C" w:rsidP="00034F10">
      <w:pPr>
        <w:spacing w:after="0" w:line="240" w:lineRule="auto"/>
      </w:pPr>
      <w:r>
        <w:separator/>
      </w:r>
    </w:p>
  </w:footnote>
  <w:footnote w:type="continuationSeparator" w:id="0">
    <w:p w14:paraId="57F3428E" w14:textId="77777777" w:rsidR="0006799C" w:rsidRDefault="0006799C" w:rsidP="0003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373F3"/>
    <w:multiLevelType w:val="hybridMultilevel"/>
    <w:tmpl w:val="06F8B368"/>
    <w:lvl w:ilvl="0" w:tplc="0415000F">
      <w:start w:val="1"/>
      <w:numFmt w:val="decimal"/>
      <w:lvlText w:val="%1."/>
      <w:lvlJc w:val="left"/>
      <w:pPr>
        <w:ind w:left="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22484BF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D097E24"/>
    <w:multiLevelType w:val="hybridMultilevel"/>
    <w:tmpl w:val="4316F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272C"/>
    <w:multiLevelType w:val="hybridMultilevel"/>
    <w:tmpl w:val="31A4D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7DC7"/>
    <w:multiLevelType w:val="multilevel"/>
    <w:tmpl w:val="25FA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19B"/>
    <w:multiLevelType w:val="hybridMultilevel"/>
    <w:tmpl w:val="DFAE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30E0"/>
    <w:multiLevelType w:val="hybridMultilevel"/>
    <w:tmpl w:val="54EAFE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C43D39"/>
    <w:multiLevelType w:val="hybridMultilevel"/>
    <w:tmpl w:val="1444B6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556A7"/>
    <w:multiLevelType w:val="hybridMultilevel"/>
    <w:tmpl w:val="B658ED5C"/>
    <w:lvl w:ilvl="0" w:tplc="93E4090A">
      <w:start w:val="1"/>
      <w:numFmt w:val="decimal"/>
      <w:lvlText w:val="%1."/>
      <w:lvlJc w:val="left"/>
      <w:pPr>
        <w:ind w:left="42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8710CF4"/>
    <w:multiLevelType w:val="hybridMultilevel"/>
    <w:tmpl w:val="718A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15"/>
    <w:rsid w:val="0002243A"/>
    <w:rsid w:val="00034F10"/>
    <w:rsid w:val="0006799C"/>
    <w:rsid w:val="00085F64"/>
    <w:rsid w:val="000B39C6"/>
    <w:rsid w:val="000E33A0"/>
    <w:rsid w:val="00103FE7"/>
    <w:rsid w:val="001232F7"/>
    <w:rsid w:val="00172296"/>
    <w:rsid w:val="0019246B"/>
    <w:rsid w:val="00227003"/>
    <w:rsid w:val="002F42CF"/>
    <w:rsid w:val="003338E2"/>
    <w:rsid w:val="00333F0D"/>
    <w:rsid w:val="003544B0"/>
    <w:rsid w:val="003C4AC8"/>
    <w:rsid w:val="003C51B1"/>
    <w:rsid w:val="004B3F3C"/>
    <w:rsid w:val="004D300A"/>
    <w:rsid w:val="004E7A89"/>
    <w:rsid w:val="00551C56"/>
    <w:rsid w:val="005C2C9B"/>
    <w:rsid w:val="005E7E06"/>
    <w:rsid w:val="006051B7"/>
    <w:rsid w:val="006947DB"/>
    <w:rsid w:val="006C428B"/>
    <w:rsid w:val="006C51ED"/>
    <w:rsid w:val="007303B1"/>
    <w:rsid w:val="00736F34"/>
    <w:rsid w:val="007B4E1A"/>
    <w:rsid w:val="007E74B7"/>
    <w:rsid w:val="007F64C6"/>
    <w:rsid w:val="00824D69"/>
    <w:rsid w:val="008442DC"/>
    <w:rsid w:val="00860294"/>
    <w:rsid w:val="008720E6"/>
    <w:rsid w:val="008761CC"/>
    <w:rsid w:val="008A399D"/>
    <w:rsid w:val="008A6AC0"/>
    <w:rsid w:val="008B16AC"/>
    <w:rsid w:val="008F632F"/>
    <w:rsid w:val="009027C1"/>
    <w:rsid w:val="00A30A59"/>
    <w:rsid w:val="00A93B44"/>
    <w:rsid w:val="00B05603"/>
    <w:rsid w:val="00B174A6"/>
    <w:rsid w:val="00B34316"/>
    <w:rsid w:val="00B41BDD"/>
    <w:rsid w:val="00B6677A"/>
    <w:rsid w:val="00BB1F58"/>
    <w:rsid w:val="00BF2A09"/>
    <w:rsid w:val="00C4242F"/>
    <w:rsid w:val="00D2763A"/>
    <w:rsid w:val="00D376BB"/>
    <w:rsid w:val="00D81280"/>
    <w:rsid w:val="00D81B23"/>
    <w:rsid w:val="00DC1637"/>
    <w:rsid w:val="00E14D46"/>
    <w:rsid w:val="00E90E50"/>
    <w:rsid w:val="00ED048F"/>
    <w:rsid w:val="00F02ADB"/>
    <w:rsid w:val="00F47DD0"/>
    <w:rsid w:val="00F60815"/>
    <w:rsid w:val="00F73184"/>
    <w:rsid w:val="00F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BF21"/>
  <w15:docId w15:val="{0FCA62DC-B3EB-410B-8C6F-78E4DF8C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2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296"/>
    <w:pPr>
      <w:ind w:left="720"/>
      <w:contextualSpacing/>
    </w:pPr>
  </w:style>
  <w:style w:type="table" w:styleId="Tabela-Siatka">
    <w:name w:val="Table Grid"/>
    <w:basedOn w:val="Standardowy"/>
    <w:uiPriority w:val="59"/>
    <w:rsid w:val="001722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F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F10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551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33F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C4A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Siembor</cp:lastModifiedBy>
  <cp:revision>15</cp:revision>
  <cp:lastPrinted>2020-12-30T08:00:00Z</cp:lastPrinted>
  <dcterms:created xsi:type="dcterms:W3CDTF">2020-12-04T14:02:00Z</dcterms:created>
  <dcterms:modified xsi:type="dcterms:W3CDTF">2021-01-05T13:08:00Z</dcterms:modified>
</cp:coreProperties>
</file>