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AC" w:rsidRDefault="00C41458">
      <w:pPr>
        <w:spacing w:after="0" w:line="249" w:lineRule="auto"/>
        <w:ind w:left="157" w:firstLine="0"/>
        <w:jc w:val="center"/>
      </w:pPr>
      <w:r>
        <w:rPr>
          <w:b/>
          <w:szCs w:val="24"/>
        </w:rPr>
        <w:t>ZARZĄDZENIE NR</w:t>
      </w:r>
      <w:r w:rsidR="00423DCA">
        <w:rPr>
          <w:b/>
          <w:szCs w:val="24"/>
        </w:rPr>
        <w:t xml:space="preserve"> 80</w:t>
      </w:r>
      <w:r>
        <w:rPr>
          <w:b/>
          <w:szCs w:val="24"/>
        </w:rPr>
        <w:t>/2020</w:t>
      </w:r>
    </w:p>
    <w:p w:rsidR="00D869AC" w:rsidRDefault="00C41458">
      <w:pPr>
        <w:spacing w:after="0" w:line="240" w:lineRule="auto"/>
        <w:ind w:left="3010" w:right="3349" w:hanging="89"/>
        <w:jc w:val="center"/>
        <w:rPr>
          <w:b/>
          <w:szCs w:val="24"/>
        </w:rPr>
      </w:pPr>
      <w:r>
        <w:rPr>
          <w:b/>
          <w:szCs w:val="24"/>
        </w:rPr>
        <w:t>Starosty Powiatu Wyszkowskiego</w:t>
      </w:r>
    </w:p>
    <w:p w:rsidR="00D869AC" w:rsidRDefault="00C41458">
      <w:pPr>
        <w:spacing w:after="0" w:line="240" w:lineRule="auto"/>
        <w:ind w:left="3010" w:right="3349" w:hanging="89"/>
        <w:jc w:val="center"/>
      </w:pPr>
      <w:r>
        <w:rPr>
          <w:b/>
          <w:szCs w:val="24"/>
        </w:rPr>
        <w:t xml:space="preserve">z dnia </w:t>
      </w:r>
      <w:r w:rsidR="00423DCA">
        <w:rPr>
          <w:b/>
          <w:szCs w:val="24"/>
        </w:rPr>
        <w:t xml:space="preserve">08 </w:t>
      </w:r>
      <w:r>
        <w:rPr>
          <w:b/>
          <w:szCs w:val="24"/>
        </w:rPr>
        <w:t>października 2020 r.</w:t>
      </w:r>
    </w:p>
    <w:p w:rsidR="00D869AC" w:rsidRDefault="00C41458">
      <w:pPr>
        <w:spacing w:after="102" w:line="249" w:lineRule="auto"/>
        <w:ind w:left="4628" w:firstLine="0"/>
        <w:jc w:val="left"/>
      </w:pPr>
      <w:r>
        <w:rPr>
          <w:b/>
          <w:szCs w:val="24"/>
        </w:rPr>
        <w:t xml:space="preserve"> </w:t>
      </w:r>
    </w:p>
    <w:p w:rsidR="00D869AC" w:rsidRDefault="00C41458">
      <w:pPr>
        <w:pStyle w:val="Nagwek1"/>
        <w:tabs>
          <w:tab w:val="left" w:pos="7938"/>
        </w:tabs>
        <w:spacing w:after="51" w:line="240" w:lineRule="auto"/>
        <w:ind w:left="567" w:right="1249" w:hanging="511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sprawie zapewnienia bezpiecznych i higienicznych warunków pracy</w:t>
      </w:r>
    </w:p>
    <w:p w:rsidR="00D869AC" w:rsidRDefault="00C41458">
      <w:pPr>
        <w:pStyle w:val="Nagwek1"/>
        <w:tabs>
          <w:tab w:val="left" w:pos="7938"/>
        </w:tabs>
        <w:spacing w:after="51" w:line="240" w:lineRule="auto"/>
        <w:ind w:left="567" w:right="1249" w:hanging="511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Starostwie Powiatowym w </w:t>
      </w:r>
      <w:r>
        <w:rPr>
          <w:rFonts w:ascii="Times New Roman" w:hAnsi="Times New Roman" w:cs="Times New Roman"/>
          <w:szCs w:val="24"/>
        </w:rPr>
        <w:t>Wyszkowie w okresie epidemii</w:t>
      </w:r>
    </w:p>
    <w:p w:rsidR="00D869AC" w:rsidRDefault="00C41458">
      <w:pPr>
        <w:spacing w:after="38" w:line="249" w:lineRule="auto"/>
        <w:ind w:left="92" w:firstLine="0"/>
        <w:jc w:val="left"/>
        <w:rPr>
          <w:szCs w:val="24"/>
        </w:rPr>
      </w:pPr>
      <w:r>
        <w:rPr>
          <w:szCs w:val="24"/>
        </w:rPr>
        <w:t xml:space="preserve">  </w:t>
      </w:r>
    </w:p>
    <w:p w:rsidR="00D869AC" w:rsidRDefault="00C41458">
      <w:pPr>
        <w:ind w:left="92" w:firstLine="0"/>
        <w:rPr>
          <w:szCs w:val="24"/>
        </w:rPr>
      </w:pPr>
      <w:r>
        <w:rPr>
          <w:szCs w:val="24"/>
        </w:rPr>
        <w:t>Na podstawie art. 34 ust. 1, art.35 ust. 2 ustawy z dnia 5 czerwca 1998 roku o samorządzie powiatowym (Dz. U. z 2020 r. poz. 920), art. 15, 207 i 226 ustawy z dnia 26 czerwca 1974 r. - Kodeks pracy (</w:t>
      </w:r>
      <w:proofErr w:type="spellStart"/>
      <w:r>
        <w:rPr>
          <w:szCs w:val="24"/>
        </w:rPr>
        <w:t>Dz.U</w:t>
      </w:r>
      <w:proofErr w:type="spellEnd"/>
      <w:r>
        <w:rPr>
          <w:szCs w:val="24"/>
        </w:rPr>
        <w:t xml:space="preserve">. z 2020 r. poz. </w:t>
      </w:r>
      <w:r>
        <w:rPr>
          <w:szCs w:val="24"/>
        </w:rPr>
        <w:t xml:space="preserve">1320) w związku z § 21 i §24 rozporządzenia Rady Ministrów z dnia 7 sierpnia 2020 r.  w sprawie ustanowienia określonych ograniczeń, nakazów i zakazów w związku z wystąpieniem stanu epidemii (Dz. U. z 2020 r. poz. 1356), zarządzam co następuje: </w:t>
      </w:r>
    </w:p>
    <w:p w:rsidR="00D869AC" w:rsidRDefault="00C41458">
      <w:pPr>
        <w:spacing w:after="0" w:line="249" w:lineRule="auto"/>
        <w:ind w:left="92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:rsidR="00D869AC" w:rsidRDefault="00C41458">
      <w:pPr>
        <w:spacing w:after="49"/>
        <w:ind w:left="567" w:right="22"/>
        <w:jc w:val="center"/>
        <w:rPr>
          <w:szCs w:val="24"/>
        </w:rPr>
      </w:pPr>
      <w:r>
        <w:rPr>
          <w:szCs w:val="24"/>
        </w:rPr>
        <w:t>§ 1.</w:t>
      </w:r>
    </w:p>
    <w:p w:rsidR="00D869AC" w:rsidRDefault="00C41458">
      <w:pPr>
        <w:spacing w:after="69"/>
        <w:ind w:left="87" w:right="22" w:firstLine="55"/>
        <w:rPr>
          <w:szCs w:val="24"/>
        </w:rPr>
      </w:pPr>
      <w:r>
        <w:rPr>
          <w:szCs w:val="24"/>
        </w:rPr>
        <w:t>W z</w:t>
      </w:r>
      <w:r>
        <w:rPr>
          <w:szCs w:val="24"/>
        </w:rPr>
        <w:t xml:space="preserve">wiązku z ogłoszeniem na terytorium Rzeczpospolitej Polskiej stanu epidemii oraz w celu minimalizacji zagrożenia zakażenia się wirusem SARS-CoV-2 wśród pracowników i klientów Starostwa Powiatowego w Wyszkowie wprowadza się do stosowania: </w:t>
      </w:r>
    </w:p>
    <w:p w:rsidR="00D869AC" w:rsidRDefault="00C41458">
      <w:pPr>
        <w:numPr>
          <w:ilvl w:val="0"/>
          <w:numId w:val="1"/>
        </w:numPr>
        <w:spacing w:after="24" w:line="240" w:lineRule="auto"/>
        <w:ind w:right="22" w:hanging="283"/>
        <w:rPr>
          <w:szCs w:val="24"/>
        </w:rPr>
      </w:pPr>
      <w:r>
        <w:rPr>
          <w:szCs w:val="24"/>
        </w:rPr>
        <w:t>Zasady organizacji</w:t>
      </w:r>
      <w:r>
        <w:rPr>
          <w:szCs w:val="24"/>
        </w:rPr>
        <w:t xml:space="preserve"> miejsc pracy  w okresie pandemii COVID-19 zgodnie z Załącznikiem Nr 1. </w:t>
      </w:r>
    </w:p>
    <w:p w:rsidR="00D869AC" w:rsidRDefault="00C41458">
      <w:pPr>
        <w:numPr>
          <w:ilvl w:val="0"/>
          <w:numId w:val="1"/>
        </w:numPr>
        <w:spacing w:after="0" w:line="240" w:lineRule="auto"/>
        <w:ind w:right="22" w:hanging="283"/>
      </w:pPr>
      <w:r>
        <w:rPr>
          <w:szCs w:val="24"/>
        </w:rPr>
        <w:t>Procedurę postępowania w przypadku podejrzenia zakażenia pracownika/klienta zewnętrznego  wirusem SARS-CoV-2</w:t>
      </w:r>
      <w:r>
        <w:rPr>
          <w:b/>
          <w:szCs w:val="24"/>
        </w:rPr>
        <w:t xml:space="preserve"> </w:t>
      </w:r>
      <w:r>
        <w:rPr>
          <w:szCs w:val="24"/>
        </w:rPr>
        <w:t>zgodnie z  Załącznikiem Nr 2.</w:t>
      </w:r>
      <w:r>
        <w:rPr>
          <w:b/>
          <w:szCs w:val="24"/>
        </w:rPr>
        <w:t xml:space="preserve">  </w:t>
      </w:r>
      <w:r>
        <w:rPr>
          <w:szCs w:val="24"/>
        </w:rPr>
        <w:t xml:space="preserve"> </w:t>
      </w:r>
    </w:p>
    <w:p w:rsidR="00D869AC" w:rsidRDefault="00C41458">
      <w:pPr>
        <w:spacing w:after="0" w:line="249" w:lineRule="auto"/>
        <w:ind w:left="375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:rsidR="00D869AC" w:rsidRDefault="00C41458">
      <w:pPr>
        <w:spacing w:after="49"/>
        <w:ind w:left="0" w:right="22" w:firstLine="0"/>
        <w:jc w:val="center"/>
        <w:rPr>
          <w:szCs w:val="24"/>
        </w:rPr>
      </w:pPr>
      <w:r>
        <w:rPr>
          <w:szCs w:val="24"/>
        </w:rPr>
        <w:t>§ 2.</w:t>
      </w:r>
    </w:p>
    <w:p w:rsidR="00D869AC" w:rsidRDefault="00C41458">
      <w:pPr>
        <w:spacing w:after="109" w:line="240" w:lineRule="auto"/>
        <w:ind w:left="-15" w:firstLine="15"/>
        <w:rPr>
          <w:szCs w:val="24"/>
        </w:rPr>
      </w:pPr>
      <w:r>
        <w:rPr>
          <w:szCs w:val="24"/>
        </w:rPr>
        <w:t>Wykonanie zarządzenia obowiązuje w</w:t>
      </w:r>
      <w:r>
        <w:rPr>
          <w:szCs w:val="24"/>
        </w:rPr>
        <w:t xml:space="preserve">szystkich pracowników starostwa i zawiera szczególne zasady postępowania i obsługi interesantów.  </w:t>
      </w:r>
    </w:p>
    <w:p w:rsidR="00D869AC" w:rsidRDefault="00C41458">
      <w:pPr>
        <w:spacing w:after="109" w:line="240" w:lineRule="auto"/>
        <w:ind w:left="-15" w:firstLine="15"/>
        <w:jc w:val="center"/>
        <w:rPr>
          <w:szCs w:val="24"/>
        </w:rPr>
      </w:pPr>
      <w:r>
        <w:rPr>
          <w:szCs w:val="24"/>
        </w:rPr>
        <w:t>§ 3.</w:t>
      </w:r>
    </w:p>
    <w:p w:rsidR="00D869AC" w:rsidRDefault="00C41458">
      <w:pPr>
        <w:spacing w:after="109"/>
        <w:ind w:left="87" w:right="22" w:hanging="87"/>
        <w:rPr>
          <w:szCs w:val="24"/>
        </w:rPr>
      </w:pPr>
      <w:r>
        <w:rPr>
          <w:szCs w:val="24"/>
        </w:rPr>
        <w:t xml:space="preserve">Nadzór nad realizacją niniejszego Zarządzenia powierza się Sekretarzowi Powiatu. </w:t>
      </w:r>
    </w:p>
    <w:p w:rsidR="00D869AC" w:rsidRDefault="00C41458">
      <w:pPr>
        <w:spacing w:after="0" w:line="249" w:lineRule="auto"/>
        <w:ind w:left="92" w:firstLine="55"/>
        <w:rPr>
          <w:szCs w:val="24"/>
        </w:rPr>
      </w:pPr>
      <w:r>
        <w:rPr>
          <w:szCs w:val="24"/>
        </w:rPr>
        <w:t xml:space="preserve"> </w:t>
      </w:r>
    </w:p>
    <w:p w:rsidR="00D869AC" w:rsidRDefault="00C41458">
      <w:pPr>
        <w:spacing w:after="49"/>
        <w:ind w:left="0" w:right="22" w:firstLine="0"/>
        <w:jc w:val="center"/>
        <w:rPr>
          <w:szCs w:val="24"/>
        </w:rPr>
      </w:pPr>
      <w:r>
        <w:rPr>
          <w:szCs w:val="24"/>
        </w:rPr>
        <w:t>§ 4.</w:t>
      </w:r>
    </w:p>
    <w:p w:rsidR="00D869AC" w:rsidRDefault="00C41458">
      <w:pPr>
        <w:spacing w:after="49"/>
        <w:ind w:left="0" w:right="22" w:firstLine="55"/>
        <w:rPr>
          <w:szCs w:val="24"/>
        </w:rPr>
      </w:pPr>
      <w:r>
        <w:rPr>
          <w:szCs w:val="24"/>
        </w:rPr>
        <w:t>Traci moc Zarządzenie Nr 38/2020 Starosty Powiatu Wyszkowskiego</w:t>
      </w:r>
      <w:r>
        <w:rPr>
          <w:szCs w:val="24"/>
        </w:rPr>
        <w:t xml:space="preserve"> z dnia 4 czerwca 2020 roku w sprawie okresowej zmiany organizacji pracy w Starostwie Powiatowym w Wyszkowie w związku z przeciwdziałaniem rozprzestrzenianiu się wirusa SARS-Co-2. </w:t>
      </w:r>
    </w:p>
    <w:p w:rsidR="00D869AC" w:rsidRDefault="00D869AC">
      <w:pPr>
        <w:spacing w:after="49"/>
        <w:ind w:left="4501" w:right="22" w:firstLine="55"/>
        <w:rPr>
          <w:szCs w:val="24"/>
        </w:rPr>
      </w:pPr>
    </w:p>
    <w:p w:rsidR="00D869AC" w:rsidRDefault="00C41458">
      <w:pPr>
        <w:spacing w:after="49"/>
        <w:ind w:left="0" w:right="22" w:firstLine="55"/>
        <w:jc w:val="center"/>
        <w:rPr>
          <w:szCs w:val="24"/>
        </w:rPr>
      </w:pPr>
      <w:r>
        <w:rPr>
          <w:szCs w:val="24"/>
        </w:rPr>
        <w:t>§ 5.</w:t>
      </w:r>
    </w:p>
    <w:p w:rsidR="00D869AC" w:rsidRDefault="00C41458">
      <w:pPr>
        <w:spacing w:after="49"/>
        <w:ind w:left="87" w:right="22" w:firstLine="55"/>
        <w:rPr>
          <w:szCs w:val="24"/>
        </w:rPr>
      </w:pPr>
      <w:r>
        <w:rPr>
          <w:szCs w:val="24"/>
        </w:rPr>
        <w:t xml:space="preserve">Zarządzenie wchodzi w życie z dniem  …   października 2020 roku. </w:t>
      </w:r>
    </w:p>
    <w:p w:rsidR="00D869AC" w:rsidRDefault="00C41458">
      <w:pPr>
        <w:spacing w:after="38" w:line="249" w:lineRule="auto"/>
        <w:ind w:left="92" w:firstLine="0"/>
        <w:jc w:val="left"/>
        <w:rPr>
          <w:szCs w:val="24"/>
        </w:rPr>
        <w:sectPr w:rsidR="00D869AC">
          <w:footerReference w:type="default" r:id="rId7"/>
          <w:pgSz w:w="11906" w:h="16838"/>
          <w:pgMar w:top="1440" w:right="850" w:bottom="1440" w:left="1134" w:header="708" w:footer="261" w:gutter="0"/>
          <w:cols w:space="708"/>
        </w:sectPr>
      </w:pPr>
      <w:r>
        <w:rPr>
          <w:szCs w:val="24"/>
        </w:rPr>
        <w:t xml:space="preserve"> </w:t>
      </w:r>
    </w:p>
    <w:p w:rsidR="00423DCA" w:rsidRDefault="00C41458">
      <w:pPr>
        <w:spacing w:after="0" w:line="249" w:lineRule="auto"/>
        <w:ind w:left="5529" w:right="38" w:firstLine="0"/>
        <w:jc w:val="left"/>
        <w:rPr>
          <w:szCs w:val="24"/>
        </w:rPr>
      </w:pPr>
      <w:r>
        <w:rPr>
          <w:szCs w:val="24"/>
        </w:rPr>
        <w:lastRenderedPageBreak/>
        <w:t>Z</w:t>
      </w:r>
      <w:r>
        <w:rPr>
          <w:szCs w:val="24"/>
        </w:rPr>
        <w:t xml:space="preserve">ałącznik Nr 1 </w:t>
      </w:r>
    </w:p>
    <w:p w:rsidR="00423DCA" w:rsidRDefault="00C41458">
      <w:pPr>
        <w:spacing w:after="0" w:line="249" w:lineRule="auto"/>
        <w:ind w:left="5529" w:right="38" w:firstLine="0"/>
        <w:jc w:val="left"/>
        <w:rPr>
          <w:szCs w:val="24"/>
        </w:rPr>
      </w:pPr>
      <w:r>
        <w:rPr>
          <w:szCs w:val="24"/>
        </w:rPr>
        <w:t xml:space="preserve">do Zarządzenia Nr </w:t>
      </w:r>
      <w:r w:rsidR="00423DCA">
        <w:rPr>
          <w:szCs w:val="24"/>
        </w:rPr>
        <w:t>80</w:t>
      </w:r>
      <w:r>
        <w:rPr>
          <w:szCs w:val="24"/>
        </w:rPr>
        <w:t xml:space="preserve">/2020         Starosty Powiatu Wyszkowskiego </w:t>
      </w:r>
    </w:p>
    <w:p w:rsidR="00D869AC" w:rsidRDefault="00C41458">
      <w:pPr>
        <w:spacing w:after="0" w:line="249" w:lineRule="auto"/>
        <w:ind w:left="5529" w:right="38" w:firstLine="0"/>
        <w:jc w:val="left"/>
        <w:rPr>
          <w:szCs w:val="24"/>
        </w:rPr>
      </w:pPr>
      <w:r>
        <w:rPr>
          <w:szCs w:val="24"/>
        </w:rPr>
        <w:t xml:space="preserve">z dnia </w:t>
      </w:r>
      <w:r w:rsidR="00423DCA">
        <w:rPr>
          <w:szCs w:val="24"/>
        </w:rPr>
        <w:t>08</w:t>
      </w:r>
      <w:r>
        <w:rPr>
          <w:szCs w:val="24"/>
        </w:rPr>
        <w:t xml:space="preserve">  października 2020 r. </w:t>
      </w:r>
    </w:p>
    <w:p w:rsidR="00D869AC" w:rsidRDefault="00D869AC">
      <w:pPr>
        <w:spacing w:after="0" w:line="249" w:lineRule="auto"/>
        <w:ind w:left="3732" w:firstLine="0"/>
        <w:jc w:val="center"/>
        <w:rPr>
          <w:b/>
          <w:sz w:val="20"/>
        </w:rPr>
      </w:pPr>
    </w:p>
    <w:p w:rsidR="00D869AC" w:rsidRDefault="00C41458">
      <w:pPr>
        <w:spacing w:after="0" w:line="249" w:lineRule="auto"/>
        <w:ind w:left="3732" w:firstLine="0"/>
        <w:jc w:val="center"/>
      </w:pPr>
      <w:r>
        <w:rPr>
          <w:b/>
          <w:sz w:val="20"/>
        </w:rPr>
        <w:t xml:space="preserve"> </w:t>
      </w:r>
    </w:p>
    <w:p w:rsidR="00D869AC" w:rsidRDefault="00C41458">
      <w:pPr>
        <w:spacing w:after="17" w:line="249" w:lineRule="auto"/>
        <w:ind w:left="3732" w:firstLine="0"/>
        <w:jc w:val="center"/>
      </w:pPr>
      <w:r>
        <w:rPr>
          <w:b/>
          <w:sz w:val="20"/>
        </w:rPr>
        <w:t xml:space="preserve"> </w:t>
      </w:r>
    </w:p>
    <w:p w:rsidR="00D869AC" w:rsidRDefault="00C41458">
      <w:pPr>
        <w:spacing w:after="5"/>
        <w:ind w:left="-5" w:hanging="10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ZASADY ORGANIZACJI MIEJSC PRACY  W OKRESIE PANDEMII COVID-19</w:t>
      </w:r>
    </w:p>
    <w:p w:rsidR="00D869AC" w:rsidRDefault="00C41458">
      <w:pPr>
        <w:spacing w:after="26" w:line="24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D869AC" w:rsidRDefault="00D869AC">
      <w:pPr>
        <w:spacing w:after="26" w:line="249" w:lineRule="auto"/>
        <w:ind w:left="0" w:firstLine="0"/>
        <w:jc w:val="left"/>
      </w:pPr>
    </w:p>
    <w:p w:rsidR="00D869AC" w:rsidRDefault="00C41458">
      <w:pPr>
        <w:spacing w:after="5"/>
        <w:ind w:left="-5" w:hanging="10"/>
      </w:pPr>
      <w:r>
        <w:rPr>
          <w:b/>
        </w:rPr>
        <w:t xml:space="preserve">I. Postanowienia ogólne </w:t>
      </w:r>
    </w:p>
    <w:p w:rsidR="00D869AC" w:rsidRDefault="00C41458">
      <w:pPr>
        <w:spacing w:after="0" w:line="249" w:lineRule="auto"/>
        <w:ind w:left="720" w:firstLine="0"/>
        <w:jc w:val="left"/>
      </w:pPr>
      <w:r>
        <w:rPr>
          <w:b/>
        </w:rPr>
        <w:t xml:space="preserve"> </w:t>
      </w:r>
    </w:p>
    <w:p w:rsidR="00D869AC" w:rsidRDefault="00C41458">
      <w:pPr>
        <w:numPr>
          <w:ilvl w:val="0"/>
          <w:numId w:val="2"/>
        </w:numPr>
        <w:ind w:hanging="427"/>
      </w:pPr>
      <w:r>
        <w:t xml:space="preserve">Stanowiska pracy w Starostwie Powiatowym w  </w:t>
      </w:r>
      <w:r>
        <w:t xml:space="preserve">Wyszkowie należy zorganizować z uwzględnieniem wymaganego dystansu między pracownikami (minimum 1,5 m). W przypadku braku możliwości zachowania ww. odległości, stosuje się przesłony ochronne (pleksi) lub przyłbice ochronne/ maseczki.  </w:t>
      </w:r>
    </w:p>
    <w:p w:rsidR="00D869AC" w:rsidRDefault="00C41458">
      <w:pPr>
        <w:ind w:left="427" w:firstLine="0"/>
      </w:pPr>
      <w:r>
        <w:t>Za powyższą organiza</w:t>
      </w:r>
      <w:r>
        <w:t xml:space="preserve">cję odpowiada bezpośredni przełożony pracownika. </w:t>
      </w:r>
    </w:p>
    <w:p w:rsidR="00D869AC" w:rsidRDefault="00C41458">
      <w:pPr>
        <w:numPr>
          <w:ilvl w:val="0"/>
          <w:numId w:val="2"/>
        </w:numPr>
        <w:ind w:hanging="427"/>
      </w:pPr>
      <w:r>
        <w:t xml:space="preserve">Pracownicy obsługujący bezpośrednio klientów, zostają zaopatrzeni w maseczki /przyłbice ochronne oraz dostęp do rękawiczek ochronnych lub środków do dezynfekcji rąk. </w:t>
      </w:r>
    </w:p>
    <w:p w:rsidR="00D869AC" w:rsidRDefault="00C41458">
      <w:pPr>
        <w:numPr>
          <w:ilvl w:val="0"/>
          <w:numId w:val="2"/>
        </w:numPr>
        <w:spacing w:after="34"/>
        <w:ind w:hanging="427"/>
      </w:pPr>
      <w:r>
        <w:t xml:space="preserve">Wprowadza się ograniczenie korzystania </w:t>
      </w:r>
      <w:r>
        <w:t>przez pracowników starostwa z przestrzeni wspólnych poprzez ograniczenie osobistego kontaktu między pracownikami do sytuacji niezbędnych, związanych z realizacją zadań służbowych; pomiędzy pracownikami zaleca się w miarę możliwości kontakt za pośrednictwem</w:t>
      </w:r>
      <w:r>
        <w:t xml:space="preserve"> telefonu, poczty elektronicznej, </w:t>
      </w:r>
    </w:p>
    <w:p w:rsidR="00D869AC" w:rsidRDefault="00C41458">
      <w:pPr>
        <w:numPr>
          <w:ilvl w:val="1"/>
          <w:numId w:val="3"/>
        </w:numPr>
        <w:ind w:hanging="281"/>
      </w:pPr>
      <w:r>
        <w:t>zmniejszenie liczby pracowników korzystających ze wspólnych obszarów w danym czasie;</w:t>
      </w:r>
    </w:p>
    <w:p w:rsidR="00D869AC" w:rsidRDefault="00C41458">
      <w:pPr>
        <w:numPr>
          <w:ilvl w:val="1"/>
          <w:numId w:val="3"/>
        </w:numPr>
        <w:ind w:hanging="281"/>
      </w:pPr>
      <w:r>
        <w:t xml:space="preserve">zachowanie w kontaktach bezpośrednich zalecanego 1,5 m odstępu od rozmówcy. </w:t>
      </w:r>
    </w:p>
    <w:p w:rsidR="00D869AC" w:rsidRDefault="00C41458">
      <w:pPr>
        <w:numPr>
          <w:ilvl w:val="0"/>
          <w:numId w:val="2"/>
        </w:numPr>
        <w:ind w:hanging="427"/>
      </w:pPr>
      <w:r>
        <w:t xml:space="preserve">W ogólnodostępnych pomieszczeniach starostwa umieszczono </w:t>
      </w:r>
      <w:r>
        <w:t xml:space="preserve">pojemniki z płynem dezynfekcyjnym wraz z instrukcją dotyczącą prawidłowej dezynfekcji rąk. </w:t>
      </w:r>
    </w:p>
    <w:p w:rsidR="00D869AC" w:rsidRDefault="00C41458">
      <w:pPr>
        <w:numPr>
          <w:ilvl w:val="0"/>
          <w:numId w:val="2"/>
        </w:numPr>
        <w:ind w:hanging="427"/>
      </w:pPr>
      <w:r>
        <w:t>Wprowadza się obowiązek stosowania zalecanej przez służby sanitarne higieny rąk, polegającej na częstym myciu rąk wodą z mydłem, a także dezynfekcji środkiem odkaża</w:t>
      </w:r>
      <w:r>
        <w:t xml:space="preserve">jącym na bazie alkoholu (min. 60%), który jest dostępny na terenie starostwa - zgodnie z wywieszonymi instrukcjami. </w:t>
      </w:r>
    </w:p>
    <w:p w:rsidR="00D869AC" w:rsidRDefault="00C41458">
      <w:pPr>
        <w:numPr>
          <w:ilvl w:val="0"/>
          <w:numId w:val="2"/>
        </w:numPr>
        <w:ind w:hanging="427"/>
      </w:pPr>
      <w:r>
        <w:t>Poleca się regularne wietrzenie pomieszczeń biurowych, w tym każdorazowo po wizycie w pomieszczeniu interesariusza urzędu, który nie miał z</w:t>
      </w:r>
      <w:r>
        <w:t xml:space="preserve">asłoniętych ust i nosa. </w:t>
      </w:r>
    </w:p>
    <w:p w:rsidR="00D869AC" w:rsidRDefault="00C41458">
      <w:pPr>
        <w:numPr>
          <w:ilvl w:val="0"/>
          <w:numId w:val="2"/>
        </w:numPr>
        <w:ind w:hanging="427"/>
      </w:pPr>
      <w:r>
        <w:t xml:space="preserve">Ogranicza się do niezbędnego minimum spotkania i narady wewnętrzne; jeśli zaistnieje taka konieczność, z zachowaniem rekomendowanych przez służby sanitarne odległości pomiędzy osobami (minimum 1,5 m). </w:t>
      </w:r>
    </w:p>
    <w:p w:rsidR="00D869AC" w:rsidRDefault="00C41458">
      <w:pPr>
        <w:numPr>
          <w:ilvl w:val="0"/>
          <w:numId w:val="2"/>
        </w:numPr>
        <w:ind w:hanging="427"/>
      </w:pPr>
      <w:r>
        <w:t>Zobowiązuję kierowników komór</w:t>
      </w:r>
      <w:r>
        <w:t xml:space="preserve">ek organizacyjnych do zgłaszania do Wydziału Organizacyjnego: </w:t>
      </w:r>
    </w:p>
    <w:p w:rsidR="00D869AC" w:rsidRDefault="00C41458">
      <w:pPr>
        <w:numPr>
          <w:ilvl w:val="1"/>
          <w:numId w:val="4"/>
        </w:numPr>
        <w:ind w:hanging="281"/>
      </w:pPr>
      <w:r>
        <w:t>braku płynu dezynfekcyjnego w pomieszczeniach biurowych i korytarzach;</w:t>
      </w:r>
    </w:p>
    <w:p w:rsidR="00D869AC" w:rsidRDefault="00C41458">
      <w:pPr>
        <w:numPr>
          <w:ilvl w:val="1"/>
          <w:numId w:val="4"/>
        </w:numPr>
        <w:ind w:hanging="281"/>
      </w:pPr>
      <w:r>
        <w:t>braku ręczników jednorazowych stosowanych przez pracowników do dezynfekcji m.in. blatów, biurek, klamek oraz słuchawek tel</w:t>
      </w:r>
      <w:r>
        <w:t>efonów służących do użytku przez więcej niż 1 osobę oraz nadzoru nad adekwatnym do zagrożenia i potrzeb korzystaniem przez pracowników z przydzielanych im środków ochrony osobistej.</w:t>
      </w:r>
    </w:p>
    <w:p w:rsidR="00D869AC" w:rsidRDefault="00D869AC">
      <w:pPr>
        <w:ind w:left="708" w:firstLine="0"/>
      </w:pPr>
    </w:p>
    <w:p w:rsidR="00D869AC" w:rsidRDefault="00C41458">
      <w:pPr>
        <w:spacing w:after="5"/>
        <w:ind w:left="-5" w:hanging="10"/>
      </w:pPr>
      <w:r>
        <w:rPr>
          <w:b/>
        </w:rPr>
        <w:lastRenderedPageBreak/>
        <w:t xml:space="preserve">II. Szczegółowe zalecenia dla pracowników starostwa </w:t>
      </w:r>
    </w:p>
    <w:p w:rsidR="00D869AC" w:rsidRDefault="00D869AC">
      <w:pPr>
        <w:spacing w:after="25" w:line="249" w:lineRule="auto"/>
        <w:ind w:left="0" w:firstLine="0"/>
        <w:jc w:val="left"/>
      </w:pPr>
    </w:p>
    <w:p w:rsidR="00D869AC" w:rsidRDefault="00C41458">
      <w:pPr>
        <w:numPr>
          <w:ilvl w:val="0"/>
          <w:numId w:val="5"/>
        </w:numPr>
        <w:ind w:hanging="427"/>
      </w:pPr>
      <w:r>
        <w:t xml:space="preserve">Przed rozpoczęciem </w:t>
      </w:r>
      <w:r>
        <w:t xml:space="preserve">pracy, niezwłocznie po przyjściu do budynku, obowiązkowo należy umyć ręce wodą z mydłem, a następnie zdezynfekować płynem dezynfekującym. </w:t>
      </w:r>
    </w:p>
    <w:p w:rsidR="00D869AC" w:rsidRDefault="00C41458">
      <w:pPr>
        <w:numPr>
          <w:ilvl w:val="0"/>
          <w:numId w:val="5"/>
        </w:numPr>
        <w:ind w:hanging="427"/>
      </w:pPr>
      <w:r>
        <w:t xml:space="preserve">W trakcie pracy zachować bezpieczną odległość od rozmówcy i współpracowników (min. 1,5 m). </w:t>
      </w:r>
    </w:p>
    <w:p w:rsidR="00D869AC" w:rsidRDefault="00C41458">
      <w:pPr>
        <w:numPr>
          <w:ilvl w:val="0"/>
          <w:numId w:val="5"/>
        </w:numPr>
        <w:ind w:hanging="427"/>
      </w:pPr>
      <w:r>
        <w:t>W trakcie bezpośredniej (</w:t>
      </w:r>
      <w:r>
        <w:t xml:space="preserve">twarzą w twarz) obsługi klienta pracownik starostwa stosuje otrzymaną przyłbicę ochronną lub/i maseczkę. W przypadku przyjmowania od klienta starostwa dokumentów, pracownik stosuje rękawiczki ochronne lub wykonuje regularną dezynfekcję rąk. </w:t>
      </w:r>
    </w:p>
    <w:p w:rsidR="00D869AC" w:rsidRDefault="00C41458">
      <w:pPr>
        <w:numPr>
          <w:ilvl w:val="0"/>
          <w:numId w:val="5"/>
        </w:numPr>
        <w:ind w:hanging="427"/>
      </w:pPr>
      <w:r>
        <w:t>Pracownicy wyk</w:t>
      </w:r>
      <w:r>
        <w:t xml:space="preserve">onujący czynności służbowe na terenie starostwa, przy zachowaniu bezpiecznej odległości (1,5 m) nie mają obowiązku stosowania przyłbic ani maseczek ochronnych, chyba że zachodzą okoliczności wskazane w pkt. 3.  </w:t>
      </w:r>
    </w:p>
    <w:p w:rsidR="00D869AC" w:rsidRDefault="00C41458">
      <w:pPr>
        <w:numPr>
          <w:ilvl w:val="0"/>
          <w:numId w:val="5"/>
        </w:numPr>
        <w:ind w:hanging="427"/>
      </w:pPr>
      <w:r>
        <w:t>Pracownicy wykonujący czynności służbowe poz</w:t>
      </w:r>
      <w:r>
        <w:t xml:space="preserve">a urzędem – w miejscach ogólnodostępnych (np. drogi, place, budowy), w miejscach użyteczności publicznej lub w trakcie kontroli, wizji wykonywanych u przedsiębiorców oraz innych miejscach określonych przepisami – stosują maseczki ochronne, a także w miarę </w:t>
      </w:r>
      <w:r>
        <w:t xml:space="preserve">potrzeby przyłbice lub rękawiczki jednorazowe. </w:t>
      </w:r>
    </w:p>
    <w:p w:rsidR="00D869AC" w:rsidRDefault="00C41458">
      <w:pPr>
        <w:numPr>
          <w:ilvl w:val="0"/>
          <w:numId w:val="5"/>
        </w:numPr>
        <w:ind w:hanging="427"/>
      </w:pPr>
      <w:r>
        <w:t xml:space="preserve">Uprawnieni pracownicy starostwa, przemieszczający się wspólnie pojazdami służbowymi w trakcie wykonywania swoich obowiązków, każdorazowo stosują w samochodzie maseczki ochronne. </w:t>
      </w:r>
    </w:p>
    <w:p w:rsidR="00D869AC" w:rsidRDefault="00C41458">
      <w:pPr>
        <w:numPr>
          <w:ilvl w:val="0"/>
          <w:numId w:val="5"/>
        </w:numPr>
        <w:ind w:hanging="427"/>
      </w:pPr>
      <w:r>
        <w:t>Za zapewnienie zaopatrzenia p</w:t>
      </w:r>
      <w:r>
        <w:t xml:space="preserve">racownika w maseczki (w miarę potrzeb również rękawiczki jednorazowe) każdorazowo gdy zajdzie taka potrzeba, odpowiada  bezpośredni przełożony. </w:t>
      </w:r>
    </w:p>
    <w:p w:rsidR="00D869AC" w:rsidRDefault="00C41458">
      <w:pPr>
        <w:numPr>
          <w:ilvl w:val="0"/>
          <w:numId w:val="5"/>
        </w:numPr>
        <w:ind w:hanging="427"/>
      </w:pPr>
      <w:r>
        <w:t>Zaleca się, aby dokumenty przyjęte w trakcie wizyty klienta bądź otrzymane bezpośrednio z dziennika podawczego/</w:t>
      </w:r>
      <w:r>
        <w:t xml:space="preserve">kancelarii urzędu zostały odłożone na okres minimum 24 godzin do skrzyni, pudła lub na wydzielone półki. Odizolowane dokumenty należy oznaczyć datą dostarczenia.  </w:t>
      </w:r>
    </w:p>
    <w:p w:rsidR="00D869AC" w:rsidRDefault="00C41458">
      <w:pPr>
        <w:ind w:left="427" w:firstLine="0"/>
      </w:pPr>
      <w:r>
        <w:t xml:space="preserve">Na kwarantannę dokumentów nie są wymagane osobne pomieszczenia. </w:t>
      </w:r>
    </w:p>
    <w:p w:rsidR="00D869AC" w:rsidRDefault="00C41458">
      <w:pPr>
        <w:numPr>
          <w:ilvl w:val="0"/>
          <w:numId w:val="5"/>
        </w:numPr>
        <w:ind w:hanging="427"/>
      </w:pPr>
      <w:r>
        <w:t xml:space="preserve">W pomieszczeniach, w </w:t>
      </w:r>
      <w:r>
        <w:t xml:space="preserve">których przyjmowane są dokumenty bezpośrednio od klientów urzędu, pracownicy zobowiązani są do częstego, regularnego dezynfekowania blatu/biurka, na którym leżały. </w:t>
      </w:r>
    </w:p>
    <w:p w:rsidR="00D869AC" w:rsidRDefault="00C41458">
      <w:pPr>
        <w:numPr>
          <w:ilvl w:val="0"/>
          <w:numId w:val="5"/>
        </w:numPr>
        <w:ind w:hanging="427"/>
      </w:pPr>
      <w:r>
        <w:t>Zaleca się regularne (min. 1 x na godz.) i dokładne mycie rąk wodą z mydłem, zgodnie z inst</w:t>
      </w:r>
      <w:r>
        <w:t xml:space="preserve">rukcją znajdującą się przy każdej umywalce; zaleca się w miarę potrzeb dezynfekować ręce środkiem na bazie alkoholu (min. 60%), zgodnie z wywieszonymi instrukcjami. Uwaga! przed i po zdjęciu rękawiczek ochronnych należy umyć i zdezynfekować ręce. </w:t>
      </w:r>
    </w:p>
    <w:p w:rsidR="00D869AC" w:rsidRDefault="00C41458">
      <w:pPr>
        <w:numPr>
          <w:ilvl w:val="0"/>
          <w:numId w:val="5"/>
        </w:numPr>
        <w:ind w:hanging="427"/>
      </w:pPr>
      <w:r>
        <w:t xml:space="preserve">Zgodnie </w:t>
      </w:r>
      <w:r>
        <w:t xml:space="preserve">z instrukcją służb sanitarnych, zaleca się </w:t>
      </w:r>
      <w:r>
        <w:rPr>
          <w:u w:val="single" w:color="000000"/>
        </w:rPr>
        <w:t>nie dotykać</w:t>
      </w:r>
      <w:r>
        <w:t xml:space="preserve"> dłońmi (również w rękawiczkach) okolic twarzy, zwłaszcza ust, nosa i oczu.  </w:t>
      </w:r>
    </w:p>
    <w:p w:rsidR="00D869AC" w:rsidRDefault="00C41458">
      <w:pPr>
        <w:ind w:left="427" w:firstLine="0"/>
      </w:pPr>
      <w:r>
        <w:t>Podczas kaszlu i kichania należy zakryć usta i nos zgiętym łokciem lub chusteczką, a następnie jak najszybciej wyrzuć chuste</w:t>
      </w:r>
      <w:r>
        <w:t>czkę do zamkniętego kosza i umyć ręce, używając mydła i wody lub zdezynfekować je specjalnymi środkami dostępnymi w starostwie.</w:t>
      </w:r>
      <w:r>
        <w:rPr>
          <w:color w:val="0070C0"/>
        </w:rPr>
        <w:t xml:space="preserve"> </w:t>
      </w:r>
      <w:r>
        <w:t xml:space="preserve"> </w:t>
      </w:r>
    </w:p>
    <w:p w:rsidR="00D869AC" w:rsidRDefault="00C41458">
      <w:pPr>
        <w:numPr>
          <w:ilvl w:val="0"/>
          <w:numId w:val="5"/>
        </w:numPr>
        <w:ind w:hanging="427"/>
      </w:pPr>
      <w:r>
        <w:rPr>
          <w:b/>
        </w:rPr>
        <w:t>Dla wszystkich pracowników</w:t>
      </w:r>
      <w:r>
        <w:t xml:space="preserve"> wprowadza się obowiązek zachowania czystości stanowiska pracy. Oznacza to częste (min. co 2 godz.) </w:t>
      </w:r>
      <w:r>
        <w:t xml:space="preserve">odkażanie przez pracowników przy pomocy płynu dezynfekcyjnego (będącego na wyposażeniu każdego pokoju) blatu biurka oraz klamek, a także regularną dezynfekcję włączników świateł, kluczy, słuchawki </w:t>
      </w:r>
      <w:r>
        <w:lastRenderedPageBreak/>
        <w:t>telefonu, klawiatury, myszki oraz powierzonych do stosowani</w:t>
      </w:r>
      <w:r>
        <w:t xml:space="preserve">a środków ochrony indywidualnej (przyłbic, rękawiczek). Maseczki wielorazowe można używać po codziennym ich wypraniu w wodzie z detergentem oraz wyprasowaniu żelazkiem w temp. min. 60 st. C.  </w:t>
      </w:r>
    </w:p>
    <w:p w:rsidR="00D869AC" w:rsidRDefault="00C41458">
      <w:pPr>
        <w:numPr>
          <w:ilvl w:val="0"/>
          <w:numId w:val="5"/>
        </w:numPr>
        <w:spacing w:after="28"/>
        <w:ind w:hanging="427"/>
      </w:pPr>
      <w:r>
        <w:rPr>
          <w:b/>
        </w:rPr>
        <w:t>Dla personelu sprzątającego</w:t>
      </w:r>
      <w:r>
        <w:t xml:space="preserve"> wprowadza się obowiązek : </w:t>
      </w:r>
    </w:p>
    <w:p w:rsidR="00D869AC" w:rsidRDefault="00C41458">
      <w:pPr>
        <w:numPr>
          <w:ilvl w:val="1"/>
          <w:numId w:val="6"/>
        </w:numPr>
        <w:spacing w:after="34"/>
        <w:ind w:hanging="281"/>
      </w:pPr>
      <w:r>
        <w:t>stosowan</w:t>
      </w:r>
      <w:r>
        <w:t>ia podczas wykonywania obowiązków przekazanych środków ochrony indywidualnej (maseczek lub przyłbic oraz rękawiczek ochronnych);</w:t>
      </w:r>
    </w:p>
    <w:p w:rsidR="00D869AC" w:rsidRDefault="00C41458">
      <w:pPr>
        <w:numPr>
          <w:ilvl w:val="1"/>
          <w:numId w:val="6"/>
        </w:numPr>
        <w:ind w:hanging="281"/>
      </w:pPr>
      <w:r>
        <w:t>codziennego mycia wodą z detergentem, a następnie dezynfekcji specjalnymi płynami podłóg i powierzchni dotykowych (np. blaty, b</w:t>
      </w:r>
      <w:r>
        <w:t xml:space="preserve">iurka, klamki w drzwiach, uchwyty, krzesła, poręcze, włączniki świateł, przyciski w windzie) oraz zlewów, baterii w pomieszczeniach kuchennych i urządzeń sanitarnych w  łazienkach. </w:t>
      </w:r>
    </w:p>
    <w:p w:rsidR="00D869AC" w:rsidRDefault="00C41458">
      <w:pPr>
        <w:spacing w:after="27" w:line="249" w:lineRule="auto"/>
        <w:ind w:left="502" w:firstLine="0"/>
        <w:jc w:val="left"/>
      </w:pPr>
      <w:r>
        <w:rPr>
          <w:b/>
        </w:rPr>
        <w:t xml:space="preserve"> </w:t>
      </w:r>
    </w:p>
    <w:p w:rsidR="00D869AC" w:rsidRDefault="00C41458">
      <w:pPr>
        <w:spacing w:after="5"/>
        <w:ind w:left="-5" w:hanging="10"/>
      </w:pPr>
      <w:r>
        <w:rPr>
          <w:b/>
        </w:rPr>
        <w:t xml:space="preserve">III.  Zapewnienie bezpieczeństwa na terenie budynku starostwa  </w:t>
      </w:r>
    </w:p>
    <w:p w:rsidR="00D869AC" w:rsidRDefault="00C41458">
      <w:pPr>
        <w:spacing w:line="249" w:lineRule="auto"/>
        <w:ind w:left="1222" w:firstLine="0"/>
        <w:jc w:val="left"/>
      </w:pPr>
      <w:r>
        <w:rPr>
          <w:b/>
        </w:rPr>
        <w:t xml:space="preserve"> </w:t>
      </w:r>
    </w:p>
    <w:p w:rsidR="00D869AC" w:rsidRDefault="00C41458">
      <w:pPr>
        <w:numPr>
          <w:ilvl w:val="0"/>
          <w:numId w:val="7"/>
        </w:numPr>
        <w:ind w:hanging="427"/>
      </w:pPr>
      <w:r>
        <w:t>Wprowa</w:t>
      </w:r>
      <w:r>
        <w:t>dza się obowiązek dezynfekcji rąk przez wszystkich klientów urzędu wchodzących do budynku starostwa. W tym celu dla wszystkich wchodzących zapewnia się środki do dezynfekcji rąk, a w przypadku niemożności ich stosowania, jednorazowe rękawice ochronne – dos</w:t>
      </w:r>
      <w:r>
        <w:t xml:space="preserve">tępne tuż przy wejściu do urzędu.  </w:t>
      </w:r>
    </w:p>
    <w:p w:rsidR="00D869AC" w:rsidRDefault="00C41458">
      <w:pPr>
        <w:numPr>
          <w:ilvl w:val="0"/>
          <w:numId w:val="7"/>
        </w:numPr>
        <w:ind w:hanging="427"/>
      </w:pPr>
      <w:r>
        <w:t>Osobie, której nie dotyczy (ze względów zdrowotnych lub innych wymienionych w aktualnie obowiązujących przepisach) obowiązek zakrywania ust i nosa, można zaproponować nieodpłatne użyczenie przyłbicy, którą interesant zwr</w:t>
      </w:r>
      <w:r>
        <w:t xml:space="preserve">aca, wychodząc z urzędu.  </w:t>
      </w:r>
    </w:p>
    <w:p w:rsidR="00D869AC" w:rsidRDefault="00C41458">
      <w:pPr>
        <w:ind w:left="427" w:firstLine="0"/>
      </w:pPr>
      <w:r>
        <w:rPr>
          <w:b/>
        </w:rPr>
        <w:t>Uwaga!</w:t>
      </w:r>
      <w:r>
        <w:t xml:space="preserve"> Zwracaną przez interesanta przyłbicę odbiera pracownik zabezpieczony rękawiczkami ochronnymi, a następnie myje wodą z mydłem i dezynfekuje, w celu przygotowania do użycia przez następną osobę.  </w:t>
      </w:r>
    </w:p>
    <w:p w:rsidR="00D869AC" w:rsidRDefault="00C41458">
      <w:pPr>
        <w:numPr>
          <w:ilvl w:val="0"/>
          <w:numId w:val="7"/>
        </w:numPr>
        <w:ind w:hanging="427"/>
      </w:pPr>
      <w:r>
        <w:t xml:space="preserve">Zobowiązuję pracowników </w:t>
      </w:r>
      <w:r>
        <w:t xml:space="preserve">starostwa do zwracania uwagi klientom, którzy w budynku starostwa nie mają zasłoniętych ust i nosa na konieczność stosowania obowiązujących w tym zakresie przepisów.  </w:t>
      </w:r>
    </w:p>
    <w:p w:rsidR="00D869AC" w:rsidRDefault="00C41458">
      <w:pPr>
        <w:numPr>
          <w:ilvl w:val="0"/>
          <w:numId w:val="7"/>
        </w:numPr>
        <w:ind w:hanging="427"/>
      </w:pPr>
      <w:r>
        <w:t>W ogólnodostępnych pomieszczeniach sanitarno-higienicznych dla klientów wywiesza się ins</w:t>
      </w:r>
      <w:r>
        <w:t xml:space="preserve">trukcje dotyczące mycia rąk, a przy dozownikach z płynem do dezynfekcji – instrukcje dezynfekcji rąk. </w:t>
      </w:r>
    </w:p>
    <w:p w:rsidR="00D869AC" w:rsidRDefault="00C41458">
      <w:pPr>
        <w:numPr>
          <w:ilvl w:val="0"/>
          <w:numId w:val="7"/>
        </w:numPr>
        <w:ind w:hanging="427"/>
      </w:pPr>
      <w:r>
        <w:t>Wprowadza się zasadę, że w przypadku realizacji przez komórkę organizacyjną osobistej obsługi interesantów, dopuszczalna liczba osób przebywających w tym</w:t>
      </w:r>
      <w:r>
        <w:t xml:space="preserve"> samym czasie w jednym pomieszczeniu (z wyłączeniem pracowników) nie może być większa niż 1 osoba na jedno stanowisko obsługi. Podobnie na korytarzu przed pomieszczeniem biurowym, limit oczekujących w tym samym czasie na obsługę wynosi 1 osoba na jedno sta</w:t>
      </w:r>
      <w:r>
        <w:t xml:space="preserve">nowisko. Zobowiązuję kierowników komórek organizacyjnych do zapewnienia realizacji ww. zasad. </w:t>
      </w:r>
    </w:p>
    <w:p w:rsidR="00D869AC" w:rsidRDefault="00C41458">
      <w:pPr>
        <w:numPr>
          <w:ilvl w:val="0"/>
          <w:numId w:val="7"/>
        </w:numPr>
        <w:ind w:hanging="427"/>
      </w:pPr>
      <w:r>
        <w:t>Pomieszczenie znajdujące się naprzeciwko Kancelarii ogólnej zostaje wyznaczone i przygotowane (m.in. wyposażone w krzesło, środki ochrony indywidualnej i płyn de</w:t>
      </w:r>
      <w:r>
        <w:t xml:space="preserve">zynfekujący) jako punkt, w którym na krótko będzie można odizolować pracownika lub klienta urzędu w przypadku stwierdzenia objawów chorobowych. </w:t>
      </w:r>
    </w:p>
    <w:p w:rsidR="00D869AC" w:rsidRDefault="00C41458">
      <w:pPr>
        <w:numPr>
          <w:ilvl w:val="0"/>
          <w:numId w:val="7"/>
        </w:numPr>
        <w:ind w:hanging="427"/>
      </w:pPr>
      <w:r>
        <w:t>Na tablicy ogłoszeniowej oraz u pracownika Kancelarii ogólnej znajdują się numery telefonów do stacji sanitarno</w:t>
      </w:r>
      <w:r>
        <w:t xml:space="preserve">-epidemiologicznej oraz służb medycznych. </w:t>
      </w:r>
    </w:p>
    <w:p w:rsidR="00D869AC" w:rsidRDefault="00D869AC">
      <w:pPr>
        <w:spacing w:after="5"/>
        <w:ind w:left="412" w:hanging="427"/>
        <w:rPr>
          <w:b/>
        </w:rPr>
      </w:pPr>
    </w:p>
    <w:p w:rsidR="00423DCA" w:rsidRDefault="00423DCA">
      <w:pPr>
        <w:spacing w:after="0" w:line="249" w:lineRule="auto"/>
        <w:ind w:left="5387" w:right="38" w:firstLine="0"/>
        <w:jc w:val="left"/>
        <w:rPr>
          <w:szCs w:val="24"/>
        </w:rPr>
      </w:pPr>
    </w:p>
    <w:p w:rsidR="00423DCA" w:rsidRDefault="00C41458">
      <w:pPr>
        <w:spacing w:after="0" w:line="249" w:lineRule="auto"/>
        <w:ind w:left="5387" w:right="38" w:firstLine="0"/>
        <w:jc w:val="left"/>
        <w:rPr>
          <w:szCs w:val="24"/>
        </w:rPr>
      </w:pPr>
      <w:r>
        <w:rPr>
          <w:szCs w:val="24"/>
        </w:rPr>
        <w:lastRenderedPageBreak/>
        <w:t xml:space="preserve">Załącznik Nr 2 </w:t>
      </w:r>
    </w:p>
    <w:p w:rsidR="00423DCA" w:rsidRDefault="00C41458">
      <w:pPr>
        <w:spacing w:after="0" w:line="249" w:lineRule="auto"/>
        <w:ind w:left="5387" w:right="38" w:firstLine="0"/>
        <w:jc w:val="left"/>
        <w:rPr>
          <w:szCs w:val="24"/>
        </w:rPr>
      </w:pPr>
      <w:r>
        <w:rPr>
          <w:szCs w:val="24"/>
        </w:rPr>
        <w:t xml:space="preserve">do Zarządzenia Nr </w:t>
      </w:r>
      <w:r w:rsidR="00423DCA">
        <w:rPr>
          <w:szCs w:val="24"/>
        </w:rPr>
        <w:t>80</w:t>
      </w:r>
      <w:r>
        <w:rPr>
          <w:szCs w:val="24"/>
        </w:rPr>
        <w:t xml:space="preserve">/2020         Starosty Powiatu Wyszkowskiego </w:t>
      </w:r>
    </w:p>
    <w:p w:rsidR="00D869AC" w:rsidRDefault="00C41458">
      <w:pPr>
        <w:spacing w:after="0" w:line="249" w:lineRule="auto"/>
        <w:ind w:left="5387" w:right="38" w:firstLine="0"/>
        <w:jc w:val="left"/>
        <w:rPr>
          <w:szCs w:val="24"/>
        </w:rPr>
      </w:pPr>
      <w:r>
        <w:rPr>
          <w:szCs w:val="24"/>
        </w:rPr>
        <w:t xml:space="preserve">z dnia </w:t>
      </w:r>
      <w:r w:rsidR="00423DCA">
        <w:rPr>
          <w:szCs w:val="24"/>
        </w:rPr>
        <w:t xml:space="preserve">08 </w:t>
      </w:r>
      <w:r>
        <w:rPr>
          <w:szCs w:val="24"/>
        </w:rPr>
        <w:t xml:space="preserve">października 2020 r. </w:t>
      </w:r>
      <w:bookmarkStart w:id="0" w:name="_GoBack"/>
      <w:bookmarkEnd w:id="0"/>
    </w:p>
    <w:p w:rsidR="00D869AC" w:rsidRDefault="00D869AC">
      <w:pPr>
        <w:spacing w:after="5"/>
        <w:ind w:left="412" w:hanging="427"/>
        <w:rPr>
          <w:b/>
          <w:szCs w:val="24"/>
        </w:rPr>
      </w:pPr>
    </w:p>
    <w:p w:rsidR="00D869AC" w:rsidRDefault="00C41458">
      <w:pPr>
        <w:spacing w:after="5"/>
        <w:ind w:left="412" w:hanging="427"/>
      </w:pPr>
      <w:r>
        <w:rPr>
          <w:b/>
          <w:szCs w:val="24"/>
        </w:rPr>
        <w:t xml:space="preserve">Procedura postępowania w przypadku </w:t>
      </w:r>
      <w:r>
        <w:rPr>
          <w:b/>
        </w:rPr>
        <w:t>podejrzenia zakażenia</w:t>
      </w:r>
      <w:r>
        <w:rPr>
          <w:b/>
          <w:szCs w:val="24"/>
        </w:rPr>
        <w:t xml:space="preserve"> pracownika/klienta zewnętrznego  wirusem S</w:t>
      </w:r>
      <w:r>
        <w:rPr>
          <w:b/>
          <w:szCs w:val="24"/>
        </w:rPr>
        <w:t>ARS-CoV-2</w:t>
      </w:r>
    </w:p>
    <w:p w:rsidR="00D869AC" w:rsidRDefault="00D869AC">
      <w:pPr>
        <w:spacing w:after="20" w:line="249" w:lineRule="auto"/>
        <w:ind w:left="0" w:firstLine="0"/>
        <w:jc w:val="left"/>
      </w:pPr>
    </w:p>
    <w:p w:rsidR="00D869AC" w:rsidRDefault="00C41458">
      <w:pPr>
        <w:numPr>
          <w:ilvl w:val="0"/>
          <w:numId w:val="8"/>
        </w:numPr>
        <w:ind w:left="284" w:hanging="298"/>
      </w:pPr>
      <w:r>
        <w:t xml:space="preserve">Pracownicy starostwa mają obowiązek samoobserwacji swojego stanu zdrowia oraz </w:t>
      </w:r>
      <w:r>
        <w:rPr>
          <w:u w:val="single" w:color="000000"/>
        </w:rPr>
        <w:t>bezwzględny zakaz</w:t>
      </w:r>
      <w:r>
        <w:t xml:space="preserve"> przychodzenia do pracy w sytuacji pogorszenia samopoczucia, wskazującego na możliwość rozwoju choroby. </w:t>
      </w:r>
    </w:p>
    <w:p w:rsidR="00D869AC" w:rsidRDefault="00C41458">
      <w:pPr>
        <w:numPr>
          <w:ilvl w:val="0"/>
          <w:numId w:val="8"/>
        </w:numPr>
        <w:ind w:left="284" w:hanging="298"/>
      </w:pPr>
      <w:r>
        <w:t>Pracownicy starostwa, w przypadku wystąpienia</w:t>
      </w:r>
      <w:r>
        <w:t xml:space="preserve"> </w:t>
      </w:r>
      <w:r>
        <w:rPr>
          <w:b/>
        </w:rPr>
        <w:t>jakichkolwiek symptomów infekcji</w:t>
      </w:r>
      <w:r>
        <w:t xml:space="preserve"> </w:t>
      </w:r>
    </w:p>
    <w:p w:rsidR="00D869AC" w:rsidRDefault="00C41458">
      <w:pPr>
        <w:ind w:left="284" w:firstLine="0"/>
      </w:pPr>
      <w:r>
        <w:t>(gorączka, kaszel, katar, bóle kostno-mięśniowe) lub innych niepokojących objawów, powinni pozostać w domu i niezwłocznie skontaktować się telefonicznie z lekarzem podstawowej opieki zdrowotnej, stacją sanitarno-epidemiol</w:t>
      </w:r>
      <w:r>
        <w:t xml:space="preserve">ogiczną albo oddziałem zakaźnym, a w razie nagłego, gwałtownego pogorszenia stanu zdrowia zadzwonić pod nr 999 lub 112 – informując, że mogą być zakażeni </w:t>
      </w:r>
      <w:proofErr w:type="spellStart"/>
      <w:r>
        <w:t>koronawirusem</w:t>
      </w:r>
      <w:proofErr w:type="spellEnd"/>
      <w:r>
        <w:t xml:space="preserve">. </w:t>
      </w:r>
    </w:p>
    <w:p w:rsidR="00D869AC" w:rsidRDefault="00C41458">
      <w:pPr>
        <w:numPr>
          <w:ilvl w:val="0"/>
          <w:numId w:val="8"/>
        </w:numPr>
        <w:ind w:left="284" w:hanging="298"/>
      </w:pPr>
      <w:r>
        <w:t>W przypadku wystąpienia u pracownika wykonującego swoje zadania na stanowisku pracy ni</w:t>
      </w:r>
      <w:r>
        <w:t xml:space="preserve">epokojących objawów sugerujących zakażenie </w:t>
      </w:r>
      <w:proofErr w:type="spellStart"/>
      <w:r>
        <w:t>koronawirusem</w:t>
      </w:r>
      <w:proofErr w:type="spellEnd"/>
      <w:r>
        <w:t xml:space="preserve"> należy niezwłocznie odsunąć go od pracy i powiadomić telefonicznie bezpośredniego przełożonego oraz Sekretarza Powiatu. Następnie, w zależności od sytuacji pracownika można odesłać transportem indywi</w:t>
      </w:r>
      <w:r>
        <w:t>dualnym do domu lub w przypadku, gdy jest to niemożliwe, pracownik powinien oczekiwać na transport w wyznaczonym pomieszczeniu, w którym jest możliwe czasowe odizolowanie go od innych osób.  W pozostałych przypadkach należy zadzwonić pod nr 999 lub 112 pow</w:t>
      </w:r>
      <w:r>
        <w:t xml:space="preserve">iadamiając o podejrzeniu COVID-19 i postępować dalej wg wskazówek służb medycznych.  </w:t>
      </w:r>
      <w:r>
        <w:rPr>
          <w:u w:val="single" w:color="000000"/>
        </w:rPr>
        <w:t>W powyższej sytuacji należy niezwłocznie wstrzymać przyjmowanie klientów</w:t>
      </w:r>
      <w:r>
        <w:t>, powiadomić o zdarzeniu powiatową stację sanitarno-epidemiologiczną i stosować się ściśle do wydaw</w:t>
      </w:r>
      <w:r>
        <w:t xml:space="preserve">anych instrukcji i poleceń, w tym odnośnie postępowania wobec osób z kontaktu. </w:t>
      </w:r>
    </w:p>
    <w:p w:rsidR="00D869AC" w:rsidRDefault="00C41458">
      <w:pPr>
        <w:numPr>
          <w:ilvl w:val="0"/>
          <w:numId w:val="8"/>
        </w:numPr>
        <w:ind w:left="284" w:hanging="298"/>
      </w:pPr>
      <w:r>
        <w:t xml:space="preserve">Zaleca się ustalenie obszaru, w którym poruszał się i przebywał pracownik oraz zidentyfikowanie osób (ustalając imię, nazwisko, adres, telefon) z którymi miał kontakt.  </w:t>
      </w:r>
    </w:p>
    <w:p w:rsidR="00D869AC" w:rsidRDefault="00C41458">
      <w:pPr>
        <w:numPr>
          <w:ilvl w:val="0"/>
          <w:numId w:val="8"/>
        </w:numPr>
        <w:ind w:left="284" w:hanging="298"/>
      </w:pPr>
      <w:r>
        <w:t>Pomies</w:t>
      </w:r>
      <w:r>
        <w:t xml:space="preserve">zczenia, w których przebywał lub poruszał się potencjalnie zakażony pozostają zamknięte do czasu przeprowadzenia ich dezynfekcji. </w:t>
      </w:r>
    </w:p>
    <w:p w:rsidR="00D869AC" w:rsidRDefault="00C41458">
      <w:pPr>
        <w:numPr>
          <w:ilvl w:val="0"/>
          <w:numId w:val="8"/>
        </w:numPr>
        <w:ind w:left="284" w:hanging="298"/>
      </w:pPr>
      <w:r>
        <w:t>W przypadku zauważenia wyraźnych oznak choroby, w szczególności takich jak uporczywy kaszel, gorączka, złe samopoczucie, trud</w:t>
      </w:r>
      <w:r>
        <w:t xml:space="preserve">ności w oddychaniu, przełożony </w:t>
      </w:r>
      <w:r>
        <w:rPr>
          <w:u w:val="single" w:color="000000"/>
        </w:rPr>
        <w:t>nie dopuszcza</w:t>
      </w:r>
      <w:r>
        <w:t xml:space="preserve"> potencjalnie chorego do pracy. Osobę taką należy poinstruować o konieczności niezwłocznego kontaktu telefonicznego z lekarzem podstawowej opieki zdrowotnej lub zgłoszenia się do najbliższego oddziału zakaźnego, </w:t>
      </w:r>
      <w:r>
        <w:t xml:space="preserve">a w przypadku braku takiej możliwości – powiadomienia 999 albo 112.  </w:t>
      </w:r>
    </w:p>
    <w:p w:rsidR="00D869AC" w:rsidRDefault="00C41458">
      <w:pPr>
        <w:numPr>
          <w:ilvl w:val="0"/>
          <w:numId w:val="8"/>
        </w:numPr>
        <w:ind w:left="284" w:hanging="298"/>
      </w:pPr>
      <w:r>
        <w:t>W przypadku, gdy osobę potencjalnie chorą zauważono na terenie starostwa, pracownik, który powziął takie podejrzenie zobowiązany jest zgłosić incydent telefonicznie do bezpośredniego prz</w:t>
      </w:r>
      <w:r>
        <w:t>ełożonego i Sekretarza Powiatu, co umożliwi niezwłoczne ustalenie obszaru, w którym poruszała się / przebywała taka osoba, ustalenie listy pracowników obecnych w tym samym czasie w tej części budynku oraz w zależności od okoliczności – realizację innych dz</w:t>
      </w:r>
      <w:r>
        <w:t xml:space="preserve">iałań wskazanych w pkt 3-5 nin. procedury.  </w:t>
      </w:r>
    </w:p>
    <w:p w:rsidR="00D869AC" w:rsidRDefault="00C41458">
      <w:pPr>
        <w:spacing w:after="245"/>
        <w:ind w:left="284" w:hanging="298"/>
      </w:pPr>
      <w:r>
        <w:lastRenderedPageBreak/>
        <w:t>8.</w:t>
      </w:r>
      <w:r>
        <w:rPr>
          <w:rFonts w:eastAsia="Arial"/>
        </w:rPr>
        <w:t xml:space="preserve"> </w:t>
      </w:r>
      <w:r>
        <w:t xml:space="preserve">Z uwagi na obowiązek przeciwdziałania COVID-19, w razie stwierdzenia u pracownika / klienta urzędu objawów sugerujących zakażenie </w:t>
      </w:r>
      <w:proofErr w:type="spellStart"/>
      <w:r>
        <w:t>koronawirusem</w:t>
      </w:r>
      <w:proofErr w:type="spellEnd"/>
      <w:r>
        <w:t xml:space="preserve">, </w:t>
      </w:r>
      <w:r>
        <w:rPr>
          <w:u w:val="single" w:color="000000"/>
        </w:rPr>
        <w:t>za jego zgodą</w:t>
      </w:r>
      <w:r>
        <w:t xml:space="preserve"> możliwe jest dokonanie pomiaru temperatury ciała </w:t>
      </w:r>
      <w:r>
        <w:t xml:space="preserve">termometrem bezdotykowym.  </w:t>
      </w:r>
    </w:p>
    <w:sectPr w:rsidR="00D869AC">
      <w:footerReference w:type="default" r:id="rId8"/>
      <w:pgSz w:w="11906" w:h="16838"/>
      <w:pgMar w:top="1454" w:right="1411" w:bottom="1497" w:left="1416" w:header="708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458" w:rsidRDefault="00C41458">
      <w:pPr>
        <w:spacing w:after="0" w:line="240" w:lineRule="auto"/>
      </w:pPr>
      <w:r>
        <w:separator/>
      </w:r>
    </w:p>
  </w:endnote>
  <w:endnote w:type="continuationSeparator" w:id="0">
    <w:p w:rsidR="00C41458" w:rsidRDefault="00C4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4F4" w:rsidRDefault="00C41458">
    <w:pPr>
      <w:spacing w:after="0" w:line="249" w:lineRule="auto"/>
      <w:ind w:left="-35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4F4" w:rsidRDefault="00C41458">
    <w:pPr>
      <w:tabs>
        <w:tab w:val="right" w:pos="9490"/>
      </w:tabs>
      <w:spacing w:after="0" w:line="249" w:lineRule="auto"/>
      <w:ind w:left="-916" w:right="-412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458" w:rsidRDefault="00C41458">
      <w:pPr>
        <w:spacing w:after="0" w:line="240" w:lineRule="auto"/>
      </w:pPr>
      <w:r>
        <w:separator/>
      </w:r>
    </w:p>
  </w:footnote>
  <w:footnote w:type="continuationSeparator" w:id="0">
    <w:p w:rsidR="00C41458" w:rsidRDefault="00C41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2952"/>
    <w:multiLevelType w:val="multilevel"/>
    <w:tmpl w:val="CD968F96"/>
    <w:lvl w:ilvl="0">
      <w:start w:val="1"/>
      <w:numFmt w:val="decimal"/>
      <w:lvlText w:val="%1)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">
    <w:nsid w:val="13D054BC"/>
    <w:multiLevelType w:val="multilevel"/>
    <w:tmpl w:val="0CE2BBD8"/>
    <w:lvl w:ilvl="0">
      <w:start w:val="1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5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2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29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6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3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1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58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>
    <w:nsid w:val="13E60E09"/>
    <w:multiLevelType w:val="multilevel"/>
    <w:tmpl w:val="3BB4F6FC"/>
    <w:lvl w:ilvl="0">
      <w:start w:val="1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8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507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2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29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6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3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1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58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>
    <w:nsid w:val="2FB27CE6"/>
    <w:multiLevelType w:val="multilevel"/>
    <w:tmpl w:val="ABDE11B2"/>
    <w:lvl w:ilvl="0">
      <w:start w:val="1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>
    <w:nsid w:val="32FD600D"/>
    <w:multiLevelType w:val="multilevel"/>
    <w:tmpl w:val="3C0AD0AA"/>
    <w:lvl w:ilvl="0">
      <w:start w:val="1"/>
      <w:numFmt w:val="decimal"/>
      <w:lvlText w:val="%1."/>
      <w:lvlJc w:val="left"/>
      <w:pPr>
        <w:ind w:left="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>
    <w:nsid w:val="50673C0F"/>
    <w:multiLevelType w:val="multilevel"/>
    <w:tmpl w:val="A9243FF4"/>
    <w:lvl w:ilvl="0"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8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5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2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29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6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3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1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58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>
    <w:nsid w:val="6A5A4F2E"/>
    <w:multiLevelType w:val="multilevel"/>
    <w:tmpl w:val="AACE39DA"/>
    <w:lvl w:ilvl="0">
      <w:start w:val="1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8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5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2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29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6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3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1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58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>
    <w:nsid w:val="7EAE286D"/>
    <w:multiLevelType w:val="multilevel"/>
    <w:tmpl w:val="2A86DA3A"/>
    <w:lvl w:ilvl="0">
      <w:start w:val="1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5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2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29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6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3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1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58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869AC"/>
    <w:rsid w:val="00423DCA"/>
    <w:rsid w:val="00C41458"/>
    <w:rsid w:val="00D8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9C0E0-B4BA-4E23-A7D6-39F418E2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13" w:line="264" w:lineRule="auto"/>
      <w:ind w:left="437" w:hanging="437"/>
      <w:jc w:val="both"/>
    </w:pPr>
    <w:rPr>
      <w:rFonts w:ascii="Times New Roman" w:hAnsi="Times New Roman"/>
      <w:color w:val="000000"/>
      <w:sz w:val="24"/>
    </w:rPr>
  </w:style>
  <w:style w:type="paragraph" w:styleId="Nagwek1">
    <w:name w:val="heading 1"/>
    <w:next w:val="Normalny"/>
    <w:pPr>
      <w:keepNext/>
      <w:keepLines/>
      <w:suppressAutoHyphens/>
      <w:spacing w:after="5" w:line="242" w:lineRule="auto"/>
      <w:ind w:left="260" w:hanging="10"/>
      <w:outlineLvl w:val="0"/>
    </w:pPr>
    <w:rPr>
      <w:rFonts w:eastAsia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libri" w:eastAsia="Calibri" w:hAnsi="Calibri" w:cs="Calibri"/>
      <w:b/>
      <w:color w:val="000000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color w:val="000000"/>
      <w:sz w:val="24"/>
    </w:rPr>
  </w:style>
  <w:style w:type="character" w:styleId="Pogrubienie">
    <w:name w:val="Strong"/>
    <w:basedOn w:val="Domylnaczcionkaakapitu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Times New Roman" w:hAnsi="Times New Roman"/>
      <w:color w:val="000000"/>
      <w:sz w:val="24"/>
    </w:rPr>
  </w:style>
  <w:style w:type="paragraph" w:styleId="Zwykytekst">
    <w:name w:val="Plain Text"/>
    <w:basedOn w:val="Normalny"/>
    <w:pPr>
      <w:suppressAutoHyphens w:val="0"/>
      <w:spacing w:after="0" w:line="240" w:lineRule="auto"/>
      <w:ind w:left="0" w:firstLine="0"/>
      <w:jc w:val="left"/>
      <w:textAlignment w:val="auto"/>
    </w:pPr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rPr>
      <w:rFonts w:eastAsia="Calibri" w:cs="Times New Roman"/>
      <w:szCs w:val="21"/>
      <w:lang w:eastAsia="en-US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1929</Words>
  <Characters>11576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16/2020 z dnia 18 maja 2020 r.</vt:lpstr>
    </vt:vector>
  </TitlesOfParts>
  <Company/>
  <LinksUpToDate>false</LinksUpToDate>
  <CharactersWithSpaces>13479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16/2020 z dnia 18 maja 2020 r.</dc:title>
  <dc:subject>w sprawie wprowadzenia procedury dotyczacej ochrony pracownikow starostwa oraz mieszkancow powiatu oswiecimskiego przed COVID-19</dc:subject>
  <dc:creator>Starosta Oswiecimski</dc:creator>
  <cp:lastModifiedBy>Konto Microsoft</cp:lastModifiedBy>
  <cp:revision>2</cp:revision>
  <cp:lastPrinted>2020-10-08T11:56:00Z</cp:lastPrinted>
  <dcterms:created xsi:type="dcterms:W3CDTF">2020-10-09T11:59:00Z</dcterms:created>
  <dcterms:modified xsi:type="dcterms:W3CDTF">2020-10-09T11:59:00Z</dcterms:modified>
</cp:coreProperties>
</file>