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4C" w:rsidRDefault="00F90B5D" w:rsidP="00F90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E2F4C">
        <w:rPr>
          <w:noProof/>
          <w:lang w:eastAsia="pl-PL"/>
        </w:rPr>
        <w:drawing>
          <wp:inline distT="0" distB="0" distL="0" distR="0" wp14:anchorId="05E37F84" wp14:editId="039F9105">
            <wp:extent cx="5760720" cy="684530"/>
            <wp:effectExtent l="0" t="0" r="0" b="127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4C" w:rsidRDefault="006E2F4C" w:rsidP="00F90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0B5D" w:rsidRPr="0084516B" w:rsidRDefault="00F90B5D" w:rsidP="00F90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</w:t>
      </w:r>
      <w:r w:rsidR="00910C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Nr 84/2020</w:t>
      </w:r>
    </w:p>
    <w:p w:rsidR="00F90B5D" w:rsidRPr="0084516B" w:rsidRDefault="00F90B5D" w:rsidP="00F90B5D">
      <w:pPr>
        <w:spacing w:before="100" w:beforeAutospacing="1" w:after="100" w:afterAutospacing="1" w:line="240" w:lineRule="auto"/>
        <w:ind w:left="283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451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Starosty Powiatu Wyszkowskiego</w:t>
      </w:r>
    </w:p>
    <w:p w:rsidR="00F90B5D" w:rsidRPr="0084516B" w:rsidRDefault="00910C56" w:rsidP="00F90B5D">
      <w:pPr>
        <w:spacing w:before="100" w:beforeAutospacing="1" w:after="100" w:afterAutospacing="1" w:line="240" w:lineRule="auto"/>
        <w:ind w:left="2832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 9 października 2020 r.</w:t>
      </w:r>
    </w:p>
    <w:p w:rsidR="00F90B5D" w:rsidRPr="0084516B" w:rsidRDefault="00F90B5D" w:rsidP="00F90B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90B5D" w:rsidRPr="00EA1F46" w:rsidRDefault="00F90B5D" w:rsidP="00D661A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sprawie: wprowadzenia zasad </w:t>
      </w:r>
      <w:r w:rsidRPr="0084516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Pr="00EA1F4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ewidencji księgowej dla potrzeb realizacji projektu pn.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„Wsparcie dzieci umieszczonych w pieczy zastępczej w okresie epidemii COVI</w:t>
      </w:r>
      <w:r w:rsidR="003759D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-19” w ramach Programu Operacyjnego Wiedza Edukacja Rozwój lata 2014-2020 –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:rsidR="00F90B5D" w:rsidRPr="00EA1F46" w:rsidRDefault="00F90B5D" w:rsidP="00F90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B5D" w:rsidRPr="00EA1F46" w:rsidRDefault="00F90B5D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34 ust.1 i art. 35 ust.2 ustawy z dnia 5 czerwca 1998 r o samorządzie powiatowym ( Dz.U </w:t>
      </w:r>
      <w:r w:rsidRPr="0084516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poz. 920 ),</w:t>
      </w:r>
      <w:r>
        <w:t xml:space="preserve">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 ust. 2 ustawy z dnia 29 wrześ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 1994 r</w:t>
      </w:r>
      <w:r w:rsidR="00D661A9">
        <w:rPr>
          <w:rFonts w:ascii="Times New Roman" w:eastAsia="Times New Roman" w:hAnsi="Times New Roman" w:cs="Times New Roman"/>
          <w:sz w:val="24"/>
          <w:szCs w:val="24"/>
          <w:lang w:eastAsia="pl-PL"/>
        </w:rPr>
        <w:t>. o rachunkowości ( Dz. U z 2019 r. poz. 351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oraz § 16 ust. 1 rozporządzenia Ministra Finansów</w:t>
      </w:r>
      <w:r w:rsidR="00D661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 września 2017 r.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ospolitej Polskiej (Dz.U z 2020 r. poz. 342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 umowy Nr WPS-IV.946.5.39.2020 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:rsidR="00F90B5D" w:rsidRDefault="00F90B5D" w:rsidP="00F90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§ 1 </w:t>
      </w:r>
    </w:p>
    <w:p w:rsidR="00F90B5D" w:rsidRPr="00922950" w:rsidRDefault="003D4B8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Wprowadzić do stosowania zasady księgowe związane z realizacją projektu </w:t>
      </w:r>
      <w:r w:rsidRPr="009229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pn. „Wsparcie dzieci umieszczonych w pieczy zastępczej w okresie epidemii COVI</w:t>
      </w:r>
      <w:r w:rsidR="00FC1614" w:rsidRPr="009229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</w:t>
      </w:r>
      <w:r w:rsidRPr="0092295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-19”</w:t>
      </w:r>
      <w:r w:rsidR="00380395" w:rsidRPr="00922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brzmieniu według załącznika do zarządzenia</w:t>
      </w:r>
      <w:r w:rsidR="00922950" w:rsidRPr="00922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22950" w:rsidRDefault="00922950" w:rsidP="00D661A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§ 2</w:t>
      </w:r>
    </w:p>
    <w:p w:rsidR="00922950" w:rsidRPr="00922950" w:rsidRDefault="005D13C1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 w:rsidR="00CC7E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załączniku 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 </w:t>
      </w:r>
      <w:r w:rsidR="0092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 wskazani w jej treści pracownicy Wydziału Finansowego oraz Dyrektor Powiatowego Centrum Pomocy Rodzinie  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</w:t>
      </w:r>
      <w:r w:rsidR="0092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101/295/2020 Zarządu Powiatu Wyszkowskiego z dnia 28 lipca 2020 r.</w:t>
      </w:r>
      <w:r w:rsidR="00922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A0976" w:rsidRDefault="002A0976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1A9" w:rsidRDefault="00D661A9" w:rsidP="002A0976">
      <w:pPr>
        <w:spacing w:before="100" w:beforeAutospacing="1" w:after="100" w:afterAutospacing="1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976" w:rsidRDefault="002A0976" w:rsidP="00D661A9">
      <w:pPr>
        <w:spacing w:before="100" w:beforeAutospacing="1" w:after="100" w:afterAutospacing="1" w:line="36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3</w:t>
      </w:r>
    </w:p>
    <w:p w:rsidR="002A0976" w:rsidRPr="002A0976" w:rsidRDefault="002A0976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097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  upoważnionych do kontroli merytorycznej, formalno rachunkowej  oraz zatwierdzania dokumentów - projekt</w:t>
      </w:r>
      <w:r w:rsidRPr="002A09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„Wsparcie dzieci umieszczonych w pieczy zastępczej w okresie epidemii COVID-19”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stanowiący załącznik Nr 2 do niniejszego zarządzenia.</w:t>
      </w:r>
    </w:p>
    <w:p w:rsidR="002A0976" w:rsidRDefault="002A0976" w:rsidP="00D661A9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A0976" w:rsidRDefault="002A0976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5C3" w:rsidRPr="00C5595D" w:rsidRDefault="00F24D12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Zarządzenia zleca się Dyrektorowi Powiatowego Centrum Pomocy w Rodzinie </w:t>
      </w:r>
      <w:r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>i Naczelnikowi Wydziału Finansowego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Starostwa Powiatowego w Wyszkowie</w:t>
      </w:r>
      <w:r w:rsidR="009215C3">
        <w:rPr>
          <w:rFonts w:ascii="Times New Roman" w:eastAsia="Times New Roman" w:hAnsi="Times New Roman" w:cs="Times New Roman"/>
          <w:sz w:val="24"/>
          <w:szCs w:val="24"/>
          <w:lang w:eastAsia="pl-PL"/>
        </w:rPr>
        <w:t>, Skarbnikowi Powiatu.</w:t>
      </w:r>
    </w:p>
    <w:p w:rsidR="00F24D12" w:rsidRPr="00EA1F46" w:rsidRDefault="00F24D12" w:rsidP="00D660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2A097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24D12" w:rsidRDefault="00F24D12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 w życie z dniem podpisania z mocą obowiązującą od dnia podpisania umowy.</w:t>
      </w:r>
    </w:p>
    <w:p w:rsidR="00F24D12" w:rsidRDefault="00F24D12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EFE" w:rsidRDefault="00CC7EFE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D12" w:rsidRDefault="007267FF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B3D6D68" wp14:editId="5E9B2265">
            <wp:extent cx="5760720" cy="684530"/>
            <wp:effectExtent l="0" t="0" r="0" b="127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7FF" w:rsidRDefault="007267FF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7FF" w:rsidRDefault="00910C56" w:rsidP="007267F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1 do Zarządzenia Nr 84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7267FF" w:rsidRDefault="007267FF" w:rsidP="007267F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Powiatu Wyszkowskiego </w:t>
      </w:r>
    </w:p>
    <w:p w:rsidR="00F24D12" w:rsidRDefault="007267FF" w:rsidP="007267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910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 dnia 9 października 2020 r.</w:t>
      </w:r>
    </w:p>
    <w:p w:rsidR="00F24D12" w:rsidRDefault="00DC7E64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</w:t>
      </w:r>
      <w:r w:rsidRPr="0072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księgowe</w:t>
      </w:r>
    </w:p>
    <w:p w:rsidR="007267FF" w:rsidRDefault="007267FF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267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Starostwie Powiatowym w Wyszkowie w związku z realizacją projektu </w:t>
      </w:r>
      <w:r w:rsidRPr="007267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 „Wsparcie dzieci umieszczonych w pieczy zastępczej w okresie epidemii COVID-19” w ramach Programu Operacyjnego Wiedza Edukacja Rozwój lata 2014-2020 –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:rsidR="00DC7E64" w:rsidRDefault="00DC7E64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</w:t>
      </w:r>
      <w:r w:rsidR="005F20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C7E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Ustalam następujące zasady ewidencji księgowej związane z realizacja projektu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C7E64" w:rsidRDefault="00DC7E64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Odpowiedzialnymi </w:t>
      </w:r>
      <w:r w:rsidR="00994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ewidencje księgową dokumentów są pracownicy Wydziału Finansowego.</w:t>
      </w:r>
    </w:p>
    <w:p w:rsidR="00227834" w:rsidRDefault="00227834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Za kontrolę m</w:t>
      </w:r>
      <w:r w:rsidR="00371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erytoryczną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opis dokumentów  finansowo-księgowych  </w:t>
      </w:r>
      <w:r w:rsidR="00371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osobą odpowiedzialną  jest Dyrektor Powiatowego Centrum Pomocy Rodzinie.</w:t>
      </w:r>
    </w:p>
    <w:p w:rsidR="00994D61" w:rsidRDefault="00227834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Wyodrębnienie dokumentacji finansowo-księgowej i ewidencji księgowej</w:t>
      </w:r>
      <w:r w:rsidR="00994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 zgodnie z zasadami wynikającymi z ustawy z dnia 29 września 1994 r., o</w:t>
      </w:r>
      <w:r w:rsidR="00C33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94D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rachunkowości </w:t>
      </w:r>
      <w:r w:rsidR="00C330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Dz.U z 2019 r. poz.351, z późn. zm.), w sposób umożliwiający identyfikacje poszczególnych operacji księgowych.</w:t>
      </w:r>
    </w:p>
    <w:p w:rsidR="00C3302F" w:rsidRDefault="00C3302F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</w:t>
      </w:r>
      <w:r w:rsidR="002278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Sprawozdania budżetowe  RB-27S i Rb -28S sporządza się jako jednostkowe jednostki z kont 130…</w:t>
      </w:r>
    </w:p>
    <w:p w:rsidR="003716AA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4) K</w:t>
      </w:r>
      <w:r w:rsidR="00371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sięgi rachunkowo 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371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wadzone  są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techniką </w:t>
      </w:r>
      <w:r w:rsidR="003716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komputerową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operacje związane z realizacją projektu ewidencjonują pracownicy Wydziału Finansowego,</w:t>
      </w:r>
    </w:p>
    <w:p w:rsidR="003716AA" w:rsidRPr="00DC7E64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5) Upoważniam do dekretacji dokumentów finansowo księgowych pracowników Wydziału Finansowego i </w:t>
      </w:r>
      <w:r w:rsidR="00D660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Naczelnika Wydziału Finansowego,</w:t>
      </w:r>
    </w:p>
    <w:p w:rsidR="007267FF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267FF" w:rsidRPr="008B2A7D">
        <w:rPr>
          <w:rFonts w:ascii="Times New Roman" w:eastAsia="Times New Roman" w:hAnsi="Times New Roman" w:cs="Times New Roman"/>
          <w:sz w:val="24"/>
          <w:szCs w:val="24"/>
          <w:lang w:eastAsia="pl-PL"/>
        </w:rPr>
        <w:t>lan kont dla budżetu (Organu ) i Starostwa stanowi  (załącznik do niniejszego zarządzenia).</w:t>
      </w:r>
    </w:p>
    <w:p w:rsidR="007267FF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E</w:t>
      </w:r>
      <w:r w:rsidR="007267FF" w:rsidRPr="00501DBC">
        <w:rPr>
          <w:rFonts w:ascii="Times New Roman" w:eastAsia="Times New Roman" w:hAnsi="Times New Roman" w:cs="Times New Roman"/>
          <w:sz w:val="24"/>
          <w:szCs w:val="24"/>
          <w:lang w:eastAsia="pl-PL"/>
        </w:rPr>
        <w:t>widencja i rozliczanie środków w ramach Projektu odbywa się w ra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mach przyjętej przez Starostwo Powiatowe w Wyszkowie  zasad (polityki)</w:t>
      </w:r>
      <w:r w:rsidR="007267FF" w:rsidRPr="00501D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rachunkowości.</w:t>
      </w:r>
    </w:p>
    <w:p w:rsidR="007267FF" w:rsidRPr="00C5595D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8</w:t>
      </w:r>
      <w:r w:rsidR="00D66098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="007267FF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ię kod księgowy w formie cyfrowej</w:t>
      </w:r>
      <w:r w:rsidR="007267FF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9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,,946</w:t>
      </w:r>
      <w:r w:rsidR="007267FF" w:rsidRPr="00C559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7267FF" w:rsidRPr="00C55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operacji  gospodarczych związanych z realizacją Projektu.</w:t>
      </w:r>
    </w:p>
    <w:p w:rsidR="009215C3" w:rsidRPr="008B2A7D" w:rsidRDefault="009215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9)Kod, o którym mowa w punkcie 8</w:t>
      </w:r>
      <w:r w:rsidR="007267FF" w:rsidRPr="008B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do wszystkich kont Jednostki –Starostwa oraz „Organu” , na których będą dokonywane operacje związane z realizacją Projektu,  w klasyfikacji budżetowej (wyda</w:t>
      </w:r>
      <w:r w:rsidR="0004537B">
        <w:rPr>
          <w:rFonts w:ascii="Times New Roman" w:eastAsia="Times New Roman" w:hAnsi="Times New Roman" w:cs="Times New Roman"/>
          <w:sz w:val="24"/>
          <w:szCs w:val="24"/>
          <w:lang w:eastAsia="pl-PL"/>
        </w:rPr>
        <w:t>tki  np. Dz. 855</w:t>
      </w:r>
      <w:r w:rsidR="007267FF" w:rsidRPr="008B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4537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Rozdz. 85504, paragraf  4217 , 4219, dochody    Dz.855. Rozdz.85504,</w:t>
      </w:r>
      <w:r w:rsidR="007267FF" w:rsidRPr="008B2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paragraf 2057, 2059).</w:t>
      </w:r>
    </w:p>
    <w:p w:rsidR="009215C3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67FF" w:rsidRPr="00F4495B">
        <w:rPr>
          <w:rFonts w:ascii="Times New Roman" w:eastAsia="Times New Roman" w:hAnsi="Times New Roman" w:cs="Times New Roman"/>
          <w:sz w:val="24"/>
          <w:szCs w:val="24"/>
          <w:lang w:eastAsia="pl-PL"/>
        </w:rPr>
        <w:t>Kod używany jest w taki sposób, aby możliwe było wyodrębnienie wszystkich operacji związanych z realizacją Projektu, w szczególności dokonywanie odpowiednich wydruków, ujmujących zarówno pojedyncze operacje gospodarcze jak i ich agregację. Przez operacje związane z realizacją Projektu rozumie s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wszystkie operacje związane </w:t>
      </w:r>
      <w:r w:rsidR="007267FF" w:rsidRPr="00F4495B">
        <w:rPr>
          <w:rFonts w:ascii="Times New Roman" w:eastAsia="Times New Roman" w:hAnsi="Times New Roman" w:cs="Times New Roman"/>
          <w:sz w:val="24"/>
          <w:szCs w:val="24"/>
          <w:lang w:eastAsia="pl-PL"/>
        </w:rPr>
        <w:t>z gromadzeniem środków zewnętrznych na jego finansowanie, operacje związane z wydatkowaniem środków na pokrycie kosztów Projektu oraz ewidencja majątku powstałego w wyniku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</w:t>
      </w:r>
      <w:r w:rsidR="007267FF" w:rsidRPr="00F44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4537B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Środki finansowe pochodzą z dwóch źródeł tj.:</w:t>
      </w:r>
    </w:p>
    <w:p w:rsidR="0004537B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płatności ze środków europejskich  w wysokości 84,28% dofinansowania,</w:t>
      </w:r>
    </w:p>
    <w:p w:rsidR="0004537B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ze środków krajowych w wysokości 15,72% dofinansowania,</w:t>
      </w:r>
    </w:p>
    <w:p w:rsidR="007267FF" w:rsidRPr="00EA1F46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</w:t>
      </w:r>
      <w:r w:rsidR="007267FF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operacje związane z wydatkowaniem środków na pokrycie kosztów Projektu rozumie się wszystkie operacje z tym związane, od momentu powstania zobowiązań, do zapłaty kontrahentom, w tym w szczególności: zaangażowanie wydatków, rozrachunki, przelew środków pieniężnych.</w:t>
      </w:r>
    </w:p>
    <w:p w:rsidR="007267FF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</w:t>
      </w:r>
      <w:r w:rsidR="007267FF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stanowiące podstawę do wypłaty środków publicznych na realizację Projektu zatwierdzane są do wypłaty na zasadach ogólnych, przyjętych w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instrukcji obiegu dokumentów finansowych w Starostwie Powiatowym w Wyszkowie</w:t>
      </w:r>
      <w:r w:rsidR="007267FF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4537B" w:rsidRDefault="0004537B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</w:t>
      </w:r>
      <w:r w:rsidR="00C009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dokumentów związanych z Projektem </w:t>
      </w:r>
      <w:r w:rsidR="007267FF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opisem dodatkowym i nie zwalnia z dokonania opisu zgodnie z zasadami przyjętymi w tym zakresie w </w:t>
      </w:r>
      <w:r w:rsidR="007267FF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instrukcji obiegu i kontroli dokumentów finansowo księgowych w Starostwie Powiatowym w Wyszkowie</w:t>
      </w:r>
      <w:r w:rsidR="007267FF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:rsidR="006E2F4C" w:rsidRDefault="00F361C3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6E2F4C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Dekretacja dokumentów i ewidencja zdarzeń gospodarczych.</w:t>
      </w:r>
    </w:p>
    <w:p w:rsidR="00F361C3" w:rsidRDefault="006E2F4C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361C3">
        <w:rPr>
          <w:rFonts w:ascii="Times New Roman" w:eastAsia="Times New Roman" w:hAnsi="Times New Roman" w:cs="Times New Roman"/>
          <w:sz w:val="24"/>
          <w:szCs w:val="24"/>
          <w:lang w:eastAsia="pl-PL"/>
        </w:rPr>
        <w:t>Dekretacja dokumentów polega na :</w:t>
      </w:r>
    </w:p>
    <w:p w:rsidR="0080442A" w:rsidRPr="0080442A" w:rsidRDefault="0080442A" w:rsidP="00D661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Sprawdzeniu poprawności i kompletności</w:t>
      </w:r>
      <w:r w:rsidRPr="0080442A">
        <w:rPr>
          <w:rFonts w:ascii="Times New Roman" w:hAnsi="Times New Roman" w:cs="Times New Roman"/>
          <w:sz w:val="24"/>
          <w:szCs w:val="24"/>
        </w:rPr>
        <w:t xml:space="preserve"> konkretnego dowodu księgowego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442A" w:rsidRPr="0080442A" w:rsidRDefault="0080442A" w:rsidP="00D661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Sprawdzeniu i odpowiednio zakwalifikowaniu konkretnego dowo</w:t>
      </w:r>
      <w:r w:rsidRPr="0080442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442A">
        <w:rPr>
          <w:rFonts w:ascii="Times New Roman" w:hAnsi="Times New Roman" w:cs="Times New Roman"/>
          <w:sz w:val="24"/>
          <w:szCs w:val="24"/>
        </w:rPr>
        <w:t xml:space="preserve"> w księgach rachunkowych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C3" w:rsidRPr="0080442A" w:rsidRDefault="00F361C3" w:rsidP="00D661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4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Umieszczeniu na dokumentach adnotacji, na jakich kontach </w:t>
      </w:r>
      <w:r w:rsidR="0080442A" w:rsidRPr="0080442A">
        <w:rPr>
          <w:rFonts w:ascii="Times New Roman" w:eastAsia="Times New Roman" w:hAnsi="Times New Roman" w:cs="Times New Roman"/>
          <w:sz w:val="24"/>
          <w:szCs w:val="24"/>
          <w:lang w:eastAsia="pl-PL"/>
        </w:rPr>
        <w:t>syntetycznych i analitycznych ma być dokument ujęty w księgach.</w:t>
      </w:r>
    </w:p>
    <w:p w:rsidR="0080442A" w:rsidRDefault="0080442A" w:rsidP="00D661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daty, pod jaką dowód ma być zaksięgowany,</w:t>
      </w:r>
    </w:p>
    <w:p w:rsidR="00F24D12" w:rsidRPr="006E2F4C" w:rsidRDefault="0080442A" w:rsidP="00D661A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i data o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>soby upoważnionej do dekretacji</w:t>
      </w:r>
    </w:p>
    <w:p w:rsidR="00F24D12" w:rsidRPr="00235B23" w:rsidRDefault="006E2F4C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ewidencji  środków   związanych z realizacją </w:t>
      </w:r>
      <w:r w:rsidR="00F361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przedsięwzięcia 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61C3">
        <w:rPr>
          <w:rFonts w:ascii="Times New Roman" w:eastAsia="Times New Roman" w:hAnsi="Times New Roman" w:cs="Times New Roman"/>
          <w:sz w:val="24"/>
          <w:szCs w:val="24"/>
          <w:lang w:eastAsia="pl-PL"/>
        </w:rPr>
        <w:t>,,Wsparcie dzieci umieszczonych w pieczy zastępczej w okresie epidemii COVID-19 „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służy  w ,,ORGANIE” 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rachunek bankowy budżetu  PBS w Wyszkowie nr 48 8931 0003 0000 9191 2021 0017 – wpły</w:t>
      </w:r>
      <w:r w:rsidR="000E1912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środków od  Wojewody Mazowieckiego.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4D12" w:rsidRDefault="006E2F4C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4D12"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płatności  rozliczane w zakresie realizacji przedsięwzięcia, w tym z dofinansowania dokonywane są z rachunku wyda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tków w PBS w Wyszkowie o numerze</w:t>
      </w:r>
    </w:p>
    <w:p w:rsidR="00F24D12" w:rsidRPr="00235B23" w:rsidRDefault="00F24D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31 8931 0003 0000 9191 2022 0023</w:t>
      </w:r>
    </w:p>
    <w:p w:rsidR="00F24D12" w:rsidRDefault="006E2F4C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.Powiat Wyszkowski prowadzi wyodrębnioną  ewidencję  księgową przedsięwzięcia w organie oraz w urzędzie w zakresie  przychodów kosztów i wydatków oraz kosztów kwalifikowalnych i niekwalifikowalnych przy zastosowaniu wyodrębnionych kont syntetycznych i analitycznych.</w:t>
      </w:r>
    </w:p>
    <w:p w:rsidR="00F24D12" w:rsidRDefault="006E2F4C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.Wyodrębniona ewidencja finansowo-księgowa prowadzona jest w programie Pakiet dla Administracji  w module „BUDZET” firmy INFO-System s.c. Roman i Tadeusz Groszek.</w:t>
      </w:r>
    </w:p>
    <w:p w:rsidR="00F24D12" w:rsidRDefault="006E2F4C" w:rsidP="00D661A9">
      <w:pPr>
        <w:pStyle w:val="Default"/>
        <w:spacing w:line="360" w:lineRule="auto"/>
        <w:jc w:val="both"/>
      </w:pPr>
      <w:r>
        <w:t>6</w:t>
      </w:r>
      <w:r w:rsidR="00F24D12">
        <w:t>.</w:t>
      </w:r>
      <w:r w:rsidR="00F24D12" w:rsidRPr="00AC6893">
        <w:t>Do dokonywania ewidencji zdarzeń gospodarczych w trakcie realizacji projektu ustala się następujące konta księgowe dla :</w:t>
      </w:r>
    </w:p>
    <w:p w:rsidR="00F24D12" w:rsidRPr="00DD01B5" w:rsidRDefault="00F24D12" w:rsidP="00D661A9">
      <w:pPr>
        <w:pStyle w:val="Default"/>
        <w:spacing w:line="360" w:lineRule="auto"/>
        <w:jc w:val="both"/>
      </w:pPr>
      <w:r>
        <w:rPr>
          <w:rFonts w:eastAsia="Times New Roman"/>
          <w:lang w:eastAsia="pl-PL"/>
        </w:rPr>
        <w:t xml:space="preserve">Ewidencja bilansowa- urząd 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013-1-4-946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środki trwałe-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0E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dzieci…..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072-1-4-946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Umorzenie pozostałych środków trwałych, wartości niematerialnych i prawnych oraz zbiorów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ibliotecznych – „Wsparcie dzieci…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130-946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-1- Rachunek bieżący -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środki europejs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kie ”</w:t>
      </w:r>
      <w:r w:rsidR="000600B7" w:rsidRP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600B7" w:rsidRPr="000E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dzieci….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130-946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-2-</w:t>
      </w:r>
      <w:r w:rsidR="00F24D12" w:rsidRPr="00943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chunek bieżący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środki krajowe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-”</w:t>
      </w:r>
      <w:r w:rsidR="000600B7" w:rsidRPr="000E19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dzieci…..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Rozrachunki z odbiorcam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>i i dostawcami - ,,Wsparcie dzieci…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223-946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 Rozliczenie wydatków budżetowych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>- ,,Wsparcie dzieci…”</w:t>
      </w:r>
    </w:p>
    <w:p w:rsidR="00F24D12" w:rsidRDefault="000E19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401-4247-946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-Zużycie materiałó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 wyposażenia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 środki europejs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>kie- ,,Wsparcie dzieci…”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F5CD5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401-4249-946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24D12" w:rsidRPr="009A6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materiałów i wyposażenia  - środki krajowe ,,Wsparcie dzieci…”</w:t>
      </w:r>
    </w:p>
    <w:p w:rsidR="009F5CD5" w:rsidRDefault="009F5CD5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>800-946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Fundusz jednostki-</w:t>
      </w:r>
      <w:r w:rsidRP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,,Wsparcie dzieci…”</w:t>
      </w:r>
    </w:p>
    <w:p w:rsidR="00F24D12" w:rsidRDefault="00F24D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6.Ewidencja pozabilansowa </w:t>
      </w:r>
    </w:p>
    <w:p w:rsidR="009F5CD5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998-946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Zaangażowanie wydatków roku budżetowego </w:t>
      </w:r>
      <w:r w:rsidR="009F5CD5">
        <w:rPr>
          <w:rFonts w:ascii="Times New Roman" w:eastAsia="Times New Roman" w:hAnsi="Times New Roman" w:cs="Times New Roman"/>
          <w:sz w:val="24"/>
          <w:szCs w:val="24"/>
          <w:lang w:eastAsia="pl-PL"/>
        </w:rPr>
        <w:t>-,,Wsparcie dzieci…”</w:t>
      </w:r>
    </w:p>
    <w:p w:rsidR="00F24D12" w:rsidRPr="00AC6893" w:rsidRDefault="00F24D12" w:rsidP="00D661A9">
      <w:pPr>
        <w:pStyle w:val="Default"/>
        <w:spacing w:line="360" w:lineRule="auto"/>
        <w:jc w:val="both"/>
      </w:pPr>
      <w:r w:rsidRPr="00AC6893">
        <w:rPr>
          <w:rFonts w:eastAsia="Times New Roman"/>
          <w:lang w:eastAsia="pl-PL"/>
        </w:rPr>
        <w:t>7.</w:t>
      </w:r>
      <w:r w:rsidRPr="00AC6893">
        <w:t>Do dokonywania ewidencji zdarzeń gospodarczych w trakcie realizacji projektu ustala się następujące konta księgowe dla :</w:t>
      </w:r>
    </w:p>
    <w:p w:rsidR="00F24D12" w:rsidRPr="00AC6893" w:rsidRDefault="00F24D12" w:rsidP="00D661A9">
      <w:pPr>
        <w:pStyle w:val="Default"/>
        <w:spacing w:line="360" w:lineRule="auto"/>
        <w:jc w:val="both"/>
      </w:pPr>
      <w:r w:rsidRPr="00AC6893">
        <w:t>Organu finansowego</w:t>
      </w:r>
      <w:r>
        <w:t xml:space="preserve"> -  ewidencja bilansowa</w:t>
      </w:r>
    </w:p>
    <w:p w:rsidR="00000743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133-1-1-2-946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-Rachunek budżetu 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-,,Wsparcie dzieci…”</w:t>
      </w:r>
    </w:p>
    <w:p w:rsidR="00000743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901-1-946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-Dochody budżetowe –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,,Wsparcie dzieci…”</w:t>
      </w:r>
    </w:p>
    <w:p w:rsidR="00000743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902-1-946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Wydatki budżetowe 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-,,Wsparcie dzieci…”</w:t>
      </w:r>
    </w:p>
    <w:p w:rsidR="00F24D12" w:rsidRDefault="00F24D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8.Konta pozabilansowe:</w:t>
      </w:r>
    </w:p>
    <w:p w:rsidR="00000743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991-946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Planowane dochody budżetu 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-,,Wsparcie dzieci…”</w:t>
      </w:r>
    </w:p>
    <w:p w:rsidR="00000743" w:rsidRDefault="000600B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992-946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24D12"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wydatki budżetu 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-,,Wsparcie dzieci…”</w:t>
      </w:r>
    </w:p>
    <w:p w:rsidR="00F24D12" w:rsidRDefault="00F24D12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Zakupiony sprzęt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oprogramowanie 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wyposażenie do organizacji miejsc kwarantanny/izolacji dla dzieci</w:t>
      </w:r>
      <w:r w:rsidR="00F2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Powiat</w:t>
      </w:r>
      <w:r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przekaże</w:t>
      </w:r>
      <w:r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00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F23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Powiatowego</w:t>
      </w:r>
      <w:r w:rsidR="00000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</w:t>
      </w:r>
      <w:r w:rsidR="00F76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650E"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umowy</w:t>
      </w:r>
      <w:r w:rsidR="00F76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użyczenia </w:t>
      </w:r>
      <w:r w:rsidR="00F7650E" w:rsidRPr="006F7B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protokołu </w:t>
      </w:r>
      <w:r w:rsidR="00F7650E">
        <w:rPr>
          <w:rFonts w:ascii="Times New Roman" w:eastAsia="Times New Roman" w:hAnsi="Times New Roman" w:cs="Times New Roman"/>
          <w:sz w:val="24"/>
          <w:szCs w:val="24"/>
          <w:lang w:eastAsia="pl-PL"/>
        </w:rPr>
        <w:t>zdawczo-odbiorczego.</w:t>
      </w:r>
    </w:p>
    <w:p w:rsidR="000A4437" w:rsidRDefault="00F7650E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10.Powiatowe Centrum Pomocy w Rodzinie dokona dalszego przekazania zakupionych przedmiotów w użyczenie do bezpłatnego korzystania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7650E" w:rsidRDefault="00F7650E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wychowankom umieszczonym w pieczy zastępczej rodzinnej i instytucjonalnej, w tym osobom uczącym się, które pozostały w pieczy zastępczej do 25 roku życia.</w:t>
      </w:r>
    </w:p>
    <w:p w:rsidR="000A4437" w:rsidRDefault="00F7650E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11.Przekazanie 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użyczenia nastąpi na podstawie umowy użyczenia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protokołu zdawczo-odbiorczego, którego  (wzory 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F20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4D12" w:rsidRDefault="003F2054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57A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związane z projektem należy oznaczyć logotypami FE,UE i barw RP, zgodnie podręcznikiem wnioskodawcy i beneficjenta programów polityki spójności  2014-2020.</w:t>
      </w:r>
    </w:p>
    <w:p w:rsidR="00F24D12" w:rsidRDefault="006E2F4C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F24D12">
        <w:rPr>
          <w:rFonts w:ascii="Times New Roman" w:eastAsia="Times New Roman" w:hAnsi="Times New Roman" w:cs="Times New Roman"/>
          <w:sz w:val="24"/>
          <w:szCs w:val="24"/>
          <w:lang w:eastAsia="pl-PL"/>
        </w:rPr>
        <w:t>. Okres trwałości projektu 5 lat.</w:t>
      </w:r>
    </w:p>
    <w:p w:rsidR="00C63B72" w:rsidRDefault="00C63B72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 Przechowywanie i archiwizacja dokumentów.</w:t>
      </w:r>
    </w:p>
    <w:p w:rsidR="00C63B72" w:rsidRPr="00EA1F46" w:rsidRDefault="00C63B72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finansowo – księgowa dotycząca realizowanego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jest przechowywana i archiwizowana zgodnie z wyt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ycznymi  do realizacji Projektu ,,Wsparcie dzieci umieszczonych w pieczy zastępczej w okresie epidemii COVID-19 „ </w:t>
      </w:r>
      <w:r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następujących zasad:</w:t>
      </w:r>
    </w:p>
    <w:p w:rsidR="00C63B72" w:rsidRPr="00C009DD" w:rsidRDefault="00D661A9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C63B72" w:rsidRPr="00C009D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posegregowane winny być </w:t>
      </w:r>
      <w:r w:rsidR="00C63B72" w:rsidRPr="00C009DD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umożliwiający szybki i łatwy dostęp do posz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>czególnych rodzajów operacji,</w:t>
      </w:r>
    </w:p>
    <w:p w:rsidR="00C63B72" w:rsidRPr="00EA1F46" w:rsidRDefault="00D661A9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63B72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okumentacja przechowywana jest przez okres przewidziany w ogólnie obowiązujących przepisach prawa z uwzględnieniem wymagań realizacji Projektu.</w:t>
      </w:r>
    </w:p>
    <w:p w:rsidR="00C63B72" w:rsidRPr="008B2A7D" w:rsidRDefault="00D661A9" w:rsidP="00D66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63B72" w:rsidRPr="00EA1F46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rzekazanie dokumentacji do archiwum następuje w taki sposób, aby zawartość i układ kolejny dokumentów nie został zmieniony – dokumenty nie przemieszcza się do innych teczek, segregatorów itp. – pozostają w teczkach, segregatorach, w których dotychczas były przechowywane</w:t>
      </w:r>
      <w:r w:rsidR="00C63B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3B72" w:rsidRPr="008B2A7D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przekazaniu do archiwum zakładowego dokumentacja przechowywana jest w wydzielonym, opisanym  miejscu, umożliwiającym natychmiastową identyfikację i dostęp do niej.</w:t>
      </w:r>
    </w:p>
    <w:p w:rsidR="000A4437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61A9" w:rsidRDefault="00D661A9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0A4437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5257" w:rsidRDefault="001E5257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6E2F4C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5E37F84" wp14:editId="039F9105">
            <wp:extent cx="5760720" cy="684530"/>
            <wp:effectExtent l="0" t="0" r="0" b="127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4C" w:rsidRDefault="006E2F4C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Default="00910C56" w:rsidP="000A443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Zarządzenia Nr 84</w:t>
      </w:r>
      <w:r w:rsidR="000A4437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</w:p>
    <w:p w:rsidR="000A4437" w:rsidRDefault="000A4437" w:rsidP="000A443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Powiatu Wyszkowskiego </w:t>
      </w:r>
    </w:p>
    <w:p w:rsidR="000A4437" w:rsidRDefault="00910C56" w:rsidP="00D661A9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9 października 2020 r.</w:t>
      </w:r>
    </w:p>
    <w:p w:rsidR="00D661A9" w:rsidRDefault="00D661A9" w:rsidP="00D661A9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437" w:rsidRPr="00A92665" w:rsidRDefault="000A4437" w:rsidP="00D661A9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 </w:t>
      </w:r>
      <w:r w:rsidR="00CC7EFE" w:rsidRPr="00A92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upoważnionych do kontroli merytorycznej, formalno rachunkowej </w:t>
      </w:r>
      <w:r w:rsidR="002A0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zatwierdzania dokumentów - </w:t>
      </w:r>
      <w:r w:rsidR="00CC7EFE" w:rsidRPr="00A926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CC7EFE" w:rsidRPr="00A92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„Wsparcie dzieci umieszczonych w pieczy zastępczej w okresie epidemii COVID-19”</w:t>
      </w:r>
      <w:r w:rsidR="00D661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CC7EFE" w:rsidRPr="00A926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660"/>
        <w:gridCol w:w="2160"/>
        <w:gridCol w:w="1669"/>
        <w:gridCol w:w="1829"/>
        <w:gridCol w:w="1359"/>
        <w:gridCol w:w="1471"/>
      </w:tblGrid>
      <w:tr w:rsidR="00CC7EFE" w:rsidTr="00A92665">
        <w:trPr>
          <w:trHeight w:val="534"/>
        </w:trPr>
        <w:tc>
          <w:tcPr>
            <w:tcW w:w="685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6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69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</w:t>
            </w:r>
          </w:p>
        </w:tc>
        <w:tc>
          <w:tcPr>
            <w:tcW w:w="161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41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podpisu </w:t>
            </w:r>
          </w:p>
        </w:tc>
        <w:tc>
          <w:tcPr>
            <w:tcW w:w="1502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Stosowana pieczęć</w:t>
            </w:r>
          </w:p>
        </w:tc>
      </w:tr>
      <w:tr w:rsidR="00CC7EFE" w:rsidTr="00A92665">
        <w:trPr>
          <w:trHeight w:val="534"/>
        </w:trPr>
        <w:tc>
          <w:tcPr>
            <w:tcW w:w="685" w:type="dxa"/>
          </w:tcPr>
          <w:p w:rsidR="00CC7EFE" w:rsidRPr="00CC7EFE" w:rsidRDefault="00CC7EF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Krystyna Kurowska</w:t>
            </w:r>
          </w:p>
        </w:tc>
        <w:tc>
          <w:tcPr>
            <w:tcW w:w="1669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PCPR</w:t>
            </w:r>
          </w:p>
        </w:tc>
        <w:tc>
          <w:tcPr>
            <w:tcW w:w="1614" w:type="dxa"/>
          </w:tcPr>
          <w:p w:rsidR="00786CE4" w:rsidRPr="00D97F0E" w:rsidRDefault="00D97F0E" w:rsidP="00D97F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1) </w:t>
            </w:r>
            <w:r w:rsidR="00CC7EFE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dokumentów</w:t>
            </w:r>
            <w:r w:rsidR="00786CE4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CC7EFE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</w:t>
            </w:r>
            <w:r w:rsidR="00CC7EFE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merytoryczna</w:t>
            </w:r>
            <w:r w:rsidR="00786CE4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786CE4" w:rsidRPr="00D97F0E">
              <w:rPr>
                <w:rFonts w:ascii="Times New Roman" w:hAnsi="Times New Roman" w:cs="Times New Roman"/>
                <w:sz w:val="24"/>
                <w:szCs w:val="24"/>
              </w:rPr>
              <w:t>wykonywanie czynności związanych z przygotowaniem i prowadzeniem postępowań o udzielenie zamówień publicznych w</w:t>
            </w:r>
            <w:r w:rsidR="00786CE4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86CE4" w:rsidRPr="00D97F0E">
              <w:rPr>
                <w:rFonts w:ascii="Times New Roman" w:hAnsi="Times New Roman" w:cs="Times New Roman"/>
                <w:sz w:val="24"/>
                <w:szCs w:val="24"/>
              </w:rPr>
              <w:t>zakresie wynikających z</w:t>
            </w:r>
            <w:r w:rsidRPr="00D97F0E">
              <w:rPr>
                <w:rFonts w:ascii="Times New Roman" w:hAnsi="Times New Roman" w:cs="Times New Roman"/>
                <w:sz w:val="24"/>
                <w:szCs w:val="24"/>
              </w:rPr>
              <w:t xml:space="preserve"> realizacji projektu pn.</w:t>
            </w:r>
            <w:r w:rsidRPr="00D9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D97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„Wsparcie dzieci umieszczonych w pieczy zastępczej w okresie epidemii COVID-19”.</w:t>
            </w:r>
          </w:p>
          <w:p w:rsidR="00786CE4" w:rsidRPr="00D97F0E" w:rsidRDefault="00786CE4" w:rsidP="00D97F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EFE" w:rsidTr="00A92665">
        <w:trPr>
          <w:trHeight w:val="534"/>
        </w:trPr>
        <w:tc>
          <w:tcPr>
            <w:tcW w:w="685" w:type="dxa"/>
          </w:tcPr>
          <w:p w:rsidR="00CC7EFE" w:rsidRPr="00CC7EFE" w:rsidRDefault="00CC7EF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Anuszewska </w:t>
            </w:r>
          </w:p>
        </w:tc>
        <w:tc>
          <w:tcPr>
            <w:tcW w:w="1669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Powiatu</w:t>
            </w:r>
          </w:p>
        </w:tc>
        <w:tc>
          <w:tcPr>
            <w:tcW w:w="1614" w:type="dxa"/>
          </w:tcPr>
          <w:p w:rsidR="00CC7EFE" w:rsidRPr="00D97F0E" w:rsidRDefault="00D97F0E" w:rsidP="00D97F0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Kontrola operacji </w:t>
            </w:r>
            <w:r w:rsidR="00903DEE"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względem zgodności z planem finansowym</w:t>
            </w:r>
          </w:p>
        </w:tc>
        <w:tc>
          <w:tcPr>
            <w:tcW w:w="141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7EFE" w:rsidTr="00A92665">
        <w:trPr>
          <w:trHeight w:val="534"/>
        </w:trPr>
        <w:tc>
          <w:tcPr>
            <w:tcW w:w="685" w:type="dxa"/>
          </w:tcPr>
          <w:p w:rsidR="00CC7EFE" w:rsidRPr="00CC7EFE" w:rsidRDefault="00CC7EF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CC7EF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Polak</w:t>
            </w:r>
          </w:p>
        </w:tc>
        <w:tc>
          <w:tcPr>
            <w:tcW w:w="1669" w:type="dxa"/>
          </w:tcPr>
          <w:p w:rsidR="00CC7EF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 Finansowego</w:t>
            </w:r>
          </w:p>
        </w:tc>
        <w:tc>
          <w:tcPr>
            <w:tcW w:w="1614" w:type="dxa"/>
          </w:tcPr>
          <w:p w:rsidR="00CC7EFE" w:rsidRPr="00D97F0E" w:rsidRDefault="00903DEE" w:rsidP="00D97F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formalno rachunkowa</w:t>
            </w:r>
          </w:p>
        </w:tc>
        <w:tc>
          <w:tcPr>
            <w:tcW w:w="1414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CC7EFE" w:rsidRDefault="00CC7EF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DEE" w:rsidTr="00A92665">
        <w:trPr>
          <w:trHeight w:val="534"/>
        </w:trPr>
        <w:tc>
          <w:tcPr>
            <w:tcW w:w="685" w:type="dxa"/>
          </w:tcPr>
          <w:p w:rsidR="00903DEE" w:rsidRPr="00CC7EFE" w:rsidRDefault="00903DE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Abramczyk</w:t>
            </w:r>
          </w:p>
        </w:tc>
        <w:tc>
          <w:tcPr>
            <w:tcW w:w="1669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rachunkowości budżetowej</w:t>
            </w:r>
          </w:p>
        </w:tc>
        <w:tc>
          <w:tcPr>
            <w:tcW w:w="1614" w:type="dxa"/>
          </w:tcPr>
          <w:p w:rsidR="00903DEE" w:rsidRPr="00D97F0E" w:rsidRDefault="00903DEE" w:rsidP="00D97F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Dekretacja  dokumentów- jednostka</w:t>
            </w:r>
          </w:p>
        </w:tc>
        <w:tc>
          <w:tcPr>
            <w:tcW w:w="141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DEE" w:rsidTr="00A92665">
        <w:trPr>
          <w:trHeight w:val="534"/>
        </w:trPr>
        <w:tc>
          <w:tcPr>
            <w:tcW w:w="685" w:type="dxa"/>
          </w:tcPr>
          <w:p w:rsidR="00903DEE" w:rsidRPr="00CC7EFE" w:rsidRDefault="00903DE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Bożena Zaorska </w:t>
            </w:r>
          </w:p>
        </w:tc>
        <w:tc>
          <w:tcPr>
            <w:tcW w:w="1669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Główny specjalista ds. rachunkowości budżetowej</w:t>
            </w:r>
          </w:p>
        </w:tc>
        <w:tc>
          <w:tcPr>
            <w:tcW w:w="1614" w:type="dxa"/>
          </w:tcPr>
          <w:p w:rsidR="00903DEE" w:rsidRPr="00D97F0E" w:rsidRDefault="00903DEE" w:rsidP="00D97F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Dekretacja  dokumentów- jednostka</w:t>
            </w:r>
          </w:p>
        </w:tc>
        <w:tc>
          <w:tcPr>
            <w:tcW w:w="141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DEE" w:rsidTr="00A92665">
        <w:trPr>
          <w:trHeight w:val="534"/>
        </w:trPr>
        <w:tc>
          <w:tcPr>
            <w:tcW w:w="685" w:type="dxa"/>
          </w:tcPr>
          <w:p w:rsidR="00903DEE" w:rsidRPr="00CC7EFE" w:rsidRDefault="00903DE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Czyż</w:t>
            </w:r>
          </w:p>
        </w:tc>
        <w:tc>
          <w:tcPr>
            <w:tcW w:w="1669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Inspektor ds. rachunkowości budżetowej</w:t>
            </w:r>
          </w:p>
        </w:tc>
        <w:tc>
          <w:tcPr>
            <w:tcW w:w="1614" w:type="dxa"/>
          </w:tcPr>
          <w:p w:rsidR="00903DEE" w:rsidRPr="00D97F0E" w:rsidRDefault="00903DEE" w:rsidP="00D97F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Dekretacja  dokumentów- Organ</w:t>
            </w:r>
          </w:p>
        </w:tc>
        <w:tc>
          <w:tcPr>
            <w:tcW w:w="141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3DEE" w:rsidTr="00A92665">
        <w:trPr>
          <w:trHeight w:val="534"/>
        </w:trPr>
        <w:tc>
          <w:tcPr>
            <w:tcW w:w="685" w:type="dxa"/>
          </w:tcPr>
          <w:p w:rsidR="00903DEE" w:rsidRPr="00CC7EFE" w:rsidRDefault="00903DEE" w:rsidP="00D661A9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Marta Bralewska </w:t>
            </w:r>
          </w:p>
        </w:tc>
        <w:tc>
          <w:tcPr>
            <w:tcW w:w="1669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Podinspektor ds. rachunkowości budżetowej</w:t>
            </w:r>
          </w:p>
        </w:tc>
        <w:tc>
          <w:tcPr>
            <w:tcW w:w="1614" w:type="dxa"/>
          </w:tcPr>
          <w:p w:rsidR="00903DEE" w:rsidRPr="00D97F0E" w:rsidRDefault="00903DEE" w:rsidP="00D97F0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7F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dyspozycji przelewów</w:t>
            </w:r>
          </w:p>
        </w:tc>
        <w:tc>
          <w:tcPr>
            <w:tcW w:w="1414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2" w:type="dxa"/>
          </w:tcPr>
          <w:p w:rsidR="00903DEE" w:rsidRDefault="00903DEE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92665" w:rsidRPr="00D661A9" w:rsidRDefault="00A92665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1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Wykaz osób  upoważnionych do zatwierdzania  dokumentów projekt</w:t>
      </w:r>
      <w:r w:rsidRPr="00D661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„Wsparcie dzieci umieszczonych w pieczy zastępczej w okresie epidemii COVID-19”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56"/>
        <w:gridCol w:w="2295"/>
        <w:gridCol w:w="1509"/>
        <w:gridCol w:w="1499"/>
        <w:gridCol w:w="3008"/>
      </w:tblGrid>
      <w:tr w:rsidR="002A0976" w:rsidTr="002A0976">
        <w:tc>
          <w:tcPr>
            <w:tcW w:w="756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295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50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Stanowisko </w:t>
            </w:r>
          </w:p>
        </w:tc>
        <w:tc>
          <w:tcPr>
            <w:tcW w:w="149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Wzór podpisu </w:t>
            </w:r>
          </w:p>
        </w:tc>
        <w:tc>
          <w:tcPr>
            <w:tcW w:w="3008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Stosowana pieczęć</w:t>
            </w:r>
          </w:p>
        </w:tc>
      </w:tr>
      <w:tr w:rsidR="002A0976" w:rsidTr="002A0976">
        <w:tc>
          <w:tcPr>
            <w:tcW w:w="756" w:type="dxa"/>
          </w:tcPr>
          <w:p w:rsidR="002A0976" w:rsidRPr="00A92665" w:rsidRDefault="002A0976" w:rsidP="00D661A9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Jerzy Żukowski</w:t>
            </w:r>
          </w:p>
        </w:tc>
        <w:tc>
          <w:tcPr>
            <w:tcW w:w="150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Powiatu</w:t>
            </w:r>
          </w:p>
        </w:tc>
        <w:tc>
          <w:tcPr>
            <w:tcW w:w="149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0976" w:rsidTr="002A0976">
        <w:tc>
          <w:tcPr>
            <w:tcW w:w="756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2.</w:t>
            </w:r>
          </w:p>
        </w:tc>
        <w:tc>
          <w:tcPr>
            <w:tcW w:w="2295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Marszał</w:t>
            </w:r>
          </w:p>
        </w:tc>
        <w:tc>
          <w:tcPr>
            <w:tcW w:w="150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Wicestarosta</w:t>
            </w:r>
          </w:p>
        </w:tc>
        <w:tc>
          <w:tcPr>
            <w:tcW w:w="149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0976" w:rsidTr="002A0976">
        <w:tc>
          <w:tcPr>
            <w:tcW w:w="756" w:type="dxa"/>
          </w:tcPr>
          <w:p w:rsidR="002A0976" w:rsidRPr="00A92665" w:rsidRDefault="002A0976" w:rsidP="00D661A9">
            <w:pPr>
              <w:spacing w:before="100" w:beforeAutospacing="1" w:after="100" w:after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95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Anuszewska</w:t>
            </w:r>
          </w:p>
        </w:tc>
        <w:tc>
          <w:tcPr>
            <w:tcW w:w="150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Skarbnik Powiatu</w:t>
            </w:r>
          </w:p>
        </w:tc>
        <w:tc>
          <w:tcPr>
            <w:tcW w:w="149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0976" w:rsidTr="002A0976">
        <w:tc>
          <w:tcPr>
            <w:tcW w:w="756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4.</w:t>
            </w:r>
          </w:p>
        </w:tc>
        <w:tc>
          <w:tcPr>
            <w:tcW w:w="2295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Danuta Polak</w:t>
            </w:r>
          </w:p>
        </w:tc>
        <w:tc>
          <w:tcPr>
            <w:tcW w:w="150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Naczelnik Wydziału Finansowego</w:t>
            </w:r>
          </w:p>
        </w:tc>
        <w:tc>
          <w:tcPr>
            <w:tcW w:w="1499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8" w:type="dxa"/>
          </w:tcPr>
          <w:p w:rsidR="002A0976" w:rsidRDefault="002A0976" w:rsidP="00D661A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4437" w:rsidRPr="006F7BD9" w:rsidRDefault="000A4437" w:rsidP="00D661A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D12" w:rsidRDefault="00F24D12" w:rsidP="00F24D1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D12" w:rsidRDefault="00F24D12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D12" w:rsidRPr="00EA1F46" w:rsidRDefault="00F24D12" w:rsidP="00F24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4D12" w:rsidRDefault="00F24D12" w:rsidP="00F24D12"/>
    <w:p w:rsidR="00273D7A" w:rsidRDefault="00DA7F1D"/>
    <w:sectPr w:rsidR="0027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1D" w:rsidRDefault="00DA7F1D" w:rsidP="006E2F4C">
      <w:pPr>
        <w:spacing w:after="0" w:line="240" w:lineRule="auto"/>
      </w:pPr>
      <w:r>
        <w:separator/>
      </w:r>
    </w:p>
  </w:endnote>
  <w:endnote w:type="continuationSeparator" w:id="0">
    <w:p w:rsidR="00DA7F1D" w:rsidRDefault="00DA7F1D" w:rsidP="006E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1D" w:rsidRDefault="00DA7F1D" w:rsidP="006E2F4C">
      <w:pPr>
        <w:spacing w:after="0" w:line="240" w:lineRule="auto"/>
      </w:pPr>
      <w:r>
        <w:separator/>
      </w:r>
    </w:p>
  </w:footnote>
  <w:footnote w:type="continuationSeparator" w:id="0">
    <w:p w:rsidR="00DA7F1D" w:rsidRDefault="00DA7F1D" w:rsidP="006E2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EB0"/>
    <w:multiLevelType w:val="hybridMultilevel"/>
    <w:tmpl w:val="1F2C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0495"/>
    <w:multiLevelType w:val="hybridMultilevel"/>
    <w:tmpl w:val="FB709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1F7"/>
    <w:multiLevelType w:val="hybridMultilevel"/>
    <w:tmpl w:val="335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577D"/>
    <w:multiLevelType w:val="hybridMultilevel"/>
    <w:tmpl w:val="693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381A"/>
    <w:multiLevelType w:val="multilevel"/>
    <w:tmpl w:val="B4B89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C7A05"/>
    <w:multiLevelType w:val="hybridMultilevel"/>
    <w:tmpl w:val="42983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11D80"/>
    <w:multiLevelType w:val="hybridMultilevel"/>
    <w:tmpl w:val="335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B2F82"/>
    <w:multiLevelType w:val="hybridMultilevel"/>
    <w:tmpl w:val="595CAB7E"/>
    <w:lvl w:ilvl="0" w:tplc="48C41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5D"/>
    <w:rsid w:val="00000743"/>
    <w:rsid w:val="0004537B"/>
    <w:rsid w:val="000600B7"/>
    <w:rsid w:val="000A4437"/>
    <w:rsid w:val="000E1912"/>
    <w:rsid w:val="00157AE4"/>
    <w:rsid w:val="001E5257"/>
    <w:rsid w:val="00227834"/>
    <w:rsid w:val="002A0976"/>
    <w:rsid w:val="003716AA"/>
    <w:rsid w:val="003759DB"/>
    <w:rsid w:val="00380395"/>
    <w:rsid w:val="003A75A2"/>
    <w:rsid w:val="003C46B0"/>
    <w:rsid w:val="003D4B83"/>
    <w:rsid w:val="003F2054"/>
    <w:rsid w:val="00402570"/>
    <w:rsid w:val="00405400"/>
    <w:rsid w:val="005D13C1"/>
    <w:rsid w:val="005F2039"/>
    <w:rsid w:val="006E2F4C"/>
    <w:rsid w:val="007267FF"/>
    <w:rsid w:val="00786CE4"/>
    <w:rsid w:val="0080442A"/>
    <w:rsid w:val="008929D9"/>
    <w:rsid w:val="008B5907"/>
    <w:rsid w:val="00903DEE"/>
    <w:rsid w:val="00910C56"/>
    <w:rsid w:val="009215C3"/>
    <w:rsid w:val="00922950"/>
    <w:rsid w:val="0099022D"/>
    <w:rsid w:val="00994D61"/>
    <w:rsid w:val="009B4DD8"/>
    <w:rsid w:val="009F5CD5"/>
    <w:rsid w:val="00A92665"/>
    <w:rsid w:val="00C009DD"/>
    <w:rsid w:val="00C3302F"/>
    <w:rsid w:val="00C63B72"/>
    <w:rsid w:val="00C670DC"/>
    <w:rsid w:val="00CC7EFE"/>
    <w:rsid w:val="00D5358D"/>
    <w:rsid w:val="00D66098"/>
    <w:rsid w:val="00D661A9"/>
    <w:rsid w:val="00D97F0E"/>
    <w:rsid w:val="00DA7F1D"/>
    <w:rsid w:val="00DC7E64"/>
    <w:rsid w:val="00E93432"/>
    <w:rsid w:val="00F23949"/>
    <w:rsid w:val="00F24D12"/>
    <w:rsid w:val="00F361C3"/>
    <w:rsid w:val="00F40F5D"/>
    <w:rsid w:val="00F7650E"/>
    <w:rsid w:val="00F90B5D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CF3D7-B0A4-40D5-A81B-1484F6BA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D12"/>
    <w:pPr>
      <w:ind w:left="720"/>
      <w:contextualSpacing/>
    </w:pPr>
  </w:style>
  <w:style w:type="paragraph" w:customStyle="1" w:styleId="Default">
    <w:name w:val="Default"/>
    <w:rsid w:val="00F24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F4C"/>
  </w:style>
  <w:style w:type="paragraph" w:styleId="Stopka">
    <w:name w:val="footer"/>
    <w:basedOn w:val="Normalny"/>
    <w:link w:val="StopkaZnak"/>
    <w:uiPriority w:val="99"/>
    <w:unhideWhenUsed/>
    <w:rsid w:val="006E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F4C"/>
  </w:style>
  <w:style w:type="paragraph" w:styleId="Tekstdymka">
    <w:name w:val="Balloon Text"/>
    <w:basedOn w:val="Normalny"/>
    <w:link w:val="TekstdymkaZnak"/>
    <w:uiPriority w:val="99"/>
    <w:semiHidden/>
    <w:unhideWhenUsed/>
    <w:rsid w:val="006E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C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95DA-D049-4F62-A64E-CF98355D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1803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Polak</dc:creator>
  <cp:keywords/>
  <dc:description/>
  <cp:lastModifiedBy>Danuta Polak</cp:lastModifiedBy>
  <cp:revision>2</cp:revision>
  <cp:lastPrinted>2020-10-13T13:22:00Z</cp:lastPrinted>
  <dcterms:created xsi:type="dcterms:W3CDTF">2020-10-19T09:40:00Z</dcterms:created>
  <dcterms:modified xsi:type="dcterms:W3CDTF">2020-10-19T09:40:00Z</dcterms:modified>
</cp:coreProperties>
</file>