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8127" w14:textId="3C51D37F" w:rsidR="002625A2" w:rsidRPr="00EB6419" w:rsidRDefault="002625A2" w:rsidP="002625A2">
      <w:pPr>
        <w:jc w:val="right"/>
      </w:pPr>
      <w:r w:rsidRPr="00EB6419">
        <w:t xml:space="preserve">Wyszków, </w:t>
      </w:r>
      <w:r w:rsidR="00CE011A" w:rsidRPr="00EB6419">
        <w:t>…</w:t>
      </w:r>
      <w:r w:rsidR="00F63B05">
        <w:t>…</w:t>
      </w:r>
      <w:r w:rsidR="00592E08">
        <w:t>…</w:t>
      </w:r>
      <w:r w:rsidR="00CE011A" w:rsidRPr="00EB6419">
        <w:t>……</w:t>
      </w:r>
      <w:r w:rsidRPr="00EB6419">
        <w:t xml:space="preserve"> 20</w:t>
      </w:r>
      <w:r w:rsidR="00C346E9" w:rsidRPr="00EB6419">
        <w:t>2</w:t>
      </w:r>
      <w:r w:rsidR="00617103">
        <w:t>1</w:t>
      </w:r>
      <w:r w:rsidRPr="00EB6419">
        <w:t xml:space="preserve"> r.</w:t>
      </w:r>
    </w:p>
    <w:p w14:paraId="1ECA6640" w14:textId="77777777" w:rsidR="002625A2" w:rsidRPr="00DF6AF3" w:rsidRDefault="002625A2" w:rsidP="002625A2">
      <w:pPr>
        <w:jc w:val="right"/>
      </w:pPr>
    </w:p>
    <w:p w14:paraId="55C157C0" w14:textId="77777777" w:rsidR="002625A2" w:rsidRDefault="002625A2" w:rsidP="002625A2"/>
    <w:p w14:paraId="75504AEC" w14:textId="2CBDF661" w:rsidR="002625A2" w:rsidRPr="000618C1" w:rsidRDefault="002625A2" w:rsidP="002625A2">
      <w:r w:rsidRPr="000618C1">
        <w:t>SR.6</w:t>
      </w:r>
      <w:r w:rsidR="00F63B05">
        <w:t>02</w:t>
      </w:r>
      <w:r w:rsidRPr="000618C1">
        <w:t>.</w:t>
      </w:r>
      <w:r w:rsidR="00F63B05">
        <w:t>1</w:t>
      </w:r>
      <w:r w:rsidRPr="000618C1">
        <w:t>.20</w:t>
      </w:r>
      <w:r w:rsidR="00617103" w:rsidRPr="000618C1">
        <w:t>2</w:t>
      </w:r>
      <w:r w:rsidR="00F63B05">
        <w:t>1</w:t>
      </w:r>
    </w:p>
    <w:p w14:paraId="24572856" w14:textId="77777777" w:rsidR="002625A2" w:rsidRPr="00140F49" w:rsidRDefault="002625A2" w:rsidP="002625A2">
      <w:pPr>
        <w:rPr>
          <w:sz w:val="12"/>
          <w:szCs w:val="12"/>
        </w:rPr>
      </w:pPr>
    </w:p>
    <w:p w14:paraId="79EBD83B" w14:textId="77777777" w:rsidR="00904E58" w:rsidRDefault="00904E58" w:rsidP="002625A2">
      <w:pPr>
        <w:jc w:val="both"/>
      </w:pPr>
    </w:p>
    <w:p w14:paraId="6A0689E0" w14:textId="77777777" w:rsidR="00F87234" w:rsidRDefault="00F87234" w:rsidP="002625A2">
      <w:pPr>
        <w:jc w:val="both"/>
      </w:pPr>
    </w:p>
    <w:p w14:paraId="63345750" w14:textId="77777777" w:rsidR="00F87234" w:rsidRDefault="00F87234" w:rsidP="002625A2">
      <w:pPr>
        <w:jc w:val="both"/>
      </w:pPr>
    </w:p>
    <w:p w14:paraId="20CEAC43" w14:textId="77777777" w:rsidR="003C0B17" w:rsidRDefault="003C0B17" w:rsidP="002625A2">
      <w:pPr>
        <w:jc w:val="both"/>
      </w:pPr>
    </w:p>
    <w:p w14:paraId="3460107A" w14:textId="77777777" w:rsidR="002625A2" w:rsidRDefault="002625A2" w:rsidP="002625A2">
      <w:pPr>
        <w:jc w:val="center"/>
        <w:rPr>
          <w:b/>
        </w:rPr>
      </w:pPr>
      <w:r>
        <w:rPr>
          <w:b/>
        </w:rPr>
        <w:t>ZAPYTANIE OFERTOWE</w:t>
      </w:r>
    </w:p>
    <w:p w14:paraId="0C5E729A" w14:textId="77777777" w:rsidR="00592E08" w:rsidRDefault="00592E08" w:rsidP="002625A2">
      <w:pPr>
        <w:jc w:val="center"/>
        <w:rPr>
          <w:b/>
        </w:rPr>
      </w:pPr>
    </w:p>
    <w:p w14:paraId="67D354E1" w14:textId="77777777" w:rsidR="00904E58" w:rsidRDefault="00904E58" w:rsidP="002625A2">
      <w:pPr>
        <w:jc w:val="both"/>
      </w:pPr>
    </w:p>
    <w:p w14:paraId="4FB5F5BF" w14:textId="77777777" w:rsidR="00F87234" w:rsidRDefault="00F87234" w:rsidP="002625A2">
      <w:pPr>
        <w:jc w:val="both"/>
      </w:pPr>
    </w:p>
    <w:p w14:paraId="697E7A48" w14:textId="607E4806" w:rsidR="00617103" w:rsidRDefault="00904E58" w:rsidP="00617103">
      <w:pPr>
        <w:spacing w:line="360" w:lineRule="auto"/>
        <w:jc w:val="both"/>
      </w:pPr>
      <w:r>
        <w:t>Z</w:t>
      </w:r>
      <w:r w:rsidR="00617103">
        <w:t xml:space="preserve">amówienie zostanie udzielone z wyłączeniem stosowania przepisów ustawy z </w:t>
      </w:r>
      <w:proofErr w:type="gramStart"/>
      <w:r w:rsidR="00617103">
        <w:t>dnia                          11 września</w:t>
      </w:r>
      <w:proofErr w:type="gramEnd"/>
      <w:r w:rsidR="00617103">
        <w:t xml:space="preserve"> 2019 r. Prawo zamówień publicznych (Dz. U. </w:t>
      </w:r>
      <w:proofErr w:type="gramStart"/>
      <w:r w:rsidR="00617103">
        <w:t>z</w:t>
      </w:r>
      <w:proofErr w:type="gramEnd"/>
      <w:r w:rsidR="00617103">
        <w:t xml:space="preserve"> 2019 r., poz. 2019 z </w:t>
      </w:r>
      <w:proofErr w:type="spellStart"/>
      <w:r w:rsidR="00617103">
        <w:t>późn</w:t>
      </w:r>
      <w:proofErr w:type="spellEnd"/>
      <w:r w:rsidR="00617103">
        <w:t xml:space="preserve">. </w:t>
      </w:r>
      <w:proofErr w:type="gramStart"/>
      <w:r w:rsidR="00617103">
        <w:t>zm</w:t>
      </w:r>
      <w:proofErr w:type="gramEnd"/>
      <w:r w:rsidR="00617103">
        <w:t>.)</w:t>
      </w:r>
      <w:r w:rsidR="00617103" w:rsidRPr="0053278B">
        <w:t xml:space="preserve"> </w:t>
      </w:r>
      <w:r w:rsidR="00617103">
        <w:t>zgodnie z regulacją określoną art. 2 ust. 1 pkt 1.</w:t>
      </w:r>
    </w:p>
    <w:p w14:paraId="02E2F80F" w14:textId="342614F1" w:rsidR="00617103" w:rsidRDefault="00617103" w:rsidP="00617103">
      <w:pPr>
        <w:spacing w:line="360" w:lineRule="auto"/>
        <w:jc w:val="both"/>
      </w:pPr>
      <w:r>
        <w:t xml:space="preserve"> </w:t>
      </w:r>
    </w:p>
    <w:p w14:paraId="68714F7B" w14:textId="5221D328" w:rsidR="00592E08" w:rsidRDefault="002625A2" w:rsidP="002625A2">
      <w:pPr>
        <w:spacing w:line="360" w:lineRule="auto"/>
        <w:jc w:val="center"/>
      </w:pPr>
      <w:r w:rsidRPr="0053278B">
        <w:t>Powiat Wyszkowski zaprasza do złożenia oferty na:</w:t>
      </w:r>
      <w:r>
        <w:t xml:space="preserve"> </w:t>
      </w:r>
    </w:p>
    <w:p w14:paraId="6124BF05" w14:textId="42787112" w:rsidR="002625A2" w:rsidRDefault="002625A2" w:rsidP="00CA5A12">
      <w:pPr>
        <w:spacing w:line="360" w:lineRule="auto"/>
        <w:jc w:val="both"/>
        <w:rPr>
          <w:b/>
        </w:rPr>
      </w:pPr>
      <w:r>
        <w:t>„</w:t>
      </w:r>
      <w:r w:rsidR="00F63B05">
        <w:rPr>
          <w:b/>
        </w:rPr>
        <w:t>Opracowanie</w:t>
      </w:r>
      <w:r w:rsidR="00722AC1">
        <w:rPr>
          <w:b/>
        </w:rPr>
        <w:t xml:space="preserve"> i wykonanie</w:t>
      </w:r>
      <w:r w:rsidR="00F63B05">
        <w:rPr>
          <w:b/>
        </w:rPr>
        <w:t xml:space="preserve"> Programu ochrony środowiska dla Powiatu Wyszkowskiego na lata 2021-2024 z perspektywą do 2028 r.</w:t>
      </w:r>
      <w:r w:rsidR="00722AC1">
        <w:rPr>
          <w:b/>
        </w:rPr>
        <w:t xml:space="preserve"> zwan</w:t>
      </w:r>
      <w:r w:rsidR="001433E8">
        <w:rPr>
          <w:b/>
        </w:rPr>
        <w:t>ego</w:t>
      </w:r>
      <w:r w:rsidR="00722AC1">
        <w:rPr>
          <w:b/>
        </w:rPr>
        <w:t xml:space="preserve"> dalej „programem” oraz</w:t>
      </w:r>
      <w:r w:rsidR="00F63B05">
        <w:rPr>
          <w:b/>
        </w:rPr>
        <w:t xml:space="preserve"> </w:t>
      </w:r>
      <w:r w:rsidR="006311F3">
        <w:rPr>
          <w:b/>
        </w:rPr>
        <w:t>P</w:t>
      </w:r>
      <w:r w:rsidR="00F63B05">
        <w:rPr>
          <w:b/>
        </w:rPr>
        <w:t>rognoz</w:t>
      </w:r>
      <w:r w:rsidR="00722AC1">
        <w:rPr>
          <w:b/>
        </w:rPr>
        <w:t>y</w:t>
      </w:r>
      <w:r w:rsidR="00F63B05">
        <w:rPr>
          <w:b/>
        </w:rPr>
        <w:t xml:space="preserve"> oddziaływania</w:t>
      </w:r>
      <w:r w:rsidR="00722AC1">
        <w:rPr>
          <w:b/>
        </w:rPr>
        <w:t xml:space="preserve"> na środowisko </w:t>
      </w:r>
      <w:r w:rsidR="006311F3">
        <w:rPr>
          <w:b/>
        </w:rPr>
        <w:t>dla Programu ochrony środowiska dla Powiatu Wyszkowskiego na lata 2021-2024 z perspektywą</w:t>
      </w:r>
      <w:r w:rsidR="00260C68">
        <w:rPr>
          <w:b/>
        </w:rPr>
        <w:t xml:space="preserve"> do 2028 r. </w:t>
      </w:r>
      <w:r w:rsidR="001D2882">
        <w:rPr>
          <w:b/>
        </w:rPr>
        <w:t xml:space="preserve">zwanej dalej „prognozą” </w:t>
      </w:r>
      <w:proofErr w:type="gramStart"/>
      <w:r w:rsidR="001D2882">
        <w:rPr>
          <w:b/>
        </w:rPr>
        <w:t>wraz                                                 z</w:t>
      </w:r>
      <w:proofErr w:type="gramEnd"/>
      <w:r w:rsidR="00260C68">
        <w:rPr>
          <w:b/>
        </w:rPr>
        <w:t xml:space="preserve"> przeprowadzeniem strategicznej oceny oddziaływania na środowisko</w:t>
      </w:r>
      <w:r w:rsidRPr="00033311">
        <w:rPr>
          <w:b/>
        </w:rPr>
        <w:t>.”</w:t>
      </w:r>
    </w:p>
    <w:p w14:paraId="7E6111E3" w14:textId="77777777" w:rsidR="00C346E9" w:rsidRDefault="00C346E9" w:rsidP="002625A2">
      <w:pPr>
        <w:jc w:val="both"/>
        <w:rPr>
          <w:b/>
        </w:rPr>
      </w:pPr>
    </w:p>
    <w:p w14:paraId="5EEB2532" w14:textId="77777777" w:rsidR="002625A2" w:rsidRDefault="002625A2" w:rsidP="002625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Informacje o Zamawiającym:</w:t>
      </w:r>
    </w:p>
    <w:p w14:paraId="7DFEE912" w14:textId="77777777" w:rsidR="002625A2" w:rsidRDefault="002625A2" w:rsidP="002625A2">
      <w:pPr>
        <w:jc w:val="both"/>
        <w:rPr>
          <w:b/>
        </w:rPr>
      </w:pPr>
    </w:p>
    <w:p w14:paraId="374045AF" w14:textId="77777777" w:rsidR="002625A2" w:rsidRDefault="002625A2" w:rsidP="002625A2">
      <w:pPr>
        <w:ind w:left="360"/>
        <w:jc w:val="both"/>
      </w:pPr>
      <w:r>
        <w:t>Powiat Wyszkowski reprezentowany przez Zarząd Powiatu Wyszkowskiego</w:t>
      </w:r>
    </w:p>
    <w:p w14:paraId="37BE2503" w14:textId="77777777" w:rsidR="002625A2" w:rsidRDefault="002625A2" w:rsidP="002625A2">
      <w:pPr>
        <w:ind w:left="360"/>
        <w:jc w:val="both"/>
      </w:pPr>
    </w:p>
    <w:p w14:paraId="149EC726" w14:textId="6F534EDC" w:rsidR="002625A2" w:rsidRDefault="002625A2" w:rsidP="002625A2">
      <w:pPr>
        <w:ind w:left="360"/>
        <w:jc w:val="both"/>
      </w:pPr>
      <w:r>
        <w:t>Adres: Aleja Róż 2</w:t>
      </w:r>
      <w:r w:rsidR="00C8047B">
        <w:t>,</w:t>
      </w:r>
      <w:r>
        <w:t xml:space="preserve"> 07-200 Wyszków</w:t>
      </w:r>
    </w:p>
    <w:p w14:paraId="2A4AB53A" w14:textId="77777777" w:rsidR="002625A2" w:rsidRPr="002625A2" w:rsidRDefault="002625A2" w:rsidP="002625A2">
      <w:pPr>
        <w:ind w:firstLine="360"/>
        <w:jc w:val="both"/>
      </w:pPr>
      <w:proofErr w:type="spellStart"/>
      <w:proofErr w:type="gramStart"/>
      <w:r w:rsidRPr="002625A2">
        <w:t>tel</w:t>
      </w:r>
      <w:proofErr w:type="spellEnd"/>
      <w:proofErr w:type="gramEnd"/>
      <w:r w:rsidRPr="002625A2">
        <w:t xml:space="preserve">: (29) 743 59 35        </w:t>
      </w:r>
    </w:p>
    <w:p w14:paraId="0F17434C" w14:textId="77777777" w:rsidR="002625A2" w:rsidRPr="00377358" w:rsidRDefault="002625A2" w:rsidP="002625A2">
      <w:pPr>
        <w:ind w:left="360"/>
        <w:jc w:val="both"/>
        <w:rPr>
          <w:lang w:val="en-US"/>
        </w:rPr>
      </w:pPr>
      <w:proofErr w:type="gramStart"/>
      <w:r w:rsidRPr="00377358">
        <w:rPr>
          <w:lang w:val="en-US"/>
        </w:rPr>
        <w:t>fax</w:t>
      </w:r>
      <w:proofErr w:type="gramEnd"/>
      <w:r w:rsidRPr="00377358">
        <w:rPr>
          <w:lang w:val="en-US"/>
        </w:rPr>
        <w:t xml:space="preserve">: </w:t>
      </w:r>
      <w:r>
        <w:rPr>
          <w:lang w:val="en-US"/>
        </w:rPr>
        <w:t>(</w:t>
      </w:r>
      <w:r w:rsidRPr="00377358">
        <w:rPr>
          <w:lang w:val="en-US"/>
        </w:rPr>
        <w:t>29</w:t>
      </w:r>
      <w:r>
        <w:rPr>
          <w:lang w:val="en-US"/>
        </w:rPr>
        <w:t>)</w:t>
      </w:r>
      <w:r w:rsidRPr="00377358">
        <w:rPr>
          <w:lang w:val="en-US"/>
        </w:rPr>
        <w:t xml:space="preserve"> 743 59 33    </w:t>
      </w:r>
    </w:p>
    <w:p w14:paraId="0A7D6A31" w14:textId="77777777" w:rsidR="002625A2" w:rsidRPr="00D80780" w:rsidRDefault="002625A2" w:rsidP="002625A2">
      <w:pPr>
        <w:ind w:firstLine="36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377358">
        <w:rPr>
          <w:lang w:val="en-US"/>
        </w:rPr>
        <w:t>–</w:t>
      </w:r>
      <w:r w:rsidRPr="00D80780">
        <w:rPr>
          <w:lang w:val="en-US"/>
        </w:rPr>
        <w:t>mail</w:t>
      </w:r>
      <w:proofErr w:type="gramEnd"/>
      <w:r w:rsidRPr="00D80780">
        <w:rPr>
          <w:lang w:val="en-US"/>
        </w:rPr>
        <w:t xml:space="preserve">: </w:t>
      </w:r>
      <w:hyperlink r:id="rId9" w:history="1">
        <w:r w:rsidRPr="00D80780">
          <w:rPr>
            <w:rStyle w:val="Hipercze"/>
            <w:color w:val="auto"/>
            <w:u w:val="none"/>
            <w:lang w:val="en-US"/>
          </w:rPr>
          <w:t>starostwo@powiat-wyszkowski.pl</w:t>
        </w:r>
      </w:hyperlink>
    </w:p>
    <w:p w14:paraId="085F9A65" w14:textId="77777777" w:rsidR="002625A2" w:rsidRPr="002625A2" w:rsidRDefault="002625A2" w:rsidP="002625A2">
      <w:pPr>
        <w:jc w:val="both"/>
      </w:pPr>
      <w:r>
        <w:rPr>
          <w:lang w:val="en-US"/>
        </w:rPr>
        <w:t xml:space="preserve">      </w:t>
      </w:r>
      <w:r w:rsidRPr="002625A2">
        <w:t>NIP  762-188-69-20</w:t>
      </w:r>
    </w:p>
    <w:p w14:paraId="56B2B7D5" w14:textId="77777777" w:rsidR="002625A2" w:rsidRPr="002625A2" w:rsidRDefault="002625A2" w:rsidP="002625A2">
      <w:pPr>
        <w:ind w:firstLine="360"/>
        <w:jc w:val="both"/>
      </w:pPr>
      <w:r w:rsidRPr="002625A2">
        <w:t>REGON 550668829</w:t>
      </w:r>
    </w:p>
    <w:p w14:paraId="2D1A4979" w14:textId="77777777" w:rsidR="002625A2" w:rsidRDefault="002625A2" w:rsidP="002625A2">
      <w:pPr>
        <w:ind w:firstLine="360"/>
        <w:jc w:val="both"/>
      </w:pPr>
    </w:p>
    <w:p w14:paraId="6481703C" w14:textId="47C14E42" w:rsidR="002625A2" w:rsidRPr="00377358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jc w:val="both"/>
      </w:pPr>
      <w:r w:rsidRPr="008A585D">
        <w:rPr>
          <w:b/>
        </w:rPr>
        <w:t>Osob</w:t>
      </w:r>
      <w:r w:rsidR="00232638" w:rsidRPr="008A585D">
        <w:rPr>
          <w:b/>
        </w:rPr>
        <w:t>y</w:t>
      </w:r>
      <w:r w:rsidRPr="008A585D">
        <w:rPr>
          <w:b/>
        </w:rPr>
        <w:t xml:space="preserve"> uprawnion</w:t>
      </w:r>
      <w:r w:rsidR="00232638" w:rsidRPr="008A585D">
        <w:rPr>
          <w:b/>
        </w:rPr>
        <w:t xml:space="preserve">e </w:t>
      </w:r>
      <w:r w:rsidRPr="008A585D">
        <w:rPr>
          <w:b/>
        </w:rPr>
        <w:t>do kontaktów z oferentami:</w:t>
      </w:r>
    </w:p>
    <w:p w14:paraId="54BBA05C" w14:textId="77777777" w:rsidR="002625A2" w:rsidRDefault="002625A2" w:rsidP="002625A2">
      <w:pPr>
        <w:jc w:val="both"/>
      </w:pPr>
      <w:r>
        <w:t xml:space="preserve">    </w:t>
      </w:r>
    </w:p>
    <w:p w14:paraId="7B76B072" w14:textId="5A7CE3AD" w:rsidR="00232638" w:rsidRDefault="002625A2" w:rsidP="002625A2">
      <w:pPr>
        <w:ind w:left="360"/>
      </w:pPr>
      <w:r>
        <w:t xml:space="preserve">Zdzisław Mikołajczyk – naczelnik Wydziału Środowiska i Rolnictwa </w:t>
      </w:r>
      <w:r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3D03DF36" w14:textId="135C0612" w:rsidR="002625A2" w:rsidRDefault="002625A2" w:rsidP="002625A2">
      <w:pPr>
        <w:ind w:left="360"/>
      </w:pPr>
      <w:proofErr w:type="gramStart"/>
      <w:r>
        <w:t>tel</w:t>
      </w:r>
      <w:proofErr w:type="gramEnd"/>
      <w:r>
        <w:t xml:space="preserve">. (29) 743 59 46 </w:t>
      </w:r>
    </w:p>
    <w:p w14:paraId="5896E2C6" w14:textId="77777777" w:rsidR="002625A2" w:rsidRPr="002625A2" w:rsidRDefault="002625A2" w:rsidP="002625A2">
      <w:pPr>
        <w:ind w:left="360"/>
      </w:pPr>
      <w:proofErr w:type="gramStart"/>
      <w:r w:rsidRPr="002625A2">
        <w:t>e-mail</w:t>
      </w:r>
      <w:proofErr w:type="gramEnd"/>
      <w:r w:rsidRPr="002625A2">
        <w:t>: ochronasrodowiska@powiat-wyszkowski.</w:t>
      </w:r>
      <w:proofErr w:type="gramStart"/>
      <w:r w:rsidRPr="002625A2">
        <w:t>pl</w:t>
      </w:r>
      <w:proofErr w:type="gramEnd"/>
    </w:p>
    <w:p w14:paraId="2F869CB3" w14:textId="77777777" w:rsidR="002625A2" w:rsidRPr="002625A2" w:rsidRDefault="002625A2" w:rsidP="002625A2">
      <w:pPr>
        <w:ind w:left="360"/>
      </w:pPr>
    </w:p>
    <w:p w14:paraId="2E84D26A" w14:textId="79A60E71" w:rsidR="00232638" w:rsidRDefault="000C49DA" w:rsidP="002625A2">
      <w:pPr>
        <w:ind w:left="360"/>
      </w:pPr>
      <w:r>
        <w:t xml:space="preserve">Robert </w:t>
      </w:r>
      <w:proofErr w:type="spellStart"/>
      <w:proofErr w:type="gramStart"/>
      <w:r>
        <w:t>Skoczeń</w:t>
      </w:r>
      <w:proofErr w:type="spellEnd"/>
      <w:r w:rsidR="002625A2">
        <w:t xml:space="preserve">  - inspektor</w:t>
      </w:r>
      <w:proofErr w:type="gramEnd"/>
      <w:r w:rsidR="002625A2">
        <w:t xml:space="preserve"> w Wydziale Środowiska i Rolnictwa </w:t>
      </w:r>
      <w:r w:rsidR="002625A2"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5A363F8A" w14:textId="3888F830" w:rsidR="002625A2" w:rsidRDefault="002625A2" w:rsidP="002625A2">
      <w:pPr>
        <w:ind w:left="360"/>
      </w:pPr>
      <w:proofErr w:type="gramStart"/>
      <w:r>
        <w:t>tel</w:t>
      </w:r>
      <w:proofErr w:type="gramEnd"/>
      <w:r>
        <w:t>. (29) 742 08 11</w:t>
      </w:r>
    </w:p>
    <w:p w14:paraId="6E307A08" w14:textId="171B48CD" w:rsidR="002625A2" w:rsidRPr="002625A2" w:rsidRDefault="002625A2" w:rsidP="002625A2">
      <w:pPr>
        <w:ind w:left="360"/>
      </w:pPr>
      <w:proofErr w:type="gramStart"/>
      <w:r w:rsidRPr="002625A2">
        <w:t>e-ma</w:t>
      </w:r>
      <w:r w:rsidR="000C49DA">
        <w:t>il</w:t>
      </w:r>
      <w:proofErr w:type="gramEnd"/>
      <w:r w:rsidR="000C49DA">
        <w:t>: r.skoczen</w:t>
      </w:r>
      <w:r w:rsidRPr="002625A2">
        <w:t>@powiat-wyszkowski.</w:t>
      </w:r>
      <w:proofErr w:type="gramStart"/>
      <w:r w:rsidRPr="002625A2">
        <w:t>pl</w:t>
      </w:r>
      <w:proofErr w:type="gramEnd"/>
    </w:p>
    <w:p w14:paraId="385A7D18" w14:textId="77777777" w:rsidR="00592E08" w:rsidRDefault="00592E08" w:rsidP="002625A2">
      <w:pPr>
        <w:rPr>
          <w:b/>
        </w:rPr>
      </w:pPr>
    </w:p>
    <w:p w14:paraId="391F1EC2" w14:textId="77777777" w:rsidR="00904E58" w:rsidRDefault="00904E58" w:rsidP="002625A2">
      <w:pPr>
        <w:rPr>
          <w:b/>
        </w:rPr>
      </w:pPr>
    </w:p>
    <w:p w14:paraId="17E45335" w14:textId="77777777" w:rsidR="00F87234" w:rsidRDefault="00F87234" w:rsidP="002625A2">
      <w:pPr>
        <w:rPr>
          <w:b/>
        </w:rPr>
      </w:pPr>
    </w:p>
    <w:p w14:paraId="2D58E342" w14:textId="77777777" w:rsidR="00F87234" w:rsidRDefault="00F87234" w:rsidP="002625A2">
      <w:pPr>
        <w:rPr>
          <w:b/>
        </w:rPr>
      </w:pPr>
    </w:p>
    <w:p w14:paraId="52CEADEC" w14:textId="77777777" w:rsidR="00F87234" w:rsidRDefault="00F87234" w:rsidP="002625A2">
      <w:pPr>
        <w:rPr>
          <w:b/>
        </w:rPr>
      </w:pPr>
    </w:p>
    <w:p w14:paraId="5DF3093B" w14:textId="77777777" w:rsidR="00F87234" w:rsidRPr="002625A2" w:rsidRDefault="00F87234" w:rsidP="002625A2">
      <w:pPr>
        <w:rPr>
          <w:b/>
        </w:rPr>
      </w:pPr>
    </w:p>
    <w:p w14:paraId="6715560A" w14:textId="0750ACAA" w:rsidR="002625A2" w:rsidRPr="008A585D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rPr>
          <w:b/>
        </w:rPr>
      </w:pPr>
      <w:r w:rsidRPr="008A585D">
        <w:rPr>
          <w:b/>
        </w:rPr>
        <w:t>Przedmiot zamówienia</w:t>
      </w:r>
      <w:r w:rsidR="00E42739">
        <w:rPr>
          <w:b/>
        </w:rPr>
        <w:t xml:space="preserve"> i </w:t>
      </w:r>
      <w:r w:rsidRPr="008A585D">
        <w:rPr>
          <w:b/>
        </w:rPr>
        <w:t xml:space="preserve">zakres </w:t>
      </w:r>
    </w:p>
    <w:p w14:paraId="3892B1EC" w14:textId="77777777" w:rsidR="002625A2" w:rsidRPr="00F77372" w:rsidRDefault="002625A2" w:rsidP="002625A2">
      <w:pPr>
        <w:spacing w:line="360" w:lineRule="auto"/>
        <w:jc w:val="both"/>
        <w:rPr>
          <w:b/>
        </w:rPr>
      </w:pPr>
    </w:p>
    <w:p w14:paraId="7021500C" w14:textId="06B6AB06" w:rsidR="00324D55" w:rsidRDefault="00324D55" w:rsidP="00A73D6D">
      <w:pPr>
        <w:spacing w:line="360" w:lineRule="auto"/>
        <w:ind w:firstLine="708"/>
        <w:jc w:val="both"/>
      </w:pPr>
      <w:r>
        <w:t>Zamówienie obejmuje:</w:t>
      </w:r>
    </w:p>
    <w:p w14:paraId="28CBACF8" w14:textId="2FD00A2C" w:rsidR="00324D55" w:rsidRDefault="00324D55" w:rsidP="00324D5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Opracowanie </w:t>
      </w:r>
      <w:r w:rsidR="001D2882">
        <w:t xml:space="preserve">i wykonanie </w:t>
      </w:r>
      <w:r>
        <w:t>Programu ochrony środowiska dla Powiatu Wyszkowskiego na lata</w:t>
      </w:r>
      <w:r w:rsidR="00216F9F">
        <w:t xml:space="preserve"> </w:t>
      </w:r>
      <w:r>
        <w:t xml:space="preserve">2021-2024 z perspektywą do 2028 r. </w:t>
      </w:r>
      <w:r w:rsidR="001D2882">
        <w:t>oraz</w:t>
      </w:r>
      <w:r>
        <w:t xml:space="preserve"> Prognoz</w:t>
      </w:r>
      <w:r w:rsidR="001D2882">
        <w:t>y</w:t>
      </w:r>
      <w:r>
        <w:t xml:space="preserve"> oddziaływania </w:t>
      </w:r>
      <w:r w:rsidR="00216F9F">
        <w:t xml:space="preserve">na środowisko dla Programu ochrony środowiska dla Powiatu </w:t>
      </w:r>
      <w:r w:rsidR="007C3CE3">
        <w:t xml:space="preserve">Wyszkowskiego na </w:t>
      </w:r>
      <w:proofErr w:type="gramStart"/>
      <w:r w:rsidR="007C3CE3">
        <w:t xml:space="preserve">lata 2021-2024 </w:t>
      </w:r>
      <w:r w:rsidR="001D2882">
        <w:t xml:space="preserve">                           </w:t>
      </w:r>
      <w:r w:rsidR="007C3CE3">
        <w:t>z</w:t>
      </w:r>
      <w:proofErr w:type="gramEnd"/>
      <w:r w:rsidR="007C3CE3">
        <w:t xml:space="preserve"> perspektywą do 2028 r. </w:t>
      </w:r>
    </w:p>
    <w:p w14:paraId="23AA2E8B" w14:textId="7084B203" w:rsidR="007C3CE3" w:rsidRDefault="007C3CE3" w:rsidP="00707341">
      <w:pPr>
        <w:pStyle w:val="Akapitzlist"/>
        <w:spacing w:line="360" w:lineRule="auto"/>
        <w:ind w:left="709" w:firstLine="709"/>
        <w:jc w:val="both"/>
      </w:pPr>
      <w:r>
        <w:t xml:space="preserve">Opracowanie należy sporządzić zgodnie z wymaganiami art. 14, 17 i 18 </w:t>
      </w:r>
      <w:proofErr w:type="gramStart"/>
      <w:r>
        <w:t xml:space="preserve">ustawy </w:t>
      </w:r>
      <w:r w:rsidR="00374443">
        <w:t xml:space="preserve">                  </w:t>
      </w:r>
      <w:r>
        <w:t>z</w:t>
      </w:r>
      <w:proofErr w:type="gramEnd"/>
      <w:r>
        <w:t xml:space="preserve"> dnia 27 kwietnia 2001 r. Prawo ochrony środowiska </w:t>
      </w:r>
      <w:r w:rsidR="00374443">
        <w:t xml:space="preserve">(Dz. U. z 2020 r. </w:t>
      </w:r>
      <w:proofErr w:type="gramStart"/>
      <w:r w:rsidR="00374443">
        <w:t>poz. 1219                        z</w:t>
      </w:r>
      <w:proofErr w:type="gramEnd"/>
      <w:r w:rsidR="00374443">
        <w:t xml:space="preserve"> </w:t>
      </w:r>
      <w:proofErr w:type="spellStart"/>
      <w:r w:rsidR="00374443">
        <w:t>późn</w:t>
      </w:r>
      <w:proofErr w:type="spellEnd"/>
      <w:r w:rsidR="00374443">
        <w:t xml:space="preserve">. zm.) uwzględniając cele zawarte w strategiach, programach i dokumentach </w:t>
      </w:r>
      <w:proofErr w:type="gramStart"/>
      <w:r w:rsidR="00374443">
        <w:t xml:space="preserve">programowych </w:t>
      </w:r>
      <w:r w:rsidR="00A15E42">
        <w:t>o których</w:t>
      </w:r>
      <w:proofErr w:type="gramEnd"/>
      <w:r w:rsidR="00A15E42">
        <w:t xml:space="preserve"> mowa w art. 14 ust. 1 ww. ustawy oraz wytycznymi Ministerstwa Środowiska do opracowania wojewódzkich, powiatowych i gminnych programów ochrony środowiska</w:t>
      </w:r>
      <w:r w:rsidR="00707341">
        <w:t>.</w:t>
      </w:r>
    </w:p>
    <w:p w14:paraId="151037E9" w14:textId="1773B0C7" w:rsidR="00206A05" w:rsidRDefault="00707341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Przeprowadzenie strategicznej oceny oddziaływania na środowisko Programu ochrony</w:t>
      </w:r>
      <w:r w:rsidR="00206A05">
        <w:t xml:space="preserve"> środowiska dla Powiatu Wyszkowskiego na lata 2021-2024 z perspektywą do 2028 r. zgodnie z ustawą z dnia 3 października 2008 r. o udostępnianiu informacji o </w:t>
      </w:r>
      <w:proofErr w:type="gramStart"/>
      <w:r w:rsidR="00206A05">
        <w:t xml:space="preserve">środowisku </w:t>
      </w:r>
      <w:r w:rsidR="00F50990">
        <w:t xml:space="preserve">                </w:t>
      </w:r>
      <w:r w:rsidR="00206A05">
        <w:t>i</w:t>
      </w:r>
      <w:proofErr w:type="gramEnd"/>
      <w:r w:rsidR="00206A05">
        <w:t xml:space="preserve"> jego ochronie, udziale społeczeństwa w ochronie środowiska oraz </w:t>
      </w:r>
      <w:r w:rsidR="00F50990">
        <w:t xml:space="preserve">o </w:t>
      </w:r>
      <w:r w:rsidR="00206A05">
        <w:t xml:space="preserve">ocenach oddziaływania </w:t>
      </w:r>
      <w:r w:rsidR="00F50990">
        <w:t xml:space="preserve">na środowisko (Dz. U. </w:t>
      </w:r>
      <w:proofErr w:type="gramStart"/>
      <w:r w:rsidR="00F50990">
        <w:t>z</w:t>
      </w:r>
      <w:proofErr w:type="gramEnd"/>
      <w:r w:rsidR="00F50990">
        <w:t xml:space="preserve"> 2021 r. poz. 247)</w:t>
      </w:r>
      <w:r w:rsidR="00B132E2">
        <w:t>.</w:t>
      </w:r>
    </w:p>
    <w:p w14:paraId="66EBDF9B" w14:textId="4A37E931" w:rsidR="008F7B7B" w:rsidRDefault="00B132E2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Przeprowadzenie </w:t>
      </w:r>
      <w:r w:rsidR="008F7B7B">
        <w:t xml:space="preserve">stosownej </w:t>
      </w:r>
      <w:r w:rsidR="00024802">
        <w:t>procedury udziału społeczeństwa (</w:t>
      </w:r>
      <w:r>
        <w:t>konsultacji społecznych</w:t>
      </w:r>
      <w:r w:rsidR="00024802">
        <w:t>)</w:t>
      </w:r>
      <w:r>
        <w:t xml:space="preserve"> </w:t>
      </w:r>
      <w:r w:rsidR="008F7B7B">
        <w:t xml:space="preserve">na zasadach i w trybie określonym </w:t>
      </w:r>
      <w:r w:rsidR="008F7B7B" w:rsidRPr="00A21384">
        <w:t xml:space="preserve">w ustawie z dnia 3 października 2008 r. o udostępnianiu informacji o środowisku i jego ochronie, udziale społeczeństwa w ochronie środowiska oraz o ocenach oddziaływania na środowisko (Dz. U. </w:t>
      </w:r>
      <w:proofErr w:type="gramStart"/>
      <w:r w:rsidR="008F7B7B" w:rsidRPr="00A21384">
        <w:t>z</w:t>
      </w:r>
      <w:proofErr w:type="gramEnd"/>
      <w:r w:rsidR="008F7B7B" w:rsidRPr="00A21384">
        <w:t xml:space="preserve"> 2021 r., poz. 247)</w:t>
      </w:r>
      <w:r w:rsidR="00592B84">
        <w:t xml:space="preserve">. </w:t>
      </w:r>
    </w:p>
    <w:p w14:paraId="56AF2037" w14:textId="7826BB44" w:rsidR="00B132E2" w:rsidRDefault="00592B84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Przygotowanie podsumowania konsultacji, dokonanie analizy wniesionych </w:t>
      </w:r>
      <w:proofErr w:type="gramStart"/>
      <w:r>
        <w:t xml:space="preserve">wniosków </w:t>
      </w:r>
      <w:r w:rsidR="008F7B7B">
        <w:t xml:space="preserve">                                        </w:t>
      </w:r>
      <w:r>
        <w:t>i</w:t>
      </w:r>
      <w:proofErr w:type="gramEnd"/>
      <w:r>
        <w:t xml:space="preserve"> skarg oraz ewentualne wprowadzenie zmian w projekcie</w:t>
      </w:r>
      <w:r w:rsidR="00432BC6">
        <w:t xml:space="preserve"> Programu wynikających </w:t>
      </w:r>
      <w:r w:rsidR="008F7B7B">
        <w:t xml:space="preserve">                                       </w:t>
      </w:r>
      <w:r w:rsidR="00432BC6">
        <w:t>z</w:t>
      </w:r>
      <w:r>
        <w:t xml:space="preserve"> </w:t>
      </w:r>
      <w:r w:rsidR="00432BC6">
        <w:t>przyjętych uwag i wniosków.</w:t>
      </w:r>
    </w:p>
    <w:p w14:paraId="78154674" w14:textId="0E084440" w:rsidR="00432BC6" w:rsidRDefault="00432BC6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Uzyskanie niezbędnych opinii właściwych organów.</w:t>
      </w:r>
    </w:p>
    <w:p w14:paraId="60CC05D2" w14:textId="15FCE248" w:rsidR="00432BC6" w:rsidRDefault="00432BC6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Pozyskiwanie danych i materiałów niezbędnych </w:t>
      </w:r>
      <w:r w:rsidR="008E3358">
        <w:t>do wykonania ww. dokumentów staraniem własnym oraz na</w:t>
      </w:r>
      <w:r w:rsidR="00496026">
        <w:t xml:space="preserve"> własny koszt z wyłączeniem danych i materiałów </w:t>
      </w:r>
      <w:proofErr w:type="gramStart"/>
      <w:r w:rsidR="0074025D">
        <w:t>będących                              w</w:t>
      </w:r>
      <w:proofErr w:type="gramEnd"/>
      <w:r w:rsidR="0074025D">
        <w:t xml:space="preserve"> posiadaniu</w:t>
      </w:r>
      <w:r w:rsidR="00496026">
        <w:t xml:space="preserve"> Zamawiającego.</w:t>
      </w:r>
    </w:p>
    <w:p w14:paraId="7A93BFA4" w14:textId="67AE46F2" w:rsidR="008E3358" w:rsidRDefault="008E3358" w:rsidP="00707341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Przedstawienie opracowania na posiedzeniu wybranych Komisji i sesji Rady Powiatu.</w:t>
      </w:r>
    </w:p>
    <w:p w14:paraId="1DD85C0F" w14:textId="77777777" w:rsidR="00206A05" w:rsidRDefault="00206A05" w:rsidP="00206A05">
      <w:pPr>
        <w:spacing w:line="360" w:lineRule="auto"/>
        <w:jc w:val="both"/>
      </w:pPr>
    </w:p>
    <w:p w14:paraId="65472ECA" w14:textId="633820CB" w:rsidR="001C61EA" w:rsidRDefault="001C61EA" w:rsidP="001C61EA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Wymagania dotyczące nadzoru i koordynacji prac będących przedmiotem zamówienia:</w:t>
      </w:r>
    </w:p>
    <w:p w14:paraId="209EB111" w14:textId="76377AF7" w:rsidR="001C61EA" w:rsidRDefault="001C61EA" w:rsidP="001C61EA">
      <w:pPr>
        <w:pStyle w:val="Akapitzlist"/>
        <w:spacing w:line="360" w:lineRule="auto"/>
        <w:ind w:left="502"/>
      </w:pPr>
      <w:r w:rsidRPr="001C61EA">
        <w:t xml:space="preserve">Wymaga się </w:t>
      </w:r>
      <w:r w:rsidR="006B3F81">
        <w:t>uzgodnienia z Zamawiającym treści wszelkich dokumentów, wniosków, pism kierowanych do poszczególnych organów, instytucji oraz innych podmiotów czy osób na wszystkich etapach opracowywania programu.</w:t>
      </w:r>
    </w:p>
    <w:p w14:paraId="1BBB2998" w14:textId="77777777" w:rsidR="006B3F81" w:rsidRPr="001C61EA" w:rsidRDefault="006B3F81" w:rsidP="001C61EA">
      <w:pPr>
        <w:pStyle w:val="Akapitzlist"/>
        <w:spacing w:line="360" w:lineRule="auto"/>
        <w:ind w:left="502"/>
      </w:pPr>
    </w:p>
    <w:p w14:paraId="76DAE002" w14:textId="77777777" w:rsidR="001C61EA" w:rsidRPr="00F77372" w:rsidRDefault="001C61EA" w:rsidP="001C61EA">
      <w:pPr>
        <w:spacing w:line="360" w:lineRule="auto"/>
        <w:jc w:val="both"/>
        <w:rPr>
          <w:b/>
        </w:rPr>
      </w:pPr>
    </w:p>
    <w:p w14:paraId="49755243" w14:textId="669BDAAC" w:rsidR="006B3F81" w:rsidRDefault="006B3F81" w:rsidP="006B3F8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Zakres i forma przekazania przedmiotu zamówienia </w:t>
      </w:r>
    </w:p>
    <w:p w14:paraId="76EBE485" w14:textId="77777777" w:rsidR="00B96939" w:rsidRPr="008A585D" w:rsidRDefault="00B96939" w:rsidP="00B96939">
      <w:pPr>
        <w:pStyle w:val="Akapitzlist"/>
        <w:ind w:left="502"/>
        <w:rPr>
          <w:b/>
        </w:rPr>
      </w:pPr>
    </w:p>
    <w:p w14:paraId="1C12A729" w14:textId="77777777" w:rsidR="00B96939" w:rsidRPr="000A130C" w:rsidRDefault="00B96939" w:rsidP="00B9693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</w:pPr>
      <w:r w:rsidRPr="000A130C">
        <w:t>Program należy wykonać w formie pisemnej w formacie A4, o jednolitej formie graficznej, zbindowane w ilości 3 egzemplarzy. Strony ponumerowane. Strona tytułowa musi zawierać herb powiatu – udostępniony przez Zamawiającego.</w:t>
      </w:r>
    </w:p>
    <w:p w14:paraId="12A39894" w14:textId="77777777" w:rsidR="00B96939" w:rsidRPr="000A130C" w:rsidRDefault="00B96939" w:rsidP="00B9693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</w:pPr>
      <w:r w:rsidRPr="000A130C">
        <w:t xml:space="preserve">W przypadku, gdy </w:t>
      </w:r>
      <w:r>
        <w:t>będzie</w:t>
      </w:r>
      <w:r w:rsidRPr="000A130C">
        <w:t xml:space="preserve"> wykonana prognoza, należy ją przedstawić w formie </w:t>
      </w:r>
      <w:proofErr w:type="gramStart"/>
      <w:r w:rsidRPr="000A130C">
        <w:t xml:space="preserve">pisemnej </w:t>
      </w:r>
      <w:r>
        <w:t xml:space="preserve">                    </w:t>
      </w:r>
      <w:r w:rsidRPr="000A130C">
        <w:t>w</w:t>
      </w:r>
      <w:proofErr w:type="gramEnd"/>
      <w:r w:rsidRPr="000A130C">
        <w:t xml:space="preserve"> formacie A4, o jednolitej formie graficznej, zbindowane w ilości</w:t>
      </w:r>
      <w:r>
        <w:t xml:space="preserve"> </w:t>
      </w:r>
      <w:r w:rsidRPr="000A130C">
        <w:t>3 egzemplarzy. Strony ponumerowane.</w:t>
      </w:r>
    </w:p>
    <w:p w14:paraId="29212096" w14:textId="7A0463F3" w:rsidR="00B96939" w:rsidRDefault="00B96939" w:rsidP="00B9693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</w:pPr>
      <w:r w:rsidRPr="000A130C">
        <w:t xml:space="preserve">Do każdego egzemplarza wymienionego w pkt </w:t>
      </w:r>
      <w:r w:rsidR="00B16E4D">
        <w:t>1</w:t>
      </w:r>
      <w:r w:rsidRPr="000A130C">
        <w:t xml:space="preserve"> i </w:t>
      </w:r>
      <w:r w:rsidR="00B16E4D">
        <w:t>2</w:t>
      </w:r>
      <w:r w:rsidRPr="000A130C">
        <w:t xml:space="preserve"> ma zostać załączony, na pamięci przenośnej (np. pendrive) wgrany program lub prognoza w formacie </w:t>
      </w:r>
      <w:proofErr w:type="gramStart"/>
      <w:r w:rsidRPr="000A130C">
        <w:t>PDF                                    oraz</w:t>
      </w:r>
      <w:proofErr w:type="gramEnd"/>
      <w:r w:rsidRPr="000A130C">
        <w:t xml:space="preserve"> w formacie edytowalnym doc.  </w:t>
      </w:r>
    </w:p>
    <w:p w14:paraId="10506107" w14:textId="77777777" w:rsidR="00206A05" w:rsidRDefault="00206A05" w:rsidP="001C61EA">
      <w:pPr>
        <w:spacing w:line="360" w:lineRule="auto"/>
        <w:jc w:val="both"/>
      </w:pPr>
    </w:p>
    <w:p w14:paraId="40D3DCCF" w14:textId="7A7898A4" w:rsidR="00B16E4D" w:rsidRDefault="00B16E4D" w:rsidP="00B16E4D">
      <w:pPr>
        <w:pStyle w:val="Akapitzlist"/>
        <w:numPr>
          <w:ilvl w:val="0"/>
          <w:numId w:val="1"/>
        </w:numPr>
        <w:spacing w:line="360" w:lineRule="auto"/>
        <w:ind w:left="505"/>
        <w:rPr>
          <w:b/>
        </w:rPr>
      </w:pPr>
      <w:r>
        <w:rPr>
          <w:b/>
        </w:rPr>
        <w:t xml:space="preserve">Termin wykonania zamówienia </w:t>
      </w:r>
    </w:p>
    <w:p w14:paraId="7F84C87B" w14:textId="23D89E2F" w:rsidR="00B16E4D" w:rsidRPr="00B16E4D" w:rsidRDefault="00B16E4D" w:rsidP="00B16E4D">
      <w:pPr>
        <w:spacing w:line="360" w:lineRule="auto"/>
        <w:ind w:left="505"/>
      </w:pPr>
      <w:r w:rsidRPr="00B16E4D">
        <w:t>Do dnia 15 października 2021 r.</w:t>
      </w:r>
    </w:p>
    <w:p w14:paraId="76A6F825" w14:textId="77777777" w:rsidR="00206A05" w:rsidRPr="00B16E4D" w:rsidRDefault="00206A05" w:rsidP="00B16E4D">
      <w:pPr>
        <w:spacing w:line="360" w:lineRule="auto"/>
        <w:jc w:val="both"/>
      </w:pPr>
    </w:p>
    <w:p w14:paraId="15C0FB6A" w14:textId="77777777" w:rsidR="00FF6A92" w:rsidRPr="00E42739" w:rsidRDefault="00FF6A92" w:rsidP="00FF6A9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42739">
        <w:rPr>
          <w:b/>
        </w:rPr>
        <w:t>Warunki i dokumenty wymagane od Wykonawców:</w:t>
      </w:r>
    </w:p>
    <w:p w14:paraId="037F75E1" w14:textId="0A6FBB8E" w:rsidR="00FF6A92" w:rsidRPr="00E42739" w:rsidRDefault="00FF6A92" w:rsidP="00FF6A92">
      <w:pPr>
        <w:spacing w:line="360" w:lineRule="auto"/>
        <w:ind w:left="502"/>
      </w:pPr>
      <w:r w:rsidRPr="00E42739">
        <w:t xml:space="preserve">Wykonawca zobowiązany jest </w:t>
      </w:r>
      <w:r w:rsidR="00314017" w:rsidRPr="00E42739">
        <w:t>złożyć w formie pisemnej następujące dokumenty:</w:t>
      </w:r>
    </w:p>
    <w:p w14:paraId="77303247" w14:textId="77777777" w:rsidR="006743BE" w:rsidRPr="00E42739" w:rsidRDefault="00314017" w:rsidP="00314017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</w:pPr>
      <w:r w:rsidRPr="00E42739">
        <w:t xml:space="preserve">Formularz ofertowy wg wzoru stanowiącego załącznik </w:t>
      </w:r>
      <w:r w:rsidR="006743BE" w:rsidRPr="00E42739">
        <w:t>nr 2 do niniejszego zapytania ofertowego:</w:t>
      </w:r>
    </w:p>
    <w:p w14:paraId="7E8AA2E4" w14:textId="6F55B1CF" w:rsidR="00206A05" w:rsidRPr="00E42739" w:rsidRDefault="006743BE" w:rsidP="00F93939">
      <w:pPr>
        <w:pStyle w:val="Akapitzlist"/>
        <w:spacing w:line="360" w:lineRule="auto"/>
        <w:ind w:left="709" w:firstLine="709"/>
        <w:jc w:val="both"/>
      </w:pPr>
      <w:r w:rsidRPr="00E42739">
        <w:t xml:space="preserve">Oferta musi zawierać kalkulację ceny wykonania przedmiotu </w:t>
      </w:r>
      <w:proofErr w:type="gramStart"/>
      <w:r w:rsidRPr="00E42739">
        <w:t>zamówienia o którym</w:t>
      </w:r>
      <w:proofErr w:type="gramEnd"/>
      <w:r w:rsidRPr="00E42739">
        <w:t xml:space="preserve"> mowa w punkcie III</w:t>
      </w:r>
      <w:r w:rsidR="00F93939" w:rsidRPr="00E42739">
        <w:t xml:space="preserve"> niniejszego zapytania ofertowego w PLN liczbowo i słownie oraz być podpisana przez upoważnionego przedstawiciela Wykonawcy oraz zawierać nazwę Wykonawcy lub pieczątkę nagłówkową</w:t>
      </w:r>
      <w:r w:rsidRPr="00E42739">
        <w:t xml:space="preserve"> </w:t>
      </w:r>
      <w:r w:rsidR="003D7585" w:rsidRPr="00E42739">
        <w:t>firmy.</w:t>
      </w:r>
    </w:p>
    <w:p w14:paraId="3394D254" w14:textId="114753D3" w:rsidR="003D7585" w:rsidRPr="00E42739" w:rsidRDefault="003D7585" w:rsidP="003D7585">
      <w:pPr>
        <w:pStyle w:val="Akapitzlist"/>
        <w:numPr>
          <w:ilvl w:val="0"/>
          <w:numId w:val="15"/>
        </w:numPr>
        <w:spacing w:line="360" w:lineRule="auto"/>
        <w:jc w:val="both"/>
      </w:pPr>
      <w:r w:rsidRPr="00E42739">
        <w:t>Oświadczenie, że prowadzi działalność gospodarczą lub posiada zdolnoś</w:t>
      </w:r>
      <w:r w:rsidR="00D207B9">
        <w:t>ć</w:t>
      </w:r>
      <w:r w:rsidRPr="00E42739">
        <w:t xml:space="preserve"> do występowania w obrocie prawnym.</w:t>
      </w:r>
    </w:p>
    <w:p w14:paraId="01CE49FA" w14:textId="3B8F1BAB" w:rsidR="003D7585" w:rsidRPr="00E42739" w:rsidRDefault="003D7585" w:rsidP="003D7585">
      <w:pPr>
        <w:pStyle w:val="Akapitzlist"/>
        <w:numPr>
          <w:ilvl w:val="0"/>
          <w:numId w:val="15"/>
        </w:numPr>
        <w:spacing w:line="360" w:lineRule="auto"/>
        <w:jc w:val="both"/>
      </w:pPr>
      <w:r w:rsidRPr="00E42739">
        <w:t>Dowody, że w okresie ostatnich trzech lat przed dniem publikacji niniejszego zapytania</w:t>
      </w:r>
      <w:r w:rsidR="0058431E" w:rsidRPr="00E42739">
        <w:t xml:space="preserve"> a jeżeli okres prowadzenia działalności jest krótszy – w tym okresie, </w:t>
      </w:r>
      <w:proofErr w:type="gramStart"/>
      <w:r w:rsidR="0058431E" w:rsidRPr="00E42739">
        <w:t>wykonał co</w:t>
      </w:r>
      <w:proofErr w:type="gramEnd"/>
      <w:r w:rsidR="0058431E" w:rsidRPr="00E42739">
        <w:t xml:space="preserve"> najmniej trzy opracowania programu ochrony środowiska dla powiatu wraz z prognozą oddziaływania na środowisko zakończone uchwaleniem</w:t>
      </w:r>
      <w:r w:rsidR="00002F7F" w:rsidRPr="00E42739">
        <w:t xml:space="preserve"> </w:t>
      </w:r>
      <w:r w:rsidR="0058431E" w:rsidRPr="00E42739">
        <w:t>dokumentu (np. referencje, listy polecające</w:t>
      </w:r>
      <w:r w:rsidR="00D207B9">
        <w:t>, protokoły odbioru</w:t>
      </w:r>
      <w:bookmarkStart w:id="0" w:name="_GoBack"/>
      <w:bookmarkEnd w:id="0"/>
      <w:r w:rsidR="0058431E" w:rsidRPr="00E42739">
        <w:t xml:space="preserve"> itp.)</w:t>
      </w:r>
      <w:r w:rsidR="00002F7F" w:rsidRPr="00E42739">
        <w:t>.</w:t>
      </w:r>
      <w:r w:rsidR="0058431E" w:rsidRPr="00E42739">
        <w:t xml:space="preserve"> </w:t>
      </w:r>
      <w:r w:rsidRPr="00E42739">
        <w:t xml:space="preserve">  </w:t>
      </w:r>
    </w:p>
    <w:p w14:paraId="31A50F1D" w14:textId="6FA3B62C" w:rsidR="003D7585" w:rsidRPr="00E42739" w:rsidRDefault="00002F7F" w:rsidP="003D7585">
      <w:pPr>
        <w:pStyle w:val="Akapitzlist"/>
        <w:numPr>
          <w:ilvl w:val="0"/>
          <w:numId w:val="15"/>
        </w:numPr>
        <w:spacing w:line="360" w:lineRule="auto"/>
        <w:jc w:val="both"/>
      </w:pPr>
      <w:r w:rsidRPr="00E42739">
        <w:t xml:space="preserve">O udzielenie zamówienia nie może ubiegać się Wykonawca, wobec którego jest prowadzone postępowanie likwidacyjne, upadłościowe lub naprawcze, jak również, który pozostaje pod zarządem komisarycznym w świetle obowiązujących przepisów prawa polskiego. </w:t>
      </w:r>
    </w:p>
    <w:p w14:paraId="602E6FD2" w14:textId="2A3D9141" w:rsidR="00707341" w:rsidRPr="00E42739" w:rsidRDefault="00707341" w:rsidP="00206A05">
      <w:pPr>
        <w:spacing w:line="360" w:lineRule="auto"/>
        <w:jc w:val="both"/>
      </w:pPr>
      <w:r w:rsidRPr="00E42739">
        <w:t xml:space="preserve">  </w:t>
      </w:r>
    </w:p>
    <w:p w14:paraId="00E76BB8" w14:textId="77777777" w:rsidR="00F12C95" w:rsidRPr="00F77372" w:rsidRDefault="00F12C95" w:rsidP="002625A2">
      <w:pPr>
        <w:spacing w:line="360" w:lineRule="auto"/>
        <w:jc w:val="both"/>
        <w:rPr>
          <w:b/>
          <w:i/>
        </w:rPr>
      </w:pPr>
    </w:p>
    <w:p w14:paraId="3F07DA44" w14:textId="77777777" w:rsidR="001F3ACE" w:rsidRDefault="001F3ACE" w:rsidP="002625A2">
      <w:pPr>
        <w:spacing w:line="360" w:lineRule="auto"/>
        <w:jc w:val="both"/>
      </w:pPr>
    </w:p>
    <w:p w14:paraId="22D49ED8" w14:textId="44F82DA8" w:rsidR="004957D1" w:rsidRPr="004957D1" w:rsidRDefault="004957D1" w:rsidP="004957D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</w:rPr>
        <w:t>Miejsce, forma i termin składania ofert</w:t>
      </w:r>
    </w:p>
    <w:p w14:paraId="52686E7B" w14:textId="525A6424" w:rsidR="004957D1" w:rsidRDefault="007B6EC3" w:rsidP="004957D1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>Miejsce składania ofert:</w:t>
      </w:r>
    </w:p>
    <w:p w14:paraId="5EEBA6CA" w14:textId="77777777" w:rsidR="007B6EC3" w:rsidRDefault="007B6EC3" w:rsidP="007B6EC3">
      <w:pPr>
        <w:pStyle w:val="Akapitzlist"/>
        <w:spacing w:line="360" w:lineRule="auto"/>
        <w:ind w:left="862"/>
        <w:jc w:val="both"/>
      </w:pPr>
      <w:r>
        <w:t xml:space="preserve">Siedziba zamawiającego: Starostwo Powiatowe w Wyszkowie, Aleja </w:t>
      </w:r>
      <w:proofErr w:type="gramStart"/>
      <w:r>
        <w:t>Róż 2,                                      07-200 Wyszków</w:t>
      </w:r>
      <w:proofErr w:type="gramEnd"/>
      <w:r>
        <w:t>.</w:t>
      </w:r>
    </w:p>
    <w:p w14:paraId="2E0AABC4" w14:textId="77777777" w:rsidR="00C16E49" w:rsidRDefault="007B6EC3" w:rsidP="007B6EC3">
      <w:pPr>
        <w:pStyle w:val="Akapitzlist"/>
        <w:spacing w:line="360" w:lineRule="auto"/>
        <w:ind w:left="862"/>
        <w:jc w:val="both"/>
      </w:pPr>
      <w:r>
        <w:t xml:space="preserve">Oferta może być przesłana za pośrednictwem poczty lub złożona osobiście </w:t>
      </w:r>
      <w:r w:rsidR="00C16E49">
        <w:t>w Kancelarii Starostwa Powiatowego w Wyszkowie (pokój nr 39 – parter).</w:t>
      </w:r>
    </w:p>
    <w:p w14:paraId="59D37363" w14:textId="77777777" w:rsidR="00C16E49" w:rsidRDefault="00C16E49" w:rsidP="007B6EC3">
      <w:pPr>
        <w:pStyle w:val="Akapitzlist"/>
        <w:spacing w:line="360" w:lineRule="auto"/>
        <w:ind w:left="862"/>
        <w:jc w:val="both"/>
      </w:pPr>
    </w:p>
    <w:p w14:paraId="42495560" w14:textId="38DA1134" w:rsidR="00AE5932" w:rsidRDefault="00AE5932" w:rsidP="00C16E49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>Forma składania ofert:</w:t>
      </w:r>
    </w:p>
    <w:p w14:paraId="20D2B8C8" w14:textId="6899147C" w:rsidR="00AE5932" w:rsidRDefault="00AE5932" w:rsidP="00AE5932">
      <w:pPr>
        <w:pStyle w:val="Akapitzlist"/>
        <w:spacing w:line="360" w:lineRule="auto"/>
        <w:ind w:left="862"/>
        <w:jc w:val="both"/>
      </w:pPr>
      <w:r>
        <w:t>Wykonawca ma prawo złożyć tylko jedną ofertę. Oferta musi obejmować całość zamówienia. Nie dopuszcza się do składania ofert częściowych. Wykonawca ponosi wszelkie koszty związane z przygotowaniem i złożeniem oferty.</w:t>
      </w:r>
    </w:p>
    <w:p w14:paraId="33A574D0" w14:textId="36C3D990" w:rsidR="00AE5932" w:rsidRDefault="00AE5932" w:rsidP="00AE5932">
      <w:pPr>
        <w:pStyle w:val="Akapitzlist"/>
        <w:spacing w:line="360" w:lineRule="auto"/>
        <w:ind w:left="862"/>
        <w:jc w:val="both"/>
      </w:pPr>
      <w:r>
        <w:t>Ofertę należy złożyć wyłącznie pisemnie na załączonym formularzu wraz z wymaganymi</w:t>
      </w:r>
      <w:r w:rsidR="003F568F">
        <w:t xml:space="preserve"> załącznikami i umieścić w zabezpieczonej kopercie opisanej w następujący sposób: nazwa i adres Wykonawcy, z dopiskiem: </w:t>
      </w:r>
      <w:r w:rsidR="00591D46">
        <w:t xml:space="preserve">„Opracowanie Programu ochrony środowiska dla Powiatu wyszkowskiego na lata 2021-2024 z perspektywą do 2028 r. wraz </w:t>
      </w:r>
      <w:r w:rsidR="00605DE2">
        <w:t xml:space="preserve">                            </w:t>
      </w:r>
      <w:r w:rsidR="00591D46">
        <w:t>z Prognozą. Nie otwierać przed 2</w:t>
      </w:r>
      <w:r w:rsidR="005B7307">
        <w:t>1</w:t>
      </w:r>
      <w:r w:rsidR="00591D46">
        <w:t xml:space="preserve"> maja 2021 r.”</w:t>
      </w:r>
      <w:r>
        <w:t xml:space="preserve"> </w:t>
      </w:r>
    </w:p>
    <w:p w14:paraId="53B3CBFC" w14:textId="77777777" w:rsidR="00AE5932" w:rsidRPr="00AE5932" w:rsidRDefault="00AE5932" w:rsidP="00AE5932">
      <w:pPr>
        <w:pStyle w:val="Akapitzlist"/>
        <w:spacing w:line="360" w:lineRule="auto"/>
        <w:ind w:left="862"/>
        <w:jc w:val="both"/>
      </w:pPr>
    </w:p>
    <w:p w14:paraId="5E7A7CB7" w14:textId="62D46D80" w:rsidR="00C16E49" w:rsidRDefault="00AE5932" w:rsidP="00C16E49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>Termin</w:t>
      </w:r>
      <w:r w:rsidR="00C16E49">
        <w:rPr>
          <w:b/>
        </w:rPr>
        <w:t xml:space="preserve"> składania ofert:</w:t>
      </w:r>
    </w:p>
    <w:p w14:paraId="0A79A6E3" w14:textId="4DD7A972" w:rsidR="00AE5932" w:rsidRDefault="00655F19" w:rsidP="00AE5932">
      <w:pPr>
        <w:spacing w:line="360" w:lineRule="auto"/>
        <w:ind w:left="862"/>
        <w:jc w:val="both"/>
      </w:pPr>
      <w:r w:rsidRPr="00655F19">
        <w:t>Do dnia 2</w:t>
      </w:r>
      <w:r w:rsidR="005B7307">
        <w:t>1</w:t>
      </w:r>
      <w:r w:rsidRPr="00655F19">
        <w:t xml:space="preserve"> maja 2021 r. </w:t>
      </w:r>
      <w:r w:rsidR="00530A93">
        <w:t>do godziny 16.00.</w:t>
      </w:r>
    </w:p>
    <w:p w14:paraId="7BBBAE30" w14:textId="522D42EF" w:rsidR="00530A93" w:rsidRDefault="00530A93" w:rsidP="00AE5932">
      <w:pPr>
        <w:spacing w:line="360" w:lineRule="auto"/>
        <w:ind w:left="862"/>
        <w:jc w:val="both"/>
      </w:pPr>
      <w:r>
        <w:t xml:space="preserve">Liczy się data wpływu do urzędu. </w:t>
      </w:r>
      <w:proofErr w:type="gramStart"/>
      <w:r>
        <w:t>oferty</w:t>
      </w:r>
      <w:proofErr w:type="gramEnd"/>
      <w:r>
        <w:t>, które wpłyną do Zamawiającego po wskazanym terminie tj. po dniu 2</w:t>
      </w:r>
      <w:r w:rsidR="005B7307">
        <w:t>1</w:t>
      </w:r>
      <w:r>
        <w:t xml:space="preserve"> maja 2021 r. po godzinie 16.00 </w:t>
      </w:r>
      <w:proofErr w:type="gramStart"/>
      <w:r>
        <w:t>nie</w:t>
      </w:r>
      <w:proofErr w:type="gramEnd"/>
      <w:r>
        <w:t xml:space="preserve"> będą rozpatrywane. </w:t>
      </w:r>
    </w:p>
    <w:p w14:paraId="5EC99A7E" w14:textId="77777777" w:rsidR="00530A93" w:rsidRDefault="00530A93" w:rsidP="00AE5932">
      <w:pPr>
        <w:spacing w:line="360" w:lineRule="auto"/>
        <w:ind w:left="862"/>
        <w:jc w:val="both"/>
      </w:pPr>
    </w:p>
    <w:p w14:paraId="7738C789" w14:textId="77777777" w:rsidR="00530A93" w:rsidRPr="00655F19" w:rsidRDefault="00530A93" w:rsidP="00AE5932">
      <w:pPr>
        <w:spacing w:line="360" w:lineRule="auto"/>
        <w:ind w:left="862"/>
        <w:jc w:val="both"/>
      </w:pPr>
    </w:p>
    <w:p w14:paraId="2B4D33DA" w14:textId="47A74FEF" w:rsidR="001F3ACE" w:rsidRPr="00DD4FE1" w:rsidRDefault="001F3ACE" w:rsidP="00B16E4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D4FE1">
        <w:rPr>
          <w:b/>
        </w:rPr>
        <w:t xml:space="preserve">Kryteria </w:t>
      </w:r>
      <w:r w:rsidR="00DD4FE1" w:rsidRPr="00DD4FE1">
        <w:rPr>
          <w:b/>
        </w:rPr>
        <w:t>wyboru</w:t>
      </w:r>
      <w:r w:rsidRPr="00DD4FE1">
        <w:rPr>
          <w:b/>
        </w:rPr>
        <w:t xml:space="preserve"> ofert</w:t>
      </w:r>
      <w:r w:rsidR="00DD4FE1" w:rsidRPr="00DD4FE1">
        <w:rPr>
          <w:b/>
        </w:rPr>
        <w:t>y</w:t>
      </w:r>
      <w:r w:rsidRPr="00DD4FE1">
        <w:rPr>
          <w:b/>
        </w:rPr>
        <w:t>:</w:t>
      </w:r>
    </w:p>
    <w:p w14:paraId="64E85A99" w14:textId="77777777" w:rsidR="0021711C" w:rsidRDefault="0021711C" w:rsidP="0021711C">
      <w:pPr>
        <w:spacing w:line="360" w:lineRule="auto"/>
        <w:ind w:left="567"/>
        <w:jc w:val="both"/>
      </w:pPr>
      <w:r>
        <w:t>Najkorzystniejsza oferta będzie wybrana spośród ofert, które spełniły warunki udziału w postepowaniu na podstawie jednego kryterium:</w:t>
      </w:r>
    </w:p>
    <w:p w14:paraId="1A61AFDA" w14:textId="057EC87F" w:rsidR="001F3ACE" w:rsidRDefault="00207081" w:rsidP="0021711C">
      <w:pPr>
        <w:spacing w:line="360" w:lineRule="auto"/>
        <w:ind w:left="567"/>
        <w:jc w:val="both"/>
      </w:pPr>
      <w:proofErr w:type="gramStart"/>
      <w:r>
        <w:t>c</w:t>
      </w:r>
      <w:r w:rsidR="001F3ACE" w:rsidRPr="001F3ACE">
        <w:t>ena</w:t>
      </w:r>
      <w:proofErr w:type="gramEnd"/>
      <w:r w:rsidR="0011026C">
        <w:t xml:space="preserve"> 100%</w:t>
      </w:r>
    </w:p>
    <w:p w14:paraId="129B5032" w14:textId="77777777" w:rsidR="00DE75F8" w:rsidRPr="001F3ACE" w:rsidRDefault="00DE75F8" w:rsidP="00DE75F8">
      <w:pPr>
        <w:pStyle w:val="Akapitzlist"/>
        <w:spacing w:line="360" w:lineRule="auto"/>
        <w:jc w:val="both"/>
      </w:pPr>
    </w:p>
    <w:p w14:paraId="3EDC1369" w14:textId="77777777" w:rsidR="002625A2" w:rsidRPr="00BE225A" w:rsidRDefault="002625A2" w:rsidP="002625A2">
      <w:pPr>
        <w:spacing w:line="360" w:lineRule="auto"/>
        <w:jc w:val="both"/>
        <w:rPr>
          <w:sz w:val="10"/>
          <w:szCs w:val="10"/>
        </w:rPr>
      </w:pPr>
    </w:p>
    <w:p w14:paraId="1BE16CBA" w14:textId="64E38F3A" w:rsidR="002625A2" w:rsidRPr="00DD4FE1" w:rsidRDefault="00DD4FE1" w:rsidP="00B16E4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Sposób oceny oferty:</w:t>
      </w:r>
    </w:p>
    <w:p w14:paraId="7C4E6408" w14:textId="0DB5FC8E" w:rsidR="00DD4FE1" w:rsidRDefault="00DD4FE1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 w:rsidRPr="00DD4FE1">
        <w:t xml:space="preserve">Zamawiający </w:t>
      </w:r>
      <w:r w:rsidR="00395DA8">
        <w:t>dokona oceny spełnienia warunków udziału w postepowaniu według formuły spełnia/ nie spełnia – w oparciu o analizę treści oświadczeń i dokumentów złożonych przez Wykonawcę.</w:t>
      </w:r>
    </w:p>
    <w:p w14:paraId="226EBF84" w14:textId="6EA5F01A" w:rsidR="00395DA8" w:rsidRDefault="00395DA8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Oferty niekompletne lub złożone w innej formie niż w niniejszym zapytaniu ofertowym lub złożone po terminie składania ofert zostaną uznane przez Zamawiającego za nieważne</w:t>
      </w:r>
      <w:r w:rsidR="00A961EF">
        <w:t>.</w:t>
      </w:r>
    </w:p>
    <w:p w14:paraId="3C323EF4" w14:textId="6F4623E7" w:rsidR="00A961EF" w:rsidRPr="00DD4FE1" w:rsidRDefault="00A961EF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lastRenderedPageBreak/>
        <w:t xml:space="preserve">Wybór najlepszej oferty będzie </w:t>
      </w:r>
      <w:r w:rsidR="00BA0612">
        <w:t>rozstrzygnięty przez Zarząd Powiatu Wyszkowskiego. Kryterium oceny będzie najkorzystniejsza (najniższa cena brutto) za wykonanie zamówienia.</w:t>
      </w:r>
    </w:p>
    <w:p w14:paraId="1F7D7DDC" w14:textId="09CC0F77" w:rsidR="002625A2" w:rsidRDefault="00BA0612" w:rsidP="002625A2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W</w:t>
      </w:r>
      <w:r w:rsidR="002625A2" w:rsidRPr="00FE14E0">
        <w:t xml:space="preserve"> przypadku, gdy kwoty przedstawione w ofertach, przesłanych w odpowiedzi </w:t>
      </w:r>
      <w:r w:rsidR="00CE3BA6" w:rsidRPr="00FE14E0">
        <w:br/>
      </w:r>
      <w:r w:rsidR="002625A2" w:rsidRPr="00FE14E0">
        <w:t xml:space="preserve">na zapytanie ofertowe będą wyższe od kwoty zabezpieczonej przez Zamawiającego </w:t>
      </w:r>
      <w:r w:rsidR="00CE3BA6" w:rsidRPr="00FE14E0">
        <w:br/>
      </w:r>
      <w:r w:rsidR="002625A2" w:rsidRPr="00FE14E0">
        <w:t xml:space="preserve">na realizację niniejszego zamówienia, Zamawiający zastrzega sobie prawo negocjacji </w:t>
      </w:r>
      <w:proofErr w:type="gramStart"/>
      <w:r w:rsidR="002625A2" w:rsidRPr="00FE14E0">
        <w:t xml:space="preserve">ceny </w:t>
      </w:r>
      <w:r w:rsidR="002021A9">
        <w:t xml:space="preserve">     </w:t>
      </w:r>
      <w:r w:rsidR="002625A2" w:rsidRPr="00FE14E0">
        <w:t>z</w:t>
      </w:r>
      <w:proofErr w:type="gramEnd"/>
      <w:r w:rsidR="002625A2" w:rsidRPr="00FE14E0">
        <w:t xml:space="preserve"> Wykonawcą, który zaproponował najniższą cenę. W przypadku, gdy Wykonawca, który zaproponował cenę wyższą, niż w budżecie, nie zgodzi się na negocjacje, Zamawiający przeprowadzi negocjacje z innymi Wykonawcami</w:t>
      </w:r>
      <w:r w:rsidR="00DE75F8">
        <w:t>,</w:t>
      </w:r>
    </w:p>
    <w:p w14:paraId="2C521E97" w14:textId="36D1A69F" w:rsidR="00FD5A92" w:rsidRDefault="00A25519" w:rsidP="002625A2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Z</w:t>
      </w:r>
      <w:r w:rsidR="00FD5A92" w:rsidRPr="00FE14E0">
        <w:t>amawiający zastrzega sobie możliwość odstąpienia od rozstrzygnięcia zapytania bez podania przyczyny.</w:t>
      </w:r>
    </w:p>
    <w:p w14:paraId="71945957" w14:textId="77777777" w:rsidR="00F87234" w:rsidRPr="00FE14E0" w:rsidRDefault="00F87234" w:rsidP="002625A2">
      <w:pPr>
        <w:spacing w:line="360" w:lineRule="auto"/>
        <w:ind w:left="426" w:hanging="426"/>
        <w:jc w:val="both"/>
      </w:pPr>
    </w:p>
    <w:p w14:paraId="656C4D23" w14:textId="77777777" w:rsidR="002625A2" w:rsidRPr="00BE225A" w:rsidRDefault="002625A2" w:rsidP="002625A2">
      <w:pPr>
        <w:jc w:val="both"/>
        <w:rPr>
          <w:sz w:val="10"/>
          <w:szCs w:val="10"/>
        </w:rPr>
      </w:pPr>
    </w:p>
    <w:p w14:paraId="041EFA96" w14:textId="24EEA648" w:rsidR="00D42FB4" w:rsidRPr="00DD4FE1" w:rsidRDefault="00D42FB4" w:rsidP="00D42F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dotyczące wyboru najkorzystniejszej oferty;</w:t>
      </w:r>
    </w:p>
    <w:p w14:paraId="2016A7EA" w14:textId="77777777" w:rsidR="008D1288" w:rsidRDefault="00D42FB4" w:rsidP="00D42FB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>
        <w:t>Ocena złożonych ofert</w:t>
      </w:r>
      <w:r w:rsidR="008D1288">
        <w:t xml:space="preserve"> i wybór najkorzystniejszej oferty zostanie dokonana niezwłocznie po otwarciu ofert.</w:t>
      </w:r>
    </w:p>
    <w:p w14:paraId="500AE709" w14:textId="77777777" w:rsidR="002F0848" w:rsidRDefault="008D1288" w:rsidP="002F084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</w:pPr>
      <w:r>
        <w:t>O wyborze oferty</w:t>
      </w:r>
      <w:r w:rsidR="00C76F22">
        <w:t xml:space="preserve"> Zamawiający zawiadomi drogą elektroniczną wszystkich Wykonawców, którzy złożyli oferty cenowe oraz zamieści ogłoszenie o wyborze </w:t>
      </w:r>
      <w:r w:rsidR="003218DD">
        <w:t>oferty na stronie Biuletynu Informacji Publicznej Starostwa Powiatowego w Wyszkowie</w:t>
      </w:r>
      <w:r w:rsidR="002F0848">
        <w:t>.</w:t>
      </w:r>
    </w:p>
    <w:p w14:paraId="798B9320" w14:textId="2F259F84" w:rsidR="00D42FB4" w:rsidRDefault="002F0848" w:rsidP="002F084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</w:pPr>
      <w:r>
        <w:t>Zmawiający przekaże drogą elektroniczną wybranemu wykonawcy informacje o wyborze jego oferty, jako najkorzystniejszej z podaniem terminu podpisania umowy.</w:t>
      </w:r>
      <w:r w:rsidR="003218DD">
        <w:t xml:space="preserve">  </w:t>
      </w:r>
    </w:p>
    <w:p w14:paraId="62CD73D1" w14:textId="77777777" w:rsidR="00592E08" w:rsidRDefault="00592E08" w:rsidP="00F7234A">
      <w:pPr>
        <w:spacing w:line="360" w:lineRule="auto"/>
        <w:jc w:val="both"/>
        <w:rPr>
          <w:b/>
          <w:i/>
        </w:rPr>
      </w:pPr>
    </w:p>
    <w:p w14:paraId="3CFCA6E9" w14:textId="77777777" w:rsidR="00E42739" w:rsidRDefault="00E42739" w:rsidP="00F7234A">
      <w:pPr>
        <w:spacing w:line="360" w:lineRule="auto"/>
        <w:jc w:val="both"/>
        <w:rPr>
          <w:b/>
          <w:i/>
        </w:rPr>
      </w:pPr>
    </w:p>
    <w:p w14:paraId="439C187A" w14:textId="77777777" w:rsidR="00E42739" w:rsidRDefault="00E42739" w:rsidP="00F7234A">
      <w:pPr>
        <w:spacing w:line="360" w:lineRule="auto"/>
        <w:jc w:val="both"/>
        <w:rPr>
          <w:b/>
          <w:i/>
        </w:rPr>
      </w:pPr>
    </w:p>
    <w:p w14:paraId="226D30B9" w14:textId="6FEE47D7" w:rsidR="002625A2" w:rsidRPr="002F0848" w:rsidRDefault="002625A2" w:rsidP="00D42F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2F0848">
        <w:rPr>
          <w:b/>
        </w:rPr>
        <w:t>Załączniki do zapytania ofertowego:</w:t>
      </w:r>
    </w:p>
    <w:p w14:paraId="51F2ECA4" w14:textId="14D24558" w:rsidR="002625A2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proofErr w:type="gramStart"/>
      <w:r w:rsidRPr="00685024">
        <w:t>umowa</w:t>
      </w:r>
      <w:proofErr w:type="gramEnd"/>
      <w:r w:rsidRPr="00685024">
        <w:t xml:space="preserve"> (projekt)</w:t>
      </w:r>
      <w:r w:rsidR="008A585D" w:rsidRPr="00685024">
        <w:t xml:space="preserve"> </w:t>
      </w:r>
      <w:r w:rsidRPr="00685024">
        <w:t>– załącznik nr 1</w:t>
      </w:r>
    </w:p>
    <w:p w14:paraId="6F6D3BB2" w14:textId="77777777" w:rsidR="00723830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proofErr w:type="gramStart"/>
      <w:r w:rsidRPr="00685024">
        <w:t>formularz</w:t>
      </w:r>
      <w:proofErr w:type="gramEnd"/>
      <w:r w:rsidRPr="00685024">
        <w:t xml:space="preserve"> ofertowy – załącznik nr 2</w:t>
      </w:r>
    </w:p>
    <w:p w14:paraId="5D3BC047" w14:textId="77777777" w:rsidR="006C327D" w:rsidRDefault="002625A2" w:rsidP="006221D0">
      <w:pPr>
        <w:spacing w:line="360" w:lineRule="auto"/>
      </w:pPr>
      <w:r w:rsidRPr="00685024">
        <w:tab/>
      </w:r>
      <w:r w:rsidRPr="00685024">
        <w:tab/>
      </w:r>
      <w:r w:rsidRPr="00685024">
        <w:tab/>
      </w:r>
    </w:p>
    <w:p w14:paraId="00B71816" w14:textId="77777777" w:rsidR="006C327D" w:rsidRDefault="006C327D" w:rsidP="006221D0">
      <w:pPr>
        <w:spacing w:line="360" w:lineRule="auto"/>
      </w:pPr>
    </w:p>
    <w:p w14:paraId="1818AC01" w14:textId="77777777" w:rsidR="00592E08" w:rsidRDefault="00592E08" w:rsidP="006221D0">
      <w:pPr>
        <w:spacing w:line="360" w:lineRule="auto"/>
      </w:pPr>
    </w:p>
    <w:p w14:paraId="605AEBAA" w14:textId="584C431A" w:rsidR="00723830" w:rsidRDefault="002625A2" w:rsidP="006221D0">
      <w:pPr>
        <w:spacing w:line="360" w:lineRule="auto"/>
      </w:pPr>
      <w:r w:rsidRPr="00685024">
        <w:tab/>
      </w:r>
    </w:p>
    <w:p w14:paraId="1B0FCDF3" w14:textId="3687AD4A" w:rsidR="002625A2" w:rsidRDefault="00685024" w:rsidP="00685024">
      <w:pPr>
        <w:jc w:val="center"/>
      </w:pPr>
      <w:r>
        <w:t xml:space="preserve">                                                                                      </w:t>
      </w:r>
      <w:r w:rsidR="002625A2">
        <w:t>…..………………………………..</w:t>
      </w:r>
    </w:p>
    <w:p w14:paraId="485C9A0D" w14:textId="1773ABA1" w:rsidR="00685024" w:rsidRDefault="002625A2" w:rsidP="00262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 Wyszkowskiego</w:t>
      </w:r>
    </w:p>
    <w:sectPr w:rsidR="00685024" w:rsidSect="001C61EA">
      <w:footerReference w:type="even" r:id="rId10"/>
      <w:footerReference w:type="default" r:id="rId11"/>
      <w:pgSz w:w="11906" w:h="16838"/>
      <w:pgMar w:top="709" w:right="991" w:bottom="993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3B18" w14:textId="77777777" w:rsidR="002114C8" w:rsidRDefault="002114C8">
      <w:r>
        <w:separator/>
      </w:r>
    </w:p>
  </w:endnote>
  <w:endnote w:type="continuationSeparator" w:id="0">
    <w:p w14:paraId="3C5D57D6" w14:textId="77777777" w:rsidR="002114C8" w:rsidRDefault="0021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19EA" w14:textId="77777777" w:rsidR="0021711C" w:rsidRDefault="0021711C" w:rsidP="00ED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2029F" w14:textId="77777777" w:rsidR="0021711C" w:rsidRDefault="0021711C" w:rsidP="00ED7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52537"/>
      <w:docPartObj>
        <w:docPartGallery w:val="Page Numbers (Bottom of Page)"/>
        <w:docPartUnique/>
      </w:docPartObj>
    </w:sdtPr>
    <w:sdtEndPr/>
    <w:sdtContent>
      <w:sdt>
        <w:sdtPr>
          <w:id w:val="-472598671"/>
          <w:docPartObj>
            <w:docPartGallery w:val="Page Numbers (Top of Page)"/>
            <w:docPartUnique/>
          </w:docPartObj>
        </w:sdtPr>
        <w:sdtEndPr/>
        <w:sdtContent>
          <w:p w14:paraId="414102E1" w14:textId="1A15E119" w:rsidR="0021711C" w:rsidRPr="00685024" w:rsidRDefault="0021711C">
            <w:pPr>
              <w:pStyle w:val="Stopka"/>
              <w:jc w:val="center"/>
            </w:pPr>
            <w:r w:rsidRPr="00685024">
              <w:t xml:space="preserve">Strona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PAGE</w:instrText>
            </w:r>
            <w:r w:rsidRPr="00685024">
              <w:rPr>
                <w:bCs/>
              </w:rPr>
              <w:fldChar w:fldCharType="separate"/>
            </w:r>
            <w:r w:rsidR="00D207B9">
              <w:rPr>
                <w:bCs/>
                <w:noProof/>
              </w:rPr>
              <w:t>3</w:t>
            </w:r>
            <w:r w:rsidRPr="00685024">
              <w:rPr>
                <w:bCs/>
              </w:rPr>
              <w:fldChar w:fldCharType="end"/>
            </w:r>
            <w:r w:rsidRPr="00685024">
              <w:t xml:space="preserve"> z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NUMPAGES</w:instrText>
            </w:r>
            <w:r w:rsidRPr="00685024">
              <w:rPr>
                <w:bCs/>
              </w:rPr>
              <w:fldChar w:fldCharType="separate"/>
            </w:r>
            <w:r w:rsidR="00D207B9">
              <w:rPr>
                <w:bCs/>
                <w:noProof/>
              </w:rPr>
              <w:t>5</w:t>
            </w:r>
            <w:r w:rsidRPr="00685024">
              <w:rPr>
                <w:bCs/>
              </w:rPr>
              <w:fldChar w:fldCharType="end"/>
            </w:r>
          </w:p>
        </w:sdtContent>
      </w:sdt>
    </w:sdtContent>
  </w:sdt>
  <w:p w14:paraId="646B5A57" w14:textId="77777777" w:rsidR="0021711C" w:rsidRPr="00685024" w:rsidRDefault="0021711C" w:rsidP="00ED7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A489" w14:textId="77777777" w:rsidR="002114C8" w:rsidRDefault="002114C8">
      <w:r>
        <w:separator/>
      </w:r>
    </w:p>
  </w:footnote>
  <w:footnote w:type="continuationSeparator" w:id="0">
    <w:p w14:paraId="58691125" w14:textId="77777777" w:rsidR="002114C8" w:rsidRDefault="0021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151"/>
    <w:multiLevelType w:val="hybridMultilevel"/>
    <w:tmpl w:val="745088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E6573"/>
    <w:multiLevelType w:val="hybridMultilevel"/>
    <w:tmpl w:val="7E12F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1BB1"/>
    <w:multiLevelType w:val="hybridMultilevel"/>
    <w:tmpl w:val="28827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22464"/>
    <w:multiLevelType w:val="hybridMultilevel"/>
    <w:tmpl w:val="C864219C"/>
    <w:lvl w:ilvl="0" w:tplc="A0D0BD34">
      <w:start w:val="1"/>
      <w:numFmt w:val="decimal"/>
      <w:lvlText w:val="%1."/>
      <w:lvlJc w:val="left"/>
      <w:pPr>
        <w:ind w:left="12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6696EEF"/>
    <w:multiLevelType w:val="hybridMultilevel"/>
    <w:tmpl w:val="33941954"/>
    <w:lvl w:ilvl="0" w:tplc="2FB47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167"/>
    <w:multiLevelType w:val="hybridMultilevel"/>
    <w:tmpl w:val="381E2A28"/>
    <w:lvl w:ilvl="0" w:tplc="AF4A1A6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ACA714B"/>
    <w:multiLevelType w:val="hybridMultilevel"/>
    <w:tmpl w:val="A0846710"/>
    <w:lvl w:ilvl="0" w:tplc="06E26F72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D6F52C7"/>
    <w:multiLevelType w:val="hybridMultilevel"/>
    <w:tmpl w:val="7E96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6CCE"/>
    <w:multiLevelType w:val="hybridMultilevel"/>
    <w:tmpl w:val="B9964C8E"/>
    <w:lvl w:ilvl="0" w:tplc="DC74D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0EAF"/>
    <w:multiLevelType w:val="hybridMultilevel"/>
    <w:tmpl w:val="AD1EFB28"/>
    <w:lvl w:ilvl="0" w:tplc="F134068E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745C4A"/>
    <w:multiLevelType w:val="hybridMultilevel"/>
    <w:tmpl w:val="113A3D30"/>
    <w:lvl w:ilvl="0" w:tplc="C3A4E2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4E07"/>
    <w:multiLevelType w:val="hybridMultilevel"/>
    <w:tmpl w:val="447843AA"/>
    <w:lvl w:ilvl="0" w:tplc="06E26F72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4073BEA"/>
    <w:multiLevelType w:val="hybridMultilevel"/>
    <w:tmpl w:val="60E6D78E"/>
    <w:lvl w:ilvl="0" w:tplc="0415000F">
      <w:start w:val="1"/>
      <w:numFmt w:val="decimal"/>
      <w:lvlText w:val="%1."/>
      <w:lvlJc w:val="left"/>
      <w:pPr>
        <w:ind w:left="1699" w:hanging="360"/>
      </w:p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3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</w:abstractNum>
  <w:abstractNum w:abstractNumId="14">
    <w:nsid w:val="39DA17B6"/>
    <w:multiLevelType w:val="hybridMultilevel"/>
    <w:tmpl w:val="734C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F628B"/>
    <w:multiLevelType w:val="hybridMultilevel"/>
    <w:tmpl w:val="92D4790A"/>
    <w:lvl w:ilvl="0" w:tplc="DA04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8F1"/>
    <w:multiLevelType w:val="hybridMultilevel"/>
    <w:tmpl w:val="5762C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47BCB"/>
    <w:multiLevelType w:val="hybridMultilevel"/>
    <w:tmpl w:val="C71062EC"/>
    <w:lvl w:ilvl="0" w:tplc="1EF88AA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6AF"/>
    <w:multiLevelType w:val="hybridMultilevel"/>
    <w:tmpl w:val="33721C90"/>
    <w:lvl w:ilvl="0" w:tplc="06E26F72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3E61BB7"/>
    <w:multiLevelType w:val="hybridMultilevel"/>
    <w:tmpl w:val="51DE23C8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0"/>
  </w:num>
  <w:num w:numId="12">
    <w:abstractNumId w:val="16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12"/>
  </w:num>
  <w:num w:numId="18">
    <w:abstractNumId w:val="8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5"/>
    <w:rsid w:val="00002F7F"/>
    <w:rsid w:val="00024802"/>
    <w:rsid w:val="00033311"/>
    <w:rsid w:val="000411F9"/>
    <w:rsid w:val="00047396"/>
    <w:rsid w:val="000517B2"/>
    <w:rsid w:val="000618C1"/>
    <w:rsid w:val="00063F32"/>
    <w:rsid w:val="000640A0"/>
    <w:rsid w:val="00075ABE"/>
    <w:rsid w:val="00080054"/>
    <w:rsid w:val="000B7930"/>
    <w:rsid w:val="000C49DA"/>
    <w:rsid w:val="000D34DD"/>
    <w:rsid w:val="000D7036"/>
    <w:rsid w:val="000E777A"/>
    <w:rsid w:val="0011026C"/>
    <w:rsid w:val="00111ADE"/>
    <w:rsid w:val="00126B53"/>
    <w:rsid w:val="00136D6C"/>
    <w:rsid w:val="001433E8"/>
    <w:rsid w:val="001A2769"/>
    <w:rsid w:val="001A5E11"/>
    <w:rsid w:val="001C52BF"/>
    <w:rsid w:val="001C61EA"/>
    <w:rsid w:val="001D21DD"/>
    <w:rsid w:val="001D2882"/>
    <w:rsid w:val="001F3ACE"/>
    <w:rsid w:val="002021A9"/>
    <w:rsid w:val="00206A05"/>
    <w:rsid w:val="00207081"/>
    <w:rsid w:val="002114C8"/>
    <w:rsid w:val="00216F9F"/>
    <w:rsid w:val="0021711C"/>
    <w:rsid w:val="00232388"/>
    <w:rsid w:val="00232638"/>
    <w:rsid w:val="00250807"/>
    <w:rsid w:val="00260C68"/>
    <w:rsid w:val="002625A2"/>
    <w:rsid w:val="00296A46"/>
    <w:rsid w:val="002B6E45"/>
    <w:rsid w:val="002E251B"/>
    <w:rsid w:val="002E6BAC"/>
    <w:rsid w:val="002F0848"/>
    <w:rsid w:val="002F4BE6"/>
    <w:rsid w:val="00314017"/>
    <w:rsid w:val="003218DD"/>
    <w:rsid w:val="00324D55"/>
    <w:rsid w:val="003355B1"/>
    <w:rsid w:val="0034091C"/>
    <w:rsid w:val="00365D02"/>
    <w:rsid w:val="00373396"/>
    <w:rsid w:val="00374443"/>
    <w:rsid w:val="00395DA8"/>
    <w:rsid w:val="003A6B40"/>
    <w:rsid w:val="003B3D57"/>
    <w:rsid w:val="003B761F"/>
    <w:rsid w:val="003C0B17"/>
    <w:rsid w:val="003C3D5D"/>
    <w:rsid w:val="003C6978"/>
    <w:rsid w:val="003D7585"/>
    <w:rsid w:val="003E3F36"/>
    <w:rsid w:val="003F568F"/>
    <w:rsid w:val="004136C4"/>
    <w:rsid w:val="00424F0A"/>
    <w:rsid w:val="00430989"/>
    <w:rsid w:val="004309A9"/>
    <w:rsid w:val="00432BC6"/>
    <w:rsid w:val="00447487"/>
    <w:rsid w:val="00462DA9"/>
    <w:rsid w:val="004732E3"/>
    <w:rsid w:val="00483D63"/>
    <w:rsid w:val="004957D1"/>
    <w:rsid w:val="00496026"/>
    <w:rsid w:val="004966D1"/>
    <w:rsid w:val="00496DA9"/>
    <w:rsid w:val="00497661"/>
    <w:rsid w:val="004A4572"/>
    <w:rsid w:val="004D1B2D"/>
    <w:rsid w:val="004F1116"/>
    <w:rsid w:val="00506D71"/>
    <w:rsid w:val="00513BE9"/>
    <w:rsid w:val="00530A93"/>
    <w:rsid w:val="00534438"/>
    <w:rsid w:val="00541120"/>
    <w:rsid w:val="0055784C"/>
    <w:rsid w:val="005630F8"/>
    <w:rsid w:val="0058431E"/>
    <w:rsid w:val="00591D46"/>
    <w:rsid w:val="00592B84"/>
    <w:rsid w:val="00592E08"/>
    <w:rsid w:val="005A2375"/>
    <w:rsid w:val="005B7307"/>
    <w:rsid w:val="005D2CA9"/>
    <w:rsid w:val="005D5B39"/>
    <w:rsid w:val="00604B32"/>
    <w:rsid w:val="00605DE2"/>
    <w:rsid w:val="00610689"/>
    <w:rsid w:val="00617103"/>
    <w:rsid w:val="006221D0"/>
    <w:rsid w:val="00630D32"/>
    <w:rsid w:val="006311F3"/>
    <w:rsid w:val="00631913"/>
    <w:rsid w:val="0065377A"/>
    <w:rsid w:val="00654335"/>
    <w:rsid w:val="006543B0"/>
    <w:rsid w:val="00655F19"/>
    <w:rsid w:val="00665B5D"/>
    <w:rsid w:val="006743BE"/>
    <w:rsid w:val="00685024"/>
    <w:rsid w:val="0068777F"/>
    <w:rsid w:val="006B1B11"/>
    <w:rsid w:val="006B3F81"/>
    <w:rsid w:val="006C327D"/>
    <w:rsid w:val="00707341"/>
    <w:rsid w:val="007205D4"/>
    <w:rsid w:val="00722AC1"/>
    <w:rsid w:val="00723830"/>
    <w:rsid w:val="00730E2D"/>
    <w:rsid w:val="0074025D"/>
    <w:rsid w:val="00751744"/>
    <w:rsid w:val="00765139"/>
    <w:rsid w:val="00765D81"/>
    <w:rsid w:val="00773679"/>
    <w:rsid w:val="00780A68"/>
    <w:rsid w:val="007B6EC3"/>
    <w:rsid w:val="007C3CE3"/>
    <w:rsid w:val="007E62AB"/>
    <w:rsid w:val="007F1983"/>
    <w:rsid w:val="00803498"/>
    <w:rsid w:val="00814EA4"/>
    <w:rsid w:val="008165D0"/>
    <w:rsid w:val="00847EB4"/>
    <w:rsid w:val="008702CD"/>
    <w:rsid w:val="00896ED3"/>
    <w:rsid w:val="008A585D"/>
    <w:rsid w:val="008B0573"/>
    <w:rsid w:val="008C4B67"/>
    <w:rsid w:val="008D1288"/>
    <w:rsid w:val="008D7CF1"/>
    <w:rsid w:val="008E3358"/>
    <w:rsid w:val="008F7B7B"/>
    <w:rsid w:val="00902E6C"/>
    <w:rsid w:val="00904E58"/>
    <w:rsid w:val="009244BF"/>
    <w:rsid w:val="009556B4"/>
    <w:rsid w:val="00971928"/>
    <w:rsid w:val="00984538"/>
    <w:rsid w:val="0098523F"/>
    <w:rsid w:val="00992F53"/>
    <w:rsid w:val="009A3D1D"/>
    <w:rsid w:val="009B3014"/>
    <w:rsid w:val="009C65A2"/>
    <w:rsid w:val="00A04BAC"/>
    <w:rsid w:val="00A15E42"/>
    <w:rsid w:val="00A25519"/>
    <w:rsid w:val="00A35179"/>
    <w:rsid w:val="00A456B4"/>
    <w:rsid w:val="00A563FE"/>
    <w:rsid w:val="00A60CAA"/>
    <w:rsid w:val="00A73D6D"/>
    <w:rsid w:val="00A875FC"/>
    <w:rsid w:val="00A961EF"/>
    <w:rsid w:val="00AE5932"/>
    <w:rsid w:val="00AF425A"/>
    <w:rsid w:val="00B132E2"/>
    <w:rsid w:val="00B16E4D"/>
    <w:rsid w:val="00B170D2"/>
    <w:rsid w:val="00B65344"/>
    <w:rsid w:val="00B65C55"/>
    <w:rsid w:val="00B66C3C"/>
    <w:rsid w:val="00B726DD"/>
    <w:rsid w:val="00B740FB"/>
    <w:rsid w:val="00B74878"/>
    <w:rsid w:val="00B96939"/>
    <w:rsid w:val="00BA0612"/>
    <w:rsid w:val="00BD4406"/>
    <w:rsid w:val="00C14B03"/>
    <w:rsid w:val="00C16E49"/>
    <w:rsid w:val="00C346E9"/>
    <w:rsid w:val="00C63C7D"/>
    <w:rsid w:val="00C740EE"/>
    <w:rsid w:val="00C76F22"/>
    <w:rsid w:val="00C8047B"/>
    <w:rsid w:val="00C90E0F"/>
    <w:rsid w:val="00C97068"/>
    <w:rsid w:val="00CA5A12"/>
    <w:rsid w:val="00CE011A"/>
    <w:rsid w:val="00CE2D77"/>
    <w:rsid w:val="00CE3BA6"/>
    <w:rsid w:val="00CF11C4"/>
    <w:rsid w:val="00D01044"/>
    <w:rsid w:val="00D073BE"/>
    <w:rsid w:val="00D207B9"/>
    <w:rsid w:val="00D26A04"/>
    <w:rsid w:val="00D27A6F"/>
    <w:rsid w:val="00D42FB4"/>
    <w:rsid w:val="00D80780"/>
    <w:rsid w:val="00D9671A"/>
    <w:rsid w:val="00D975F6"/>
    <w:rsid w:val="00DA5F75"/>
    <w:rsid w:val="00DD2078"/>
    <w:rsid w:val="00DD4FE1"/>
    <w:rsid w:val="00DD6676"/>
    <w:rsid w:val="00DD7059"/>
    <w:rsid w:val="00DE2A44"/>
    <w:rsid w:val="00DE2D6D"/>
    <w:rsid w:val="00DE75F8"/>
    <w:rsid w:val="00DF031F"/>
    <w:rsid w:val="00DF3FF0"/>
    <w:rsid w:val="00E35AB3"/>
    <w:rsid w:val="00E42739"/>
    <w:rsid w:val="00E549AE"/>
    <w:rsid w:val="00E7734E"/>
    <w:rsid w:val="00E81DF9"/>
    <w:rsid w:val="00EB6419"/>
    <w:rsid w:val="00ED709C"/>
    <w:rsid w:val="00EF3B6D"/>
    <w:rsid w:val="00EF5170"/>
    <w:rsid w:val="00F00534"/>
    <w:rsid w:val="00F12419"/>
    <w:rsid w:val="00F12C95"/>
    <w:rsid w:val="00F408C3"/>
    <w:rsid w:val="00F50990"/>
    <w:rsid w:val="00F63B05"/>
    <w:rsid w:val="00F63DEA"/>
    <w:rsid w:val="00F7234A"/>
    <w:rsid w:val="00F87234"/>
    <w:rsid w:val="00F93939"/>
    <w:rsid w:val="00FA4047"/>
    <w:rsid w:val="00FB021E"/>
    <w:rsid w:val="00FB0B3D"/>
    <w:rsid w:val="00FB1614"/>
    <w:rsid w:val="00FC01F6"/>
    <w:rsid w:val="00FC13D4"/>
    <w:rsid w:val="00FD0327"/>
    <w:rsid w:val="00FD5A92"/>
    <w:rsid w:val="00FE14E0"/>
    <w:rsid w:val="00FF2273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6F5-2585-4EA8-B7BD-1790D0C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71</cp:revision>
  <cp:lastPrinted>2021-04-23T11:35:00Z</cp:lastPrinted>
  <dcterms:created xsi:type="dcterms:W3CDTF">2020-09-07T12:15:00Z</dcterms:created>
  <dcterms:modified xsi:type="dcterms:W3CDTF">2021-04-26T07:26:00Z</dcterms:modified>
</cp:coreProperties>
</file>