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0CA7" w14:textId="77777777" w:rsidR="00F035D9" w:rsidRDefault="00F035D9" w:rsidP="00F035D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Uchwała Nr  162/487/2021</w:t>
      </w:r>
    </w:p>
    <w:p w14:paraId="734C3A55" w14:textId="77777777" w:rsidR="00F035D9" w:rsidRDefault="00F035D9" w:rsidP="00F035D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Zarządu Powiatu Wyszkowskiego</w:t>
      </w:r>
    </w:p>
    <w:p w14:paraId="4E66BCA6" w14:textId="77777777" w:rsidR="00F035D9" w:rsidRDefault="00F035D9" w:rsidP="00F035D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 dnia 20 lipca 2021 roku</w:t>
      </w:r>
    </w:p>
    <w:p w14:paraId="56600A30" w14:textId="77777777" w:rsidR="00F035D9" w:rsidRDefault="00F035D9" w:rsidP="00F035D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</w:p>
    <w:p w14:paraId="3D73C421" w14:textId="77777777" w:rsidR="00F035D9" w:rsidRDefault="00F035D9" w:rsidP="00F035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>
        <w:rPr>
          <w:rFonts w:ascii="Times New Roman" w:hAnsi="Times New Roman"/>
          <w:i/>
          <w:sz w:val="28"/>
          <w:szCs w:val="28"/>
          <w:lang w:eastAsia="pl-PL"/>
        </w:rPr>
        <w:t>w sprawie powołania Komisji Egzaminacyjnej dla nauczyciela ubiegającego się o awans na stopień nauczyciela mianowanego.</w:t>
      </w:r>
    </w:p>
    <w:p w14:paraId="1D380706" w14:textId="77777777" w:rsidR="00F035D9" w:rsidRDefault="00F035D9" w:rsidP="00F035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</w:p>
    <w:p w14:paraId="09722D47" w14:textId="77777777" w:rsidR="00F035D9" w:rsidRDefault="00F035D9" w:rsidP="00F035D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7C3FA3D4" w14:textId="77777777" w:rsidR="00F035D9" w:rsidRDefault="00F035D9" w:rsidP="00F035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art. 9g ust.2 w związku z art. 91d pkt. 2 ustawy z dnia 26 stycznia 1982 r. Karta Nauczyciela (Dz.U. z 2019 r., poz. 2215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zm.) uchwala się, co następuje:</w:t>
      </w:r>
    </w:p>
    <w:p w14:paraId="307CEE35" w14:textId="77777777" w:rsidR="00F035D9" w:rsidRDefault="00F035D9" w:rsidP="00F03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3CB3A33" w14:textId="77777777" w:rsidR="00F035D9" w:rsidRDefault="00F035D9" w:rsidP="00F035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§1.</w:t>
      </w:r>
    </w:p>
    <w:p w14:paraId="66849349" w14:textId="77777777" w:rsidR="00F035D9" w:rsidRDefault="00F035D9" w:rsidP="00F03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71352C8" w14:textId="77777777" w:rsidR="00F035D9" w:rsidRDefault="00F035D9" w:rsidP="00F035D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Powołuje się Komisję Egzaminacyjną dla nauczyciela w Specjalnym Ośrodku Szkolno-wychowawczym im. Marii Konopnickiej w Wyszkowie – Szkole Filialnej z siedzibą w DPS dla Dzieci „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Fiszor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” w Gaju  Pani Małgorzaty Wiśniewskiej, ubiegającej się o awans na stopień nauczyciela mianowanego w składzie:</w:t>
      </w:r>
    </w:p>
    <w:p w14:paraId="0B5B6E6B" w14:textId="77777777" w:rsidR="00F035D9" w:rsidRDefault="00F035D9" w:rsidP="00F035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Barbara Końska - przedstawiciel organu prowadzącego - przewodniczący.</w:t>
      </w:r>
    </w:p>
    <w:p w14:paraId="4DA7B558" w14:textId="77777777" w:rsidR="00F035D9" w:rsidRDefault="00F035D9" w:rsidP="00F035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Teresa Jarzyna – przedstawiciel organu sprawującego nadzór pedagogiczny.</w:t>
      </w:r>
    </w:p>
    <w:p w14:paraId="35E4CCD5" w14:textId="77777777" w:rsidR="00F035D9" w:rsidRDefault="00F035D9" w:rsidP="00F035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Edyta Jarosz – dyrektor Specjalnego Ośrodka Szkolno-Wychowawczego im. Marii Konopnickiej w Wyszkowie.</w:t>
      </w:r>
    </w:p>
    <w:p w14:paraId="2592D562" w14:textId="77777777" w:rsidR="00F035D9" w:rsidRDefault="00F035D9" w:rsidP="00F035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Krzysztof Stępniak - ekspert Ministerstwa Edukacji i Nauki.</w:t>
      </w:r>
    </w:p>
    <w:p w14:paraId="0D10C774" w14:textId="77777777" w:rsidR="00F035D9" w:rsidRDefault="00F035D9" w:rsidP="00F035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Maria Jadwiga Deptuła - ekspert Ministerstwa Edukacji i Nauki.</w:t>
      </w:r>
    </w:p>
    <w:p w14:paraId="57C05F1E" w14:textId="77777777" w:rsidR="00F035D9" w:rsidRDefault="00F035D9" w:rsidP="00F035D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0A0DE1A9" w14:textId="77777777" w:rsidR="00F035D9" w:rsidRDefault="00F035D9" w:rsidP="00F035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§2.</w:t>
      </w:r>
    </w:p>
    <w:p w14:paraId="5196C91D" w14:textId="77777777" w:rsidR="00F035D9" w:rsidRDefault="00F035D9" w:rsidP="00F035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0AE4AA2" w14:textId="77777777" w:rsidR="00F035D9" w:rsidRDefault="00F035D9" w:rsidP="00F03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0435">
        <w:rPr>
          <w:rFonts w:ascii="Times New Roman" w:hAnsi="Times New Roman"/>
          <w:sz w:val="24"/>
          <w:szCs w:val="24"/>
          <w:lang w:eastAsia="pl-PL"/>
        </w:rPr>
        <w:t>Zadaniem  Komisji,  o  której  mowa  w  §1  jest  przeprowadzenie  postępowania egzaminacyjnego  na  stopień  awansu  zawodowego   nauczyciela   mianowanego</w:t>
      </w:r>
      <w:r>
        <w:rPr>
          <w:rFonts w:ascii="Times New Roman" w:hAnsi="Times New Roman"/>
          <w:sz w:val="24"/>
          <w:szCs w:val="24"/>
          <w:lang w:eastAsia="pl-PL"/>
        </w:rPr>
        <w:t xml:space="preserve"> Pani Małgorzaty Wiśniewskiej -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wniosek </w:t>
      </w:r>
      <w:r>
        <w:rPr>
          <w:rFonts w:ascii="Times New Roman" w:hAnsi="Times New Roman"/>
          <w:sz w:val="24"/>
          <w:szCs w:val="24"/>
          <w:lang w:eastAsia="pl-PL"/>
        </w:rPr>
        <w:t xml:space="preserve">z dnia 25 czerwca 2021 r.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zarejestrowany   pod   numerem: </w:t>
      </w:r>
      <w:r>
        <w:rPr>
          <w:rFonts w:ascii="Times New Roman" w:hAnsi="Times New Roman"/>
          <w:sz w:val="24"/>
          <w:szCs w:val="24"/>
          <w:lang w:eastAsia="pl-PL"/>
        </w:rPr>
        <w:t>20937</w:t>
      </w:r>
      <w:r w:rsidRPr="00E60435">
        <w:rPr>
          <w:rFonts w:ascii="Times New Roman" w:hAnsi="Times New Roman"/>
          <w:sz w:val="24"/>
          <w:szCs w:val="24"/>
          <w:lang w:eastAsia="pl-PL"/>
        </w:rPr>
        <w:t>,  zgodnie  z  rozporządzeniem  Ministra Edukacji  Narodowej  z  dnia  26  lipca  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60435">
        <w:rPr>
          <w:rFonts w:ascii="Times New Roman" w:hAnsi="Times New Roman"/>
          <w:sz w:val="24"/>
          <w:szCs w:val="24"/>
          <w:lang w:eastAsia="pl-PL"/>
        </w:rPr>
        <w:t>r.  w  sprawie  uzyskiwania  stopnia  awansu zawodowego przez nauczycieli (Dz. U. z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 r. poz.</w:t>
      </w:r>
      <w:r>
        <w:rPr>
          <w:rFonts w:ascii="Times New Roman" w:hAnsi="Times New Roman"/>
          <w:sz w:val="24"/>
          <w:szCs w:val="24"/>
          <w:lang w:eastAsia="pl-PL"/>
        </w:rPr>
        <w:t xml:space="preserve"> 2200</w:t>
      </w:r>
      <w:r w:rsidRPr="00E60435">
        <w:rPr>
          <w:rFonts w:ascii="Times New Roman" w:hAnsi="Times New Roman"/>
          <w:sz w:val="24"/>
          <w:szCs w:val="24"/>
          <w:lang w:eastAsia="pl-PL"/>
        </w:rPr>
        <w:t>).</w:t>
      </w:r>
    </w:p>
    <w:p w14:paraId="5971EE4F" w14:textId="77777777" w:rsidR="00F035D9" w:rsidRDefault="00F035D9" w:rsidP="00F03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D03527" w14:textId="77777777" w:rsidR="00F035D9" w:rsidRDefault="00F035D9" w:rsidP="00F035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§3.</w:t>
      </w:r>
    </w:p>
    <w:p w14:paraId="0893D497" w14:textId="77777777" w:rsidR="00F035D9" w:rsidRDefault="00F035D9" w:rsidP="00F035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A4F59E9" w14:textId="77777777" w:rsidR="00F035D9" w:rsidRDefault="00F035D9" w:rsidP="00F03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uchwały powierza się  Naczelnikowi Wydziału Edukacji.</w:t>
      </w:r>
    </w:p>
    <w:p w14:paraId="4138FAD4" w14:textId="77777777" w:rsidR="00F035D9" w:rsidRDefault="00F035D9" w:rsidP="00F035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1FB74A4" w14:textId="77777777" w:rsidR="00F035D9" w:rsidRDefault="00F035D9" w:rsidP="00F035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§4.</w:t>
      </w:r>
    </w:p>
    <w:p w14:paraId="66B67CA9" w14:textId="77777777" w:rsidR="00F035D9" w:rsidRDefault="00F035D9" w:rsidP="00F035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69332CA" w14:textId="7B037427" w:rsidR="00AC2CD4" w:rsidRDefault="00F035D9" w:rsidP="007E6A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Uchwała wchodzi w życie z dniem podjęcia</w:t>
      </w:r>
    </w:p>
    <w:p w14:paraId="4E8C0729" w14:textId="6CFB87A2" w:rsidR="002701C1" w:rsidRDefault="002701C1" w:rsidP="007E6A2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B8D68D6" w14:textId="5EAC85E0" w:rsidR="002701C1" w:rsidRDefault="002701C1" w:rsidP="002701C1">
      <w:pPr>
        <w:ind w:left="4956" w:firstLine="708"/>
        <w:contextualSpacing/>
        <w:rPr>
          <w:rFonts w:eastAsia="Times New Roman"/>
          <w:i/>
          <w:iCs/>
          <w:sz w:val="20"/>
          <w:szCs w:val="20"/>
        </w:rPr>
      </w:pPr>
      <w:r>
        <w:rPr>
          <w:i/>
          <w:iCs/>
        </w:rPr>
        <w:t xml:space="preserve">                 </w:t>
      </w:r>
      <w:r>
        <w:rPr>
          <w:i/>
          <w:iCs/>
        </w:rPr>
        <w:t>-w podpisie-</w:t>
      </w:r>
    </w:p>
    <w:p w14:paraId="5AFBBE4B" w14:textId="77777777" w:rsidR="002701C1" w:rsidRDefault="002701C1" w:rsidP="002701C1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Przewodniczący Zarządu Powiatu </w:t>
      </w:r>
    </w:p>
    <w:p w14:paraId="06C03A50" w14:textId="77777777" w:rsidR="002701C1" w:rsidRDefault="002701C1" w:rsidP="002701C1">
      <w:pPr>
        <w:rPr>
          <w:rFonts w:ascii="Times New Roman" w:eastAsia="Times New Roman" w:hAnsi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Jerzy Żukowski</w:t>
      </w:r>
    </w:p>
    <w:p w14:paraId="088F4698" w14:textId="77777777" w:rsidR="002701C1" w:rsidRDefault="002701C1" w:rsidP="007E6A25">
      <w:pPr>
        <w:spacing w:after="0" w:line="240" w:lineRule="auto"/>
      </w:pPr>
    </w:p>
    <w:sectPr w:rsidR="0027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3CF2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F7"/>
    <w:rsid w:val="000F56F7"/>
    <w:rsid w:val="002701C1"/>
    <w:rsid w:val="007E6A25"/>
    <w:rsid w:val="00AC2CD4"/>
    <w:rsid w:val="00F0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A753"/>
  <w15:chartTrackingRefBased/>
  <w15:docId w15:val="{267B66C0-96B3-4AF3-ABA9-FBFCEDD4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5D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Kulesza</dc:creator>
  <cp:keywords/>
  <dc:description/>
  <cp:lastModifiedBy>Anna Kulesza</cp:lastModifiedBy>
  <cp:revision>4</cp:revision>
  <dcterms:created xsi:type="dcterms:W3CDTF">2021-07-21T09:01:00Z</dcterms:created>
  <dcterms:modified xsi:type="dcterms:W3CDTF">2021-07-22T09:11:00Z</dcterms:modified>
</cp:coreProperties>
</file>