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38" w:rsidRDefault="00415A38" w:rsidP="00415A38">
      <w:pPr>
        <w:spacing w:line="276" w:lineRule="auto"/>
        <w:rPr>
          <w:rFonts w:eastAsia="MS Mincho"/>
          <w:sz w:val="28"/>
          <w:szCs w:val="20"/>
        </w:rPr>
      </w:pPr>
      <w:bookmarkStart w:id="0" w:name="_GoBack"/>
      <w:bookmarkEnd w:id="0"/>
    </w:p>
    <w:p w:rsidR="00415A38" w:rsidRDefault="00415A38" w:rsidP="00415A38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185/574</w:t>
      </w:r>
      <w:r>
        <w:rPr>
          <w:rFonts w:eastAsia="MS Mincho"/>
          <w:sz w:val="28"/>
          <w:szCs w:val="20"/>
        </w:rPr>
        <w:t>/2021</w:t>
      </w:r>
    </w:p>
    <w:p w:rsidR="00415A38" w:rsidRDefault="00415A38" w:rsidP="00415A38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:rsidR="00415A38" w:rsidRDefault="00415A38" w:rsidP="00415A38">
      <w:pPr>
        <w:spacing w:line="276" w:lineRule="auto"/>
        <w:jc w:val="center"/>
        <w:rPr>
          <w:sz w:val="28"/>
        </w:rPr>
      </w:pPr>
      <w:r>
        <w:rPr>
          <w:sz w:val="28"/>
        </w:rPr>
        <w:t>z dn</w:t>
      </w:r>
      <w:r>
        <w:rPr>
          <w:sz w:val="28"/>
        </w:rPr>
        <w:t xml:space="preserve">ia 16 listopada </w:t>
      </w:r>
      <w:r>
        <w:rPr>
          <w:sz w:val="28"/>
        </w:rPr>
        <w:t>2021 roku</w:t>
      </w:r>
    </w:p>
    <w:p w:rsidR="00415A38" w:rsidRDefault="00415A38" w:rsidP="00415A38">
      <w:pPr>
        <w:spacing w:line="276" w:lineRule="auto"/>
        <w:jc w:val="center"/>
        <w:rPr>
          <w:sz w:val="28"/>
        </w:rPr>
      </w:pPr>
    </w:p>
    <w:p w:rsidR="00415A38" w:rsidRDefault="00415A38" w:rsidP="00415A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zawarcie umowy użyczenia z Muzeum Cypriana Norwida w Dębinkach, zabudowanej nieruchomości oznaczonej w ewidencji gruntów jako działka nr ew. 833/26 o pow. 11,3248 ha położonej w Dębinkach, gmina Zabrodzie.</w:t>
      </w:r>
    </w:p>
    <w:p w:rsidR="00415A38" w:rsidRDefault="00415A38" w:rsidP="00415A38">
      <w:pPr>
        <w:jc w:val="both"/>
      </w:pPr>
    </w:p>
    <w:p w:rsidR="00415A38" w:rsidRDefault="00415A38" w:rsidP="00415A38">
      <w:pPr>
        <w:ind w:firstLine="708"/>
        <w:jc w:val="both"/>
      </w:pPr>
      <w:r>
        <w:t xml:space="preserve">Na podstawie art. 32 ust. 1, ust. 2 pkt. 3 ustawy z dnia 5 czerwca 1998 r. o samorządzie powiatowym (Dz. U. z 2020 r. poz. 920 ze zm.) oraz art. 25b ustawy z dnia 21 sierpnia 1997 </w:t>
      </w:r>
      <w:r>
        <w:br/>
        <w:t>o gospodarce nieruchomościami (Dz. U. z 2021 r. poz. 1899) uchwala się, co następuje:</w:t>
      </w:r>
    </w:p>
    <w:p w:rsidR="00415A38" w:rsidRDefault="00415A38" w:rsidP="00415A38">
      <w:pPr>
        <w:jc w:val="both"/>
      </w:pPr>
    </w:p>
    <w:p w:rsidR="00415A38" w:rsidRDefault="00415A38" w:rsidP="00415A38">
      <w:pPr>
        <w:jc w:val="both"/>
      </w:pPr>
      <w:r>
        <w:t xml:space="preserve">§ 1. Wyraża się zgodę na zawarcie umowy użyczenia zabudowanej nieruchomości oznaczonej w ewidencji gruntów jako działka nr 833/26 o pow. 11,3248 ha położonej w Dębinkach, </w:t>
      </w:r>
      <w:r>
        <w:t>gmina Zabrodzie, dla której w Są</w:t>
      </w:r>
      <w:r>
        <w:t>dzie Rejonowym w Wyszkowie prowadzona jest księga wieczysta nr OS1W/00057868/3.</w:t>
      </w:r>
    </w:p>
    <w:p w:rsidR="00415A38" w:rsidRDefault="00415A38" w:rsidP="00415A38">
      <w:pPr>
        <w:jc w:val="both"/>
      </w:pPr>
    </w:p>
    <w:p w:rsidR="00415A38" w:rsidRDefault="00415A38" w:rsidP="00415A38">
      <w:pPr>
        <w:jc w:val="both"/>
      </w:pPr>
      <w:r>
        <w:t>§ 2. Użyczana nieruchomość posłuży na prowadzenie instytucji kultury Muzeum Cypriana Norwida w Dębinkach.</w:t>
      </w:r>
    </w:p>
    <w:p w:rsidR="00415A38" w:rsidRDefault="00415A38" w:rsidP="00415A38">
      <w:pPr>
        <w:jc w:val="both"/>
      </w:pPr>
    </w:p>
    <w:p w:rsidR="00415A38" w:rsidRDefault="00415A38" w:rsidP="00415A38">
      <w:pPr>
        <w:jc w:val="both"/>
      </w:pPr>
      <w:r>
        <w:t>§ 3. Zgoda dotyczy zawarcia umowy użyczenia na okres 3 lat.</w:t>
      </w:r>
    </w:p>
    <w:p w:rsidR="00415A38" w:rsidRDefault="00415A38" w:rsidP="00415A38">
      <w:pPr>
        <w:jc w:val="both"/>
      </w:pPr>
    </w:p>
    <w:p w:rsidR="00415A38" w:rsidRDefault="00415A38" w:rsidP="00415A38">
      <w:pPr>
        <w:jc w:val="both"/>
      </w:pPr>
      <w:r>
        <w:t>§ 4. Warunki użyczenia zostaną określone w umowie.</w:t>
      </w:r>
    </w:p>
    <w:p w:rsidR="00415A38" w:rsidRDefault="00415A38" w:rsidP="00415A38">
      <w:pPr>
        <w:jc w:val="both"/>
      </w:pPr>
    </w:p>
    <w:p w:rsidR="00415A38" w:rsidRDefault="00415A38" w:rsidP="00415A38">
      <w:pPr>
        <w:jc w:val="both"/>
      </w:pPr>
      <w:r>
        <w:t>§ 5. Wykonanie uchwały powierza się – Naczelnikowi Wydziału Geodezji i Gospodarki Nieruchomościami - Geodecie Powiatowemu.</w:t>
      </w:r>
    </w:p>
    <w:p w:rsidR="00415A38" w:rsidRDefault="00415A38" w:rsidP="00415A38">
      <w:pPr>
        <w:jc w:val="both"/>
      </w:pPr>
    </w:p>
    <w:p w:rsidR="00415A38" w:rsidRDefault="00415A38" w:rsidP="00415A38">
      <w:r>
        <w:t>§ 6. Uchwała wchodzi w życie z dniem podjęcia.</w:t>
      </w:r>
    </w:p>
    <w:p w:rsidR="00166B58" w:rsidRDefault="00166B58"/>
    <w:sectPr w:rsidR="0016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E"/>
    <w:rsid w:val="00166B58"/>
    <w:rsid w:val="00415A38"/>
    <w:rsid w:val="00E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2D2B-6764-4424-ADA4-FC989679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2021-11-17T07:36:00Z</cp:lastPrinted>
  <dcterms:created xsi:type="dcterms:W3CDTF">2021-11-17T07:30:00Z</dcterms:created>
  <dcterms:modified xsi:type="dcterms:W3CDTF">2021-11-17T07:37:00Z</dcterms:modified>
</cp:coreProperties>
</file>