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DE" w:rsidRPr="001E5E8B" w:rsidRDefault="00A555DE" w:rsidP="00A555DE">
      <w:pPr>
        <w:jc w:val="right"/>
        <w:rPr>
          <w:color w:val="2E74B5" w:themeColor="accent1" w:themeShade="BF"/>
          <w:sz w:val="28"/>
          <w:szCs w:val="28"/>
        </w:rPr>
      </w:pPr>
      <w:r w:rsidRPr="001E5E8B">
        <w:rPr>
          <w:sz w:val="28"/>
          <w:szCs w:val="28"/>
        </w:rPr>
        <w:t xml:space="preserve">                                                                 </w:t>
      </w:r>
      <w:r w:rsidR="0057159B">
        <w:rPr>
          <w:sz w:val="28"/>
          <w:szCs w:val="28"/>
        </w:rPr>
        <w:t xml:space="preserve">                             </w:t>
      </w:r>
      <w:r w:rsidR="0017352D">
        <w:t xml:space="preserve">                                                                </w:t>
      </w:r>
      <w:r w:rsidR="0057159B">
        <w:t xml:space="preserve">       </w:t>
      </w:r>
      <w:r w:rsidRPr="001E5E8B">
        <w:rPr>
          <w:color w:val="2E74B5" w:themeColor="accent1" w:themeShade="BF"/>
        </w:rPr>
        <w:t xml:space="preserve">                                                                       </w:t>
      </w:r>
      <w:r w:rsidRPr="001E5E8B">
        <w:rPr>
          <w:b/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                 </w:t>
      </w:r>
      <w:r w:rsidRPr="001E5E8B">
        <w:rPr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  </w:t>
      </w:r>
    </w:p>
    <w:p w:rsidR="00A555DE" w:rsidRPr="0057159B" w:rsidRDefault="001E5E8B" w:rsidP="0057159B">
      <w:pPr>
        <w:pStyle w:val="Nagwek1"/>
        <w:tabs>
          <w:tab w:val="clear" w:pos="340"/>
          <w:tab w:val="left" w:pos="708"/>
        </w:tabs>
        <w:ind w:left="36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159B">
        <w:rPr>
          <w:sz w:val="28"/>
          <w:szCs w:val="28"/>
        </w:rPr>
        <w:t xml:space="preserve">                             </w:t>
      </w:r>
      <w:r w:rsidR="00A555DE" w:rsidRPr="00F615F7">
        <w:t xml:space="preserve">   </w:t>
      </w:r>
      <w:r w:rsidR="00A555DE" w:rsidRPr="00F615F7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A555DE" w:rsidRPr="00F615F7">
        <w:rPr>
          <w:sz w:val="28"/>
          <w:szCs w:val="28"/>
        </w:rPr>
        <w:t xml:space="preserve">                                                                      </w:t>
      </w:r>
      <w:r w:rsidR="0017352D">
        <w:rPr>
          <w:sz w:val="28"/>
          <w:szCs w:val="28"/>
        </w:rPr>
        <w:t xml:space="preserve">                             </w:t>
      </w:r>
      <w:r w:rsidR="00A555DE" w:rsidRPr="001E5E8B">
        <w:rPr>
          <w:color w:val="2E74B5" w:themeColor="accent1" w:themeShade="BF"/>
        </w:rPr>
        <w:t xml:space="preserve"> </w:t>
      </w:r>
    </w:p>
    <w:p w:rsidR="00A555DE" w:rsidRPr="00F615F7" w:rsidRDefault="00A555DE" w:rsidP="00A555DE">
      <w:pPr>
        <w:pStyle w:val="Nagwek1"/>
        <w:tabs>
          <w:tab w:val="clear" w:pos="340"/>
          <w:tab w:val="left" w:pos="708"/>
        </w:tabs>
        <w:ind w:left="0" w:firstLine="0"/>
        <w:jc w:val="left"/>
      </w:pPr>
      <w:r w:rsidRPr="00F615F7">
        <w:t xml:space="preserve">                                                                                  Załącznik Nr 1</w:t>
      </w:r>
    </w:p>
    <w:p w:rsidR="00A555DE" w:rsidRPr="00F615F7" w:rsidRDefault="00A555DE" w:rsidP="00A555DE">
      <w:r w:rsidRPr="00F615F7">
        <w:t xml:space="preserve">                                                                                  </w:t>
      </w:r>
      <w:r w:rsidR="00F615F7" w:rsidRPr="00F615F7">
        <w:t>do Uchwały Nr</w:t>
      </w:r>
      <w:r w:rsidR="00B076B7">
        <w:t xml:space="preserve"> 169/513/2021</w:t>
      </w:r>
      <w:r w:rsidR="00F615F7" w:rsidRPr="00F615F7">
        <w:t xml:space="preserve"> </w:t>
      </w:r>
    </w:p>
    <w:p w:rsidR="00A555DE" w:rsidRPr="00F615F7" w:rsidRDefault="00A555DE" w:rsidP="00A555DE">
      <w:pPr>
        <w:pStyle w:val="Nagwek2"/>
        <w:tabs>
          <w:tab w:val="left" w:pos="708"/>
        </w:tabs>
        <w:ind w:left="0" w:firstLine="0"/>
        <w:rPr>
          <w:sz w:val="24"/>
          <w:szCs w:val="24"/>
          <w:u w:val="none"/>
        </w:rPr>
      </w:pPr>
      <w:r w:rsidRPr="00F615F7">
        <w:rPr>
          <w:sz w:val="24"/>
          <w:szCs w:val="24"/>
          <w:u w:val="none"/>
        </w:rPr>
        <w:t xml:space="preserve">                                                                                  Zarządu Powiatu Wyszkowskiego</w:t>
      </w:r>
    </w:p>
    <w:p w:rsidR="00A555DE" w:rsidRPr="00F615F7" w:rsidRDefault="00A555DE" w:rsidP="00A555DE">
      <w:r w:rsidRPr="00F615F7">
        <w:t xml:space="preserve">                                                                                  </w:t>
      </w:r>
      <w:bookmarkStart w:id="0" w:name="_GoBack"/>
      <w:bookmarkEnd w:id="0"/>
      <w:r w:rsidR="00F615F7" w:rsidRPr="00F615F7">
        <w:t>z dnia</w:t>
      </w:r>
      <w:r w:rsidR="00B076B7">
        <w:t xml:space="preserve"> 30 sierpnia 2021 r.</w:t>
      </w:r>
      <w:r w:rsidR="00F615F7" w:rsidRPr="00F615F7">
        <w:t xml:space="preserve"> </w:t>
      </w:r>
    </w:p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>
      <w:pPr>
        <w:rPr>
          <w:sz w:val="28"/>
          <w:szCs w:val="28"/>
        </w:rPr>
      </w:pPr>
    </w:p>
    <w:p w:rsidR="00A555DE" w:rsidRPr="00F615F7" w:rsidRDefault="00A555DE" w:rsidP="00A555DE">
      <w:pPr>
        <w:rPr>
          <w:sz w:val="28"/>
          <w:szCs w:val="28"/>
        </w:rPr>
      </w:pPr>
    </w:p>
    <w:p w:rsidR="00A555DE" w:rsidRPr="00F615F7" w:rsidRDefault="00A555DE" w:rsidP="00A555DE">
      <w:pPr>
        <w:rPr>
          <w:sz w:val="28"/>
          <w:szCs w:val="28"/>
        </w:rPr>
      </w:pPr>
    </w:p>
    <w:p w:rsidR="00A555DE" w:rsidRPr="00F615F7" w:rsidRDefault="00A555DE" w:rsidP="00A555DE">
      <w:pPr>
        <w:rPr>
          <w:sz w:val="28"/>
          <w:szCs w:val="28"/>
        </w:rPr>
      </w:pPr>
    </w:p>
    <w:p w:rsidR="00A555DE" w:rsidRPr="00F615F7" w:rsidRDefault="00A555DE" w:rsidP="00A555DE">
      <w:pPr>
        <w:rPr>
          <w:sz w:val="28"/>
          <w:szCs w:val="28"/>
        </w:rPr>
      </w:pPr>
    </w:p>
    <w:p w:rsidR="00A555DE" w:rsidRPr="00F615F7" w:rsidRDefault="00A555DE" w:rsidP="00A555DE">
      <w:pPr>
        <w:rPr>
          <w:sz w:val="28"/>
          <w:szCs w:val="28"/>
        </w:rPr>
      </w:pPr>
    </w:p>
    <w:p w:rsidR="00A555DE" w:rsidRPr="00F615F7" w:rsidRDefault="00A555DE" w:rsidP="00A555DE">
      <w:pPr>
        <w:rPr>
          <w:sz w:val="28"/>
          <w:szCs w:val="28"/>
        </w:rPr>
      </w:pPr>
    </w:p>
    <w:p w:rsidR="00A555DE" w:rsidRPr="00F615F7" w:rsidRDefault="00A555DE" w:rsidP="00A555DE">
      <w:pPr>
        <w:rPr>
          <w:sz w:val="28"/>
          <w:szCs w:val="28"/>
        </w:rPr>
      </w:pPr>
    </w:p>
    <w:p w:rsidR="00A555DE" w:rsidRPr="00F615F7" w:rsidRDefault="00A555DE" w:rsidP="00A555DE">
      <w:pPr>
        <w:rPr>
          <w:sz w:val="28"/>
          <w:szCs w:val="28"/>
        </w:rPr>
      </w:pPr>
    </w:p>
    <w:p w:rsidR="00A555DE" w:rsidRPr="00F615F7" w:rsidRDefault="00A555DE" w:rsidP="00A555DE">
      <w:pPr>
        <w:pStyle w:val="Nagwek8"/>
        <w:tabs>
          <w:tab w:val="left" w:pos="708"/>
        </w:tabs>
        <w:ind w:left="0" w:firstLine="0"/>
        <w:jc w:val="left"/>
        <w:rPr>
          <w:i w:val="0"/>
          <w:iCs w:val="0"/>
        </w:rPr>
      </w:pPr>
      <w:r w:rsidRPr="00F615F7">
        <w:rPr>
          <w:i w:val="0"/>
          <w:iCs w:val="0"/>
          <w:sz w:val="28"/>
          <w:szCs w:val="28"/>
        </w:rPr>
        <w:t xml:space="preserve">                                           </w:t>
      </w:r>
      <w:r w:rsidRPr="00F615F7">
        <w:rPr>
          <w:i w:val="0"/>
          <w:iCs w:val="0"/>
        </w:rPr>
        <w:t>I N F O R M A C J A</w:t>
      </w:r>
    </w:p>
    <w:p w:rsidR="00A555DE" w:rsidRPr="00F615F7" w:rsidRDefault="00A555DE" w:rsidP="00A555DE">
      <w:pPr>
        <w:jc w:val="center"/>
        <w:rPr>
          <w:b/>
          <w:bCs/>
          <w:sz w:val="32"/>
          <w:szCs w:val="32"/>
        </w:rPr>
      </w:pPr>
    </w:p>
    <w:p w:rsidR="00A555DE" w:rsidRPr="00F615F7" w:rsidRDefault="00A555DE" w:rsidP="00A555DE">
      <w:pPr>
        <w:jc w:val="center"/>
        <w:rPr>
          <w:b/>
          <w:bCs/>
          <w:sz w:val="32"/>
          <w:szCs w:val="32"/>
        </w:rPr>
      </w:pPr>
      <w:r w:rsidRPr="00F615F7">
        <w:rPr>
          <w:b/>
          <w:bCs/>
          <w:sz w:val="32"/>
          <w:szCs w:val="32"/>
        </w:rPr>
        <w:t xml:space="preserve">z przebiegu wykonania budżetu Powiatu Wyszkowskiego </w:t>
      </w:r>
    </w:p>
    <w:p w:rsidR="00A555DE" w:rsidRPr="00F615F7" w:rsidRDefault="00A555DE" w:rsidP="00A555DE">
      <w:pPr>
        <w:jc w:val="center"/>
        <w:rPr>
          <w:b/>
          <w:bCs/>
          <w:sz w:val="32"/>
          <w:szCs w:val="32"/>
        </w:rPr>
      </w:pPr>
      <w:r w:rsidRPr="00F615F7">
        <w:rPr>
          <w:b/>
          <w:bCs/>
          <w:sz w:val="32"/>
          <w:szCs w:val="32"/>
        </w:rPr>
        <w:t>za  pierwsze p</w:t>
      </w:r>
      <w:r w:rsidR="00F615F7" w:rsidRPr="00F615F7">
        <w:rPr>
          <w:b/>
          <w:bCs/>
          <w:sz w:val="32"/>
          <w:szCs w:val="32"/>
        </w:rPr>
        <w:t>ółrocze 20</w:t>
      </w:r>
      <w:r w:rsidR="00472911">
        <w:rPr>
          <w:b/>
          <w:bCs/>
          <w:sz w:val="32"/>
          <w:szCs w:val="32"/>
        </w:rPr>
        <w:t>2</w:t>
      </w:r>
      <w:r w:rsidR="00614E0A">
        <w:rPr>
          <w:b/>
          <w:bCs/>
          <w:sz w:val="32"/>
          <w:szCs w:val="32"/>
        </w:rPr>
        <w:t>1</w:t>
      </w:r>
      <w:r w:rsidRPr="00F615F7">
        <w:rPr>
          <w:b/>
          <w:bCs/>
          <w:sz w:val="32"/>
          <w:szCs w:val="32"/>
        </w:rPr>
        <w:t xml:space="preserve"> r.</w:t>
      </w:r>
    </w:p>
    <w:p w:rsidR="00A555DE" w:rsidRPr="00F615F7" w:rsidRDefault="00A555DE" w:rsidP="00A555DE">
      <w:pPr>
        <w:jc w:val="center"/>
        <w:rPr>
          <w:b/>
          <w:bCs/>
          <w:sz w:val="32"/>
          <w:szCs w:val="32"/>
        </w:rPr>
      </w:pPr>
    </w:p>
    <w:p w:rsidR="00A555DE" w:rsidRPr="00F615F7" w:rsidRDefault="00A555DE" w:rsidP="00A555DE">
      <w:pPr>
        <w:jc w:val="center"/>
        <w:rPr>
          <w:sz w:val="28"/>
          <w:szCs w:val="28"/>
        </w:rPr>
      </w:pPr>
    </w:p>
    <w:p w:rsidR="00A555DE" w:rsidRPr="00F615F7" w:rsidRDefault="00A555DE" w:rsidP="00A555DE">
      <w:pPr>
        <w:jc w:val="center"/>
        <w:rPr>
          <w:sz w:val="28"/>
          <w:szCs w:val="28"/>
        </w:rPr>
      </w:pPr>
    </w:p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/>
    <w:p w:rsidR="00A555DE" w:rsidRPr="00F615F7" w:rsidRDefault="00A555DE" w:rsidP="00A555DE">
      <w:pPr>
        <w:pBdr>
          <w:bottom w:val="single" w:sz="2" w:space="1" w:color="000000"/>
        </w:pBdr>
        <w:jc w:val="center"/>
        <w:rPr>
          <w:sz w:val="28"/>
          <w:szCs w:val="28"/>
        </w:rPr>
      </w:pPr>
    </w:p>
    <w:p w:rsidR="00A555DE" w:rsidRPr="00F615F7" w:rsidRDefault="00A555DE" w:rsidP="00A555DE">
      <w:pPr>
        <w:pBdr>
          <w:bottom w:val="single" w:sz="2" w:space="1" w:color="000000"/>
        </w:pBdr>
        <w:rPr>
          <w:sz w:val="28"/>
          <w:szCs w:val="28"/>
        </w:rPr>
      </w:pPr>
    </w:p>
    <w:p w:rsidR="00A555DE" w:rsidRPr="00F615F7" w:rsidRDefault="00A555DE" w:rsidP="00A555DE">
      <w:pPr>
        <w:jc w:val="both"/>
        <w:rPr>
          <w:sz w:val="28"/>
          <w:szCs w:val="28"/>
        </w:rPr>
      </w:pPr>
    </w:p>
    <w:p w:rsidR="00A555DE" w:rsidRPr="00F615F7" w:rsidRDefault="00A555DE" w:rsidP="00A555DE">
      <w:pPr>
        <w:pStyle w:val="Nagwek3"/>
        <w:tabs>
          <w:tab w:val="left" w:pos="708"/>
        </w:tabs>
        <w:ind w:left="0" w:firstLine="0"/>
        <w:jc w:val="left"/>
      </w:pPr>
      <w:r w:rsidRPr="00F615F7">
        <w:t xml:space="preserve">                           </w:t>
      </w:r>
      <w:r w:rsidR="00085E44">
        <w:t xml:space="preserve">            </w:t>
      </w:r>
      <w:r w:rsidRPr="00F615F7">
        <w:t xml:space="preserve"> </w:t>
      </w:r>
      <w:r w:rsidR="00F615F7">
        <w:t>WYSZKÓW, SIERPIEŃ  20</w:t>
      </w:r>
      <w:r w:rsidR="0017352D">
        <w:t>2</w:t>
      </w:r>
      <w:r w:rsidR="00614E0A">
        <w:t>1</w:t>
      </w:r>
      <w:r w:rsidRPr="00F615F7">
        <w:t xml:space="preserve"> </w:t>
      </w:r>
      <w:r w:rsidR="0017352D">
        <w:t>r</w:t>
      </w:r>
      <w:r w:rsidRPr="00F615F7">
        <w:t xml:space="preserve">.  </w:t>
      </w:r>
    </w:p>
    <w:p w:rsidR="00A555DE" w:rsidRPr="00F615F7" w:rsidRDefault="00A555DE" w:rsidP="00A555DE"/>
    <w:p w:rsidR="00A555DE" w:rsidRPr="00F615F7" w:rsidRDefault="00A555DE" w:rsidP="00A555DE">
      <w:pPr>
        <w:pStyle w:val="WW-Tekstpodstawowy3"/>
      </w:pPr>
    </w:p>
    <w:p w:rsidR="00A555DE" w:rsidRPr="00F615F7" w:rsidRDefault="00A555DE" w:rsidP="00A555DE">
      <w:pPr>
        <w:pStyle w:val="WW-Tekstpodstawowy3"/>
      </w:pPr>
    </w:p>
    <w:p w:rsidR="00A555DE" w:rsidRPr="00E541AE" w:rsidRDefault="00F615F7" w:rsidP="00A555DE">
      <w:pPr>
        <w:pStyle w:val="WW-Tekstpodstawowy3"/>
        <w:rPr>
          <w:sz w:val="24"/>
          <w:szCs w:val="24"/>
        </w:rPr>
      </w:pPr>
      <w:r w:rsidRPr="00E541AE">
        <w:rPr>
          <w:sz w:val="24"/>
          <w:szCs w:val="24"/>
        </w:rPr>
        <w:t>Budżet powiatu na 20</w:t>
      </w:r>
      <w:r w:rsidR="0051565E" w:rsidRPr="00E541AE">
        <w:rPr>
          <w:sz w:val="24"/>
          <w:szCs w:val="24"/>
        </w:rPr>
        <w:t>2</w:t>
      </w:r>
      <w:r w:rsidR="00614E0A">
        <w:rPr>
          <w:sz w:val="24"/>
          <w:szCs w:val="24"/>
        </w:rPr>
        <w:t>1</w:t>
      </w:r>
      <w:r w:rsidR="00A555DE" w:rsidRPr="00E541AE">
        <w:rPr>
          <w:sz w:val="24"/>
          <w:szCs w:val="24"/>
        </w:rPr>
        <w:t xml:space="preserve"> rok przyjęty przez Radę</w:t>
      </w:r>
      <w:r w:rsidR="005910AC" w:rsidRPr="00E541AE">
        <w:rPr>
          <w:sz w:val="24"/>
          <w:szCs w:val="24"/>
        </w:rPr>
        <w:t xml:space="preserve"> Powiatu w dniu </w:t>
      </w:r>
      <w:r w:rsidR="00614E0A">
        <w:rPr>
          <w:sz w:val="24"/>
          <w:szCs w:val="24"/>
        </w:rPr>
        <w:t>29</w:t>
      </w:r>
      <w:r w:rsidR="005910AC" w:rsidRPr="00E541AE">
        <w:rPr>
          <w:sz w:val="24"/>
          <w:szCs w:val="24"/>
        </w:rPr>
        <w:t xml:space="preserve"> grudnia  20</w:t>
      </w:r>
      <w:r w:rsidR="00614E0A">
        <w:rPr>
          <w:sz w:val="24"/>
          <w:szCs w:val="24"/>
        </w:rPr>
        <w:t>20</w:t>
      </w:r>
      <w:r w:rsidR="00A555DE" w:rsidRPr="00E541AE">
        <w:rPr>
          <w:sz w:val="24"/>
          <w:szCs w:val="24"/>
        </w:rPr>
        <w:t xml:space="preserve"> r.  zamykał się po stro</w:t>
      </w:r>
      <w:r w:rsidR="005910AC" w:rsidRPr="00E541AE">
        <w:rPr>
          <w:sz w:val="24"/>
          <w:szCs w:val="24"/>
        </w:rPr>
        <w:t xml:space="preserve">nie dochodów  kwotą  </w:t>
      </w:r>
      <w:r w:rsidR="00614E0A">
        <w:rPr>
          <w:sz w:val="24"/>
          <w:szCs w:val="24"/>
        </w:rPr>
        <w:t>112.869.822</w:t>
      </w:r>
      <w:r w:rsidR="00A555DE" w:rsidRPr="00E541AE">
        <w:rPr>
          <w:sz w:val="24"/>
          <w:szCs w:val="24"/>
        </w:rPr>
        <w:t>,00 złotych, natomiast po str</w:t>
      </w:r>
      <w:r w:rsidR="005910AC" w:rsidRPr="00E541AE">
        <w:rPr>
          <w:sz w:val="24"/>
          <w:szCs w:val="24"/>
        </w:rPr>
        <w:t xml:space="preserve">onie wydatków kwotą  </w:t>
      </w:r>
      <w:r w:rsidR="00614E0A">
        <w:rPr>
          <w:sz w:val="24"/>
          <w:szCs w:val="24"/>
        </w:rPr>
        <w:t>118.406.019,00</w:t>
      </w:r>
      <w:r w:rsidR="00A555DE" w:rsidRPr="00E541AE">
        <w:rPr>
          <w:sz w:val="24"/>
          <w:szCs w:val="24"/>
        </w:rPr>
        <w:t xml:space="preserve"> złotych. </w:t>
      </w:r>
    </w:p>
    <w:p w:rsidR="00A555DE" w:rsidRPr="00E541AE" w:rsidRDefault="00A555DE" w:rsidP="00A555DE">
      <w:pPr>
        <w:jc w:val="both"/>
      </w:pPr>
    </w:p>
    <w:p w:rsidR="00A555DE" w:rsidRPr="00E541AE" w:rsidRDefault="00A555DE" w:rsidP="00A555DE">
      <w:pPr>
        <w:jc w:val="both"/>
      </w:pPr>
      <w:r w:rsidRPr="00E541AE">
        <w:t xml:space="preserve">W trakcie realizacji  budżetu dokonano zmian  uchwałami Rady Powiatu </w:t>
      </w:r>
      <w:r w:rsidR="00E549CD">
        <w:t>i</w:t>
      </w:r>
      <w:r w:rsidRPr="00E541AE">
        <w:t xml:space="preserve"> Zarządu Powiatu zarówno po stronie dochodów jak i wydatków.</w:t>
      </w:r>
    </w:p>
    <w:p w:rsidR="00A555DE" w:rsidRPr="00E541AE" w:rsidRDefault="00A555DE" w:rsidP="00A555DE">
      <w:pPr>
        <w:jc w:val="both"/>
      </w:pPr>
    </w:p>
    <w:p w:rsidR="00A555DE" w:rsidRPr="00E541AE" w:rsidRDefault="00A555DE" w:rsidP="00A555DE">
      <w:pPr>
        <w:jc w:val="both"/>
        <w:rPr>
          <w:b/>
          <w:bCs/>
        </w:rPr>
      </w:pPr>
      <w:r w:rsidRPr="00E541AE">
        <w:rPr>
          <w:b/>
          <w:bCs/>
        </w:rPr>
        <w:t>W rez</w:t>
      </w:r>
      <w:r w:rsidR="005910AC" w:rsidRPr="00E541AE">
        <w:rPr>
          <w:b/>
          <w:bCs/>
        </w:rPr>
        <w:t>ultacie na dzień 30 czerwca 20</w:t>
      </w:r>
      <w:r w:rsidR="0051565E" w:rsidRPr="00E541AE">
        <w:rPr>
          <w:b/>
          <w:bCs/>
        </w:rPr>
        <w:t>2</w:t>
      </w:r>
      <w:r w:rsidR="00614E0A">
        <w:rPr>
          <w:b/>
          <w:bCs/>
        </w:rPr>
        <w:t>1</w:t>
      </w:r>
      <w:r w:rsidRPr="00E541AE">
        <w:rPr>
          <w:b/>
          <w:bCs/>
        </w:rPr>
        <w:t xml:space="preserve"> roku budżet Powiatu po stronie dochodów </w:t>
      </w:r>
      <w:r w:rsidR="005910AC" w:rsidRPr="00E541AE">
        <w:rPr>
          <w:b/>
          <w:bCs/>
        </w:rPr>
        <w:t>zamyka</w:t>
      </w:r>
      <w:r w:rsidR="00EE47B4">
        <w:rPr>
          <w:b/>
          <w:bCs/>
        </w:rPr>
        <w:t>ł</w:t>
      </w:r>
      <w:r w:rsidR="005910AC" w:rsidRPr="00E541AE">
        <w:rPr>
          <w:b/>
          <w:bCs/>
        </w:rPr>
        <w:t xml:space="preserve"> się kwotą  1</w:t>
      </w:r>
      <w:r w:rsidR="00614E0A">
        <w:rPr>
          <w:b/>
          <w:bCs/>
        </w:rPr>
        <w:t>13.900.513,92</w:t>
      </w:r>
      <w:r w:rsidRPr="00E541AE">
        <w:rPr>
          <w:b/>
          <w:bCs/>
        </w:rPr>
        <w:t xml:space="preserve"> zł,  natomiast po stronie wydatków    </w:t>
      </w:r>
      <w:r w:rsidR="005910AC" w:rsidRPr="00E541AE">
        <w:rPr>
          <w:b/>
          <w:bCs/>
        </w:rPr>
        <w:t xml:space="preserve">kwotą  </w:t>
      </w:r>
      <w:r w:rsidR="00614E0A">
        <w:rPr>
          <w:b/>
          <w:bCs/>
        </w:rPr>
        <w:t>124.275.317,85</w:t>
      </w:r>
      <w:r w:rsidRPr="00E541AE">
        <w:rPr>
          <w:b/>
          <w:bCs/>
        </w:rPr>
        <w:t xml:space="preserve"> zł.</w:t>
      </w:r>
    </w:p>
    <w:p w:rsidR="00A555DE" w:rsidRPr="00E541AE" w:rsidRDefault="00A555DE" w:rsidP="00A555DE">
      <w:pPr>
        <w:pStyle w:val="WW-Tekstpodstawowy3"/>
        <w:rPr>
          <w:sz w:val="24"/>
          <w:szCs w:val="24"/>
        </w:rPr>
      </w:pPr>
    </w:p>
    <w:p w:rsidR="00A555DE" w:rsidRPr="00E541AE" w:rsidRDefault="00A555DE" w:rsidP="00A555DE">
      <w:pPr>
        <w:jc w:val="both"/>
      </w:pPr>
      <w:r w:rsidRPr="00E541AE">
        <w:t xml:space="preserve">Realizację  wykonania  dochodów   Powiatu według źródeł ich </w:t>
      </w:r>
      <w:r w:rsidR="005910AC" w:rsidRPr="00E541AE">
        <w:t xml:space="preserve">wpływu na dzień </w:t>
      </w:r>
      <w:r w:rsidR="005910AC" w:rsidRPr="00E541AE">
        <w:br/>
        <w:t>30 czerwca 20</w:t>
      </w:r>
      <w:r w:rsidR="00E541AE" w:rsidRPr="00E541AE">
        <w:t>2</w:t>
      </w:r>
      <w:r w:rsidR="00614E0A">
        <w:t>1</w:t>
      </w:r>
      <w:r w:rsidRPr="00E541AE">
        <w:t xml:space="preserve"> r. przedstawia tabela Nr 1.</w:t>
      </w:r>
    </w:p>
    <w:p w:rsidR="00A555DE" w:rsidRPr="00E541AE" w:rsidRDefault="00A555DE" w:rsidP="00A555DE">
      <w:pPr>
        <w:jc w:val="both"/>
      </w:pPr>
    </w:p>
    <w:p w:rsidR="00A555DE" w:rsidRPr="00472911" w:rsidRDefault="00A555DE" w:rsidP="00A555DE">
      <w:pPr>
        <w:pStyle w:val="Nagwek4"/>
        <w:tabs>
          <w:tab w:val="left" w:pos="708"/>
        </w:tabs>
        <w:ind w:left="0" w:firstLine="0"/>
        <w:rPr>
          <w:sz w:val="24"/>
          <w:szCs w:val="24"/>
        </w:rPr>
      </w:pPr>
      <w:r w:rsidRPr="00472911">
        <w:rPr>
          <w:sz w:val="24"/>
          <w:szCs w:val="24"/>
        </w:rPr>
        <w:t>REALIZACJA   DOCHODÓW</w:t>
      </w:r>
    </w:p>
    <w:p w:rsidR="00A555DE" w:rsidRPr="00472911" w:rsidRDefault="00A555DE" w:rsidP="00A555DE">
      <w:pPr>
        <w:jc w:val="both"/>
        <w:rPr>
          <w:b/>
          <w:bCs/>
        </w:rPr>
      </w:pPr>
    </w:p>
    <w:p w:rsidR="00A555DE" w:rsidRPr="00472911" w:rsidRDefault="00A555DE" w:rsidP="00A555DE">
      <w:pPr>
        <w:jc w:val="both"/>
        <w:rPr>
          <w:b/>
          <w:bCs/>
        </w:rPr>
      </w:pPr>
      <w:r w:rsidRPr="00472911">
        <w:rPr>
          <w:b/>
          <w:bCs/>
        </w:rPr>
        <w:t>Dochody budżetu Powiatu</w:t>
      </w:r>
      <w:r w:rsidR="009B630C" w:rsidRPr="00472911">
        <w:rPr>
          <w:b/>
          <w:bCs/>
        </w:rPr>
        <w:t xml:space="preserve"> Wyszkowskiego w I półroczu 20</w:t>
      </w:r>
      <w:r w:rsidR="00EC71B2">
        <w:rPr>
          <w:b/>
          <w:bCs/>
        </w:rPr>
        <w:t>21</w:t>
      </w:r>
      <w:r w:rsidRPr="00472911">
        <w:rPr>
          <w:b/>
          <w:bCs/>
        </w:rPr>
        <w:t xml:space="preserve"> roku wyko</w:t>
      </w:r>
      <w:r w:rsidR="009B630C" w:rsidRPr="00472911">
        <w:rPr>
          <w:b/>
          <w:bCs/>
        </w:rPr>
        <w:t xml:space="preserve">nano </w:t>
      </w:r>
      <w:r w:rsidR="009B630C" w:rsidRPr="00472911">
        <w:rPr>
          <w:b/>
          <w:bCs/>
        </w:rPr>
        <w:br/>
        <w:t xml:space="preserve">w wysokości  </w:t>
      </w:r>
      <w:r w:rsidR="00944F62">
        <w:rPr>
          <w:b/>
          <w:bCs/>
        </w:rPr>
        <w:t>60.133.247,28</w:t>
      </w:r>
      <w:r w:rsidR="009B630C" w:rsidRPr="00472911">
        <w:rPr>
          <w:b/>
          <w:bCs/>
        </w:rPr>
        <w:t xml:space="preserve"> zł, tj.</w:t>
      </w:r>
      <w:r w:rsidR="00EE47B4">
        <w:rPr>
          <w:b/>
          <w:bCs/>
        </w:rPr>
        <w:t xml:space="preserve"> 52,</w:t>
      </w:r>
      <w:r w:rsidR="00EC71B2">
        <w:rPr>
          <w:b/>
          <w:bCs/>
        </w:rPr>
        <w:t>79</w:t>
      </w:r>
      <w:r w:rsidRPr="00472911">
        <w:rPr>
          <w:b/>
          <w:bCs/>
        </w:rPr>
        <w:t xml:space="preserve"> % w stosunku do planu.</w:t>
      </w:r>
    </w:p>
    <w:p w:rsidR="00A555DE" w:rsidRPr="00472911" w:rsidRDefault="00A555DE" w:rsidP="00A555DE">
      <w:pPr>
        <w:jc w:val="both"/>
        <w:rPr>
          <w:b/>
          <w:bCs/>
        </w:rPr>
      </w:pPr>
    </w:p>
    <w:p w:rsidR="00A555DE" w:rsidRPr="00472911" w:rsidRDefault="00A555DE" w:rsidP="00A555DE">
      <w:pPr>
        <w:pStyle w:val="WW-Tekstpodstawowy3"/>
        <w:rPr>
          <w:sz w:val="24"/>
          <w:szCs w:val="24"/>
        </w:rPr>
      </w:pPr>
      <w:r w:rsidRPr="00472911">
        <w:rPr>
          <w:sz w:val="24"/>
          <w:szCs w:val="24"/>
        </w:rPr>
        <w:t xml:space="preserve">Analizując ich realizację pod względem głównych źródeł wpływu dochodów do budżetu należy stwierdzić, że tak jak każdego roku w największym stopniu wykonane zostały dochody </w:t>
      </w:r>
      <w:r w:rsidRPr="00472911">
        <w:rPr>
          <w:sz w:val="24"/>
          <w:szCs w:val="24"/>
        </w:rPr>
        <w:br/>
        <w:t>w fo</w:t>
      </w:r>
      <w:r w:rsidR="009B630C" w:rsidRPr="00472911">
        <w:rPr>
          <w:sz w:val="24"/>
          <w:szCs w:val="24"/>
        </w:rPr>
        <w:t>rmie subwencji ogólnej tj. 60,</w:t>
      </w:r>
      <w:r w:rsidR="00944F62">
        <w:rPr>
          <w:sz w:val="24"/>
          <w:szCs w:val="24"/>
        </w:rPr>
        <w:t>18</w:t>
      </w:r>
      <w:r w:rsidRPr="00472911">
        <w:rPr>
          <w:sz w:val="24"/>
          <w:szCs w:val="24"/>
        </w:rPr>
        <w:t xml:space="preserve"> % i tak:</w:t>
      </w:r>
    </w:p>
    <w:p w:rsidR="00A555DE" w:rsidRPr="00472911" w:rsidRDefault="00A555DE" w:rsidP="00A555DE">
      <w:pPr>
        <w:pStyle w:val="WW-Tekstpodstawowy3"/>
        <w:numPr>
          <w:ilvl w:val="0"/>
          <w:numId w:val="2"/>
        </w:numPr>
        <w:jc w:val="left"/>
        <w:rPr>
          <w:sz w:val="24"/>
          <w:szCs w:val="24"/>
        </w:rPr>
      </w:pPr>
      <w:r w:rsidRPr="00472911">
        <w:rPr>
          <w:sz w:val="24"/>
          <w:szCs w:val="24"/>
        </w:rPr>
        <w:t>część oświatowa -  61,54 %</w:t>
      </w:r>
    </w:p>
    <w:p w:rsidR="00A555DE" w:rsidRPr="00472911" w:rsidRDefault="00A555DE" w:rsidP="00A555DE">
      <w:pPr>
        <w:pStyle w:val="WW-Tekstpodstawowy3"/>
        <w:numPr>
          <w:ilvl w:val="0"/>
          <w:numId w:val="2"/>
        </w:numPr>
        <w:jc w:val="left"/>
        <w:rPr>
          <w:sz w:val="24"/>
          <w:szCs w:val="24"/>
        </w:rPr>
      </w:pPr>
      <w:r w:rsidRPr="00472911">
        <w:rPr>
          <w:sz w:val="24"/>
          <w:szCs w:val="24"/>
        </w:rPr>
        <w:t>część wyrównawcza – 50,00 %</w:t>
      </w:r>
    </w:p>
    <w:p w:rsidR="00A555DE" w:rsidRPr="00472911" w:rsidRDefault="00A555DE" w:rsidP="00A555DE">
      <w:pPr>
        <w:pStyle w:val="WW-Tekstpodstawowy3"/>
        <w:numPr>
          <w:ilvl w:val="0"/>
          <w:numId w:val="2"/>
        </w:numPr>
        <w:jc w:val="left"/>
        <w:rPr>
          <w:sz w:val="24"/>
          <w:szCs w:val="24"/>
        </w:rPr>
      </w:pPr>
      <w:r w:rsidRPr="00472911">
        <w:rPr>
          <w:sz w:val="24"/>
          <w:szCs w:val="24"/>
        </w:rPr>
        <w:t>część równoważąca – 50,00 %</w:t>
      </w:r>
    </w:p>
    <w:p w:rsidR="00A555DE" w:rsidRPr="00472911" w:rsidRDefault="00A555DE" w:rsidP="00A555DE">
      <w:pPr>
        <w:pStyle w:val="WW-Tekstpodstawowy3"/>
        <w:jc w:val="left"/>
        <w:rPr>
          <w:sz w:val="24"/>
          <w:szCs w:val="24"/>
        </w:rPr>
      </w:pPr>
    </w:p>
    <w:p w:rsidR="00A555DE" w:rsidRPr="00472911" w:rsidRDefault="00A555DE" w:rsidP="00A555DE">
      <w:pPr>
        <w:pStyle w:val="WW-Tekstpodstawowy3"/>
        <w:rPr>
          <w:sz w:val="24"/>
          <w:szCs w:val="24"/>
        </w:rPr>
      </w:pPr>
      <w:r w:rsidRPr="00472911">
        <w:rPr>
          <w:sz w:val="24"/>
          <w:szCs w:val="24"/>
        </w:rPr>
        <w:t>Tak wysokie wykonanie części oświatowej subwencji ogólnej wynika z zapisów ustawy</w:t>
      </w:r>
      <w:r w:rsidRPr="00472911">
        <w:rPr>
          <w:sz w:val="24"/>
          <w:szCs w:val="24"/>
        </w:rPr>
        <w:br/>
        <w:t xml:space="preserve"> o dochodach  j.s.t., które stanowią, że w I półroczu roku budżetowego na rachunek jednostek samorządowych wpływa 8/13 części oświatowej subwencji</w:t>
      </w:r>
      <w:r w:rsidR="00EE47B4">
        <w:rPr>
          <w:sz w:val="24"/>
          <w:szCs w:val="24"/>
        </w:rPr>
        <w:t xml:space="preserve"> ogólnej</w:t>
      </w:r>
      <w:r w:rsidRPr="00472911">
        <w:rPr>
          <w:sz w:val="24"/>
          <w:szCs w:val="24"/>
        </w:rPr>
        <w:t>.</w:t>
      </w:r>
    </w:p>
    <w:p w:rsidR="00A555DE" w:rsidRPr="0051565E" w:rsidRDefault="00A555DE" w:rsidP="00A555DE">
      <w:pPr>
        <w:pStyle w:val="WW-Tekstpodstawowy3"/>
        <w:rPr>
          <w:color w:val="FF0000"/>
          <w:sz w:val="24"/>
          <w:szCs w:val="24"/>
        </w:rPr>
      </w:pPr>
    </w:p>
    <w:p w:rsidR="00A555DE" w:rsidRPr="0051565E" w:rsidRDefault="00A555DE" w:rsidP="00A555DE">
      <w:pPr>
        <w:jc w:val="both"/>
        <w:rPr>
          <w:color w:val="FF0000"/>
        </w:rPr>
      </w:pPr>
    </w:p>
    <w:p w:rsidR="00A555DE" w:rsidRPr="00472911" w:rsidRDefault="00A555DE" w:rsidP="00A555DE">
      <w:pPr>
        <w:jc w:val="both"/>
      </w:pPr>
      <w:r w:rsidRPr="00472911">
        <w:t xml:space="preserve">Pozostałe, główne źródła dochodów zostały zrealizowane: </w:t>
      </w:r>
    </w:p>
    <w:p w:rsidR="00A555DE" w:rsidRPr="00472911" w:rsidRDefault="00A555DE" w:rsidP="00A555DE">
      <w:pPr>
        <w:numPr>
          <w:ilvl w:val="0"/>
          <w:numId w:val="3"/>
        </w:numPr>
        <w:jc w:val="both"/>
      </w:pPr>
      <w:r w:rsidRPr="00472911">
        <w:t>dochody w</w:t>
      </w:r>
      <w:r w:rsidR="00A41092" w:rsidRPr="00472911">
        <w:t xml:space="preserve">łasne – </w:t>
      </w:r>
      <w:r w:rsidR="00944F62">
        <w:t>53,37</w:t>
      </w:r>
      <w:r w:rsidRPr="00472911">
        <w:t xml:space="preserve"> %.</w:t>
      </w:r>
    </w:p>
    <w:p w:rsidR="00A555DE" w:rsidRPr="00472911" w:rsidRDefault="00A555DE" w:rsidP="00A555DE">
      <w:pPr>
        <w:numPr>
          <w:ilvl w:val="0"/>
          <w:numId w:val="3"/>
        </w:numPr>
        <w:jc w:val="both"/>
      </w:pPr>
      <w:r w:rsidRPr="00472911">
        <w:t>dotacje cel</w:t>
      </w:r>
      <w:r w:rsidR="00A41092" w:rsidRPr="00472911">
        <w:t xml:space="preserve">owe na zadania bieżące  –  </w:t>
      </w:r>
      <w:r w:rsidR="00944F62">
        <w:t>56,70</w:t>
      </w:r>
      <w:r w:rsidRPr="00472911">
        <w:t xml:space="preserve"> %.</w:t>
      </w:r>
    </w:p>
    <w:p w:rsidR="00A555DE" w:rsidRPr="00472911" w:rsidRDefault="00A555DE" w:rsidP="00A555DE">
      <w:pPr>
        <w:numPr>
          <w:ilvl w:val="0"/>
          <w:numId w:val="3"/>
        </w:numPr>
        <w:jc w:val="both"/>
      </w:pPr>
      <w:r w:rsidRPr="00472911">
        <w:t>dotacje celowe</w:t>
      </w:r>
      <w:r w:rsidR="00A41092" w:rsidRPr="00472911">
        <w:t xml:space="preserve"> </w:t>
      </w:r>
      <w:r w:rsidR="00944F62">
        <w:t xml:space="preserve">i środki </w:t>
      </w:r>
      <w:r w:rsidR="00A41092" w:rsidRPr="00472911">
        <w:t xml:space="preserve">na zadania inwestycyjne – </w:t>
      </w:r>
      <w:r w:rsidR="00944F62">
        <w:t>10,37</w:t>
      </w:r>
      <w:r w:rsidRPr="00472911">
        <w:t xml:space="preserve"> %.</w:t>
      </w:r>
    </w:p>
    <w:p w:rsidR="00A555DE" w:rsidRPr="0051565E" w:rsidRDefault="00A555DE" w:rsidP="00A555DE">
      <w:pPr>
        <w:jc w:val="both"/>
        <w:rPr>
          <w:color w:val="FF0000"/>
        </w:rPr>
      </w:pPr>
    </w:p>
    <w:p w:rsidR="0037248C" w:rsidRDefault="00A555DE" w:rsidP="00A555DE">
      <w:pPr>
        <w:jc w:val="both"/>
      </w:pPr>
      <w:r w:rsidRPr="00901ECF">
        <w:t>W strukturze dochodów własnych jak każdego roku największy udział mają</w:t>
      </w:r>
      <w:r w:rsidR="0037248C">
        <w:t>:</w:t>
      </w:r>
    </w:p>
    <w:p w:rsidR="0037248C" w:rsidRDefault="0037248C" w:rsidP="00A555DE">
      <w:pPr>
        <w:jc w:val="both"/>
      </w:pPr>
      <w:r>
        <w:t xml:space="preserve">- </w:t>
      </w:r>
      <w:r w:rsidR="00A555DE" w:rsidRPr="00901ECF">
        <w:t xml:space="preserve"> wpływy z podatku dochodowego od </w:t>
      </w:r>
      <w:r w:rsidR="00A41092" w:rsidRPr="00901ECF">
        <w:t xml:space="preserve">osób fizycznych wykonane w </w:t>
      </w:r>
      <w:r w:rsidR="00944F62">
        <w:t>48,82</w:t>
      </w:r>
      <w:r w:rsidR="0022483B" w:rsidRPr="00901ECF">
        <w:t xml:space="preserve"> % do planu</w:t>
      </w:r>
      <w:r>
        <w:t>,</w:t>
      </w:r>
    </w:p>
    <w:p w:rsidR="0037248C" w:rsidRDefault="0037248C" w:rsidP="00A555DE">
      <w:pPr>
        <w:jc w:val="both"/>
      </w:pPr>
      <w:r>
        <w:t>-  w</w:t>
      </w:r>
      <w:r w:rsidR="00A555DE" w:rsidRPr="00901ECF">
        <w:t>pływy</w:t>
      </w:r>
      <w:r>
        <w:t xml:space="preserve"> z usług w tym głównie</w:t>
      </w:r>
      <w:r w:rsidR="00A555DE" w:rsidRPr="00901ECF">
        <w:t xml:space="preserve"> z odpłatności mieszkańców w DPS Brańszczyk oraz wpływy z opłat za usługi</w:t>
      </w:r>
      <w:r w:rsidR="00A41092" w:rsidRPr="00901ECF">
        <w:t xml:space="preserve"> geodezyjne zrealizowane w </w:t>
      </w:r>
      <w:r>
        <w:t>52,72 % planu,</w:t>
      </w:r>
    </w:p>
    <w:p w:rsidR="00394AC8" w:rsidRDefault="0037248C" w:rsidP="00394AC8">
      <w:pPr>
        <w:jc w:val="both"/>
      </w:pPr>
      <w:r>
        <w:t>- wpływy z opłaty komunikacyjnej wykonane</w:t>
      </w:r>
      <w:r w:rsidR="00A41092" w:rsidRPr="00901ECF">
        <w:t xml:space="preserve"> w  </w:t>
      </w:r>
      <w:r>
        <w:t>57,05</w:t>
      </w:r>
      <w:r w:rsidR="00394AC8">
        <w:t xml:space="preserve"> % do planu,</w:t>
      </w:r>
    </w:p>
    <w:p w:rsidR="00394AC8" w:rsidRDefault="00394AC8" w:rsidP="00394AC8">
      <w:pPr>
        <w:jc w:val="both"/>
      </w:pPr>
      <w:r>
        <w:t xml:space="preserve">- wpływy z </w:t>
      </w:r>
      <w:r w:rsidRPr="00D42C3D">
        <w:t>opłat lokaln</w:t>
      </w:r>
      <w:r>
        <w:t>ych</w:t>
      </w:r>
      <w:r w:rsidRPr="00D42C3D">
        <w:t xml:space="preserve"> pobieran</w:t>
      </w:r>
      <w:r>
        <w:t>ych</w:t>
      </w:r>
      <w:r w:rsidRPr="00D42C3D">
        <w:t xml:space="preserve"> przez </w:t>
      </w:r>
      <w:proofErr w:type="spellStart"/>
      <w:r w:rsidRPr="00D42C3D">
        <w:t>jst</w:t>
      </w:r>
      <w:proofErr w:type="spellEnd"/>
      <w:r w:rsidRPr="00D42C3D">
        <w:t xml:space="preserve"> na podstawie odrębnych ustaw </w:t>
      </w:r>
      <w:r>
        <w:t>97,31</w:t>
      </w:r>
      <w:r w:rsidRPr="00D42C3D">
        <w:t>% do planu – jest to głównie wpływ opłat za zajęcie pasa drogowego, których termin płatności przypadał na I kwartał,</w:t>
      </w:r>
    </w:p>
    <w:p w:rsidR="00394AC8" w:rsidRDefault="00394AC8" w:rsidP="00394AC8">
      <w:pPr>
        <w:jc w:val="both"/>
      </w:pPr>
      <w:r w:rsidRPr="00D42C3D">
        <w:t xml:space="preserve">- wpływy z rozliczeń/zwrotów z lat ubiegłych – </w:t>
      </w:r>
      <w:r>
        <w:t>100,64</w:t>
      </w:r>
      <w:r w:rsidRPr="00D42C3D">
        <w:t xml:space="preserve"> % do planu, były to </w:t>
      </w:r>
      <w:r>
        <w:t xml:space="preserve">głównie </w:t>
      </w:r>
      <w:r w:rsidRPr="00D42C3D">
        <w:t>zwroty niewykorzystanych dotacji szkół niepublicznych za miesiąc grudzień 20</w:t>
      </w:r>
      <w:r w:rsidR="00FC5113">
        <w:t>20</w:t>
      </w:r>
      <w:r w:rsidRPr="00D42C3D">
        <w:t xml:space="preserve"> r.</w:t>
      </w:r>
      <w:r>
        <w:t xml:space="preserve"> i zimowe utrzymanie dróg powiatowych z roku 20</w:t>
      </w:r>
      <w:r w:rsidR="00FC5113">
        <w:t>20</w:t>
      </w:r>
      <w:r w:rsidRPr="00D42C3D">
        <w:t>,</w:t>
      </w:r>
    </w:p>
    <w:p w:rsidR="00394AC8" w:rsidRDefault="00394AC8" w:rsidP="00394AC8">
      <w:pPr>
        <w:jc w:val="both"/>
      </w:pPr>
    </w:p>
    <w:p w:rsidR="00394AC8" w:rsidRPr="00901ECF" w:rsidRDefault="00394AC8" w:rsidP="00A555DE">
      <w:pPr>
        <w:jc w:val="both"/>
      </w:pPr>
    </w:p>
    <w:p w:rsidR="00A555DE" w:rsidRPr="00901ECF" w:rsidRDefault="00A555DE" w:rsidP="00A555DE">
      <w:pPr>
        <w:spacing w:before="240"/>
        <w:jc w:val="both"/>
      </w:pPr>
      <w:r w:rsidRPr="00901ECF">
        <w:lastRenderedPageBreak/>
        <w:t>Wysoko wykonano  dochody związane z realizacją zadań zl</w:t>
      </w:r>
      <w:r w:rsidR="001F22D1" w:rsidRPr="00901ECF">
        <w:t xml:space="preserve">econych </w:t>
      </w:r>
      <w:r w:rsidR="0037248C">
        <w:t>124,24</w:t>
      </w:r>
      <w:r w:rsidR="0090738E" w:rsidRPr="00901ECF">
        <w:t xml:space="preserve"> % do planu, s</w:t>
      </w:r>
      <w:r w:rsidRPr="00901ECF">
        <w:t xml:space="preserve">ą to dochody,  których terminy płatności przypadają na I </w:t>
      </w:r>
      <w:r w:rsidR="00B16733">
        <w:t>kwartał</w:t>
      </w:r>
      <w:r w:rsidRPr="00901ECF">
        <w:t>.</w:t>
      </w:r>
      <w:r w:rsidR="000D397F">
        <w:t xml:space="preserve"> Ponadto </w:t>
      </w:r>
      <w:r w:rsidR="00394AC8">
        <w:t xml:space="preserve">zapisy ustawy COVID-19  </w:t>
      </w:r>
      <w:r w:rsidR="000D397F">
        <w:t>wydłużył</w:t>
      </w:r>
      <w:r w:rsidR="00394AC8">
        <w:t>y</w:t>
      </w:r>
      <w:r w:rsidR="000D397F">
        <w:t xml:space="preserve"> termin płatności za wieczyste użytkowanie gruntów za 202</w:t>
      </w:r>
      <w:r w:rsidR="00394AC8">
        <w:t>0</w:t>
      </w:r>
      <w:r w:rsidR="000D397F">
        <w:t xml:space="preserve"> r</w:t>
      </w:r>
      <w:r w:rsidR="00394AC8">
        <w:t>ok</w:t>
      </w:r>
      <w:r w:rsidR="000D397F">
        <w:t xml:space="preserve"> do 31 stycznia 2021 roku, co także wpłynęło na wysokość wykonanych dochodó</w:t>
      </w:r>
      <w:r w:rsidR="00394AC8">
        <w:t>w</w:t>
      </w:r>
      <w:r w:rsidR="000D397F">
        <w:t xml:space="preserve">. </w:t>
      </w:r>
    </w:p>
    <w:p w:rsidR="000D397F" w:rsidRPr="00D42C3D" w:rsidRDefault="000D397F" w:rsidP="000D397F">
      <w:pPr>
        <w:jc w:val="both"/>
      </w:pPr>
      <w:r w:rsidRPr="00572C93">
        <w:t>Pozostałe pozycje dochodów własnych wykonano w wielkościach wynikających z upływu cz</w:t>
      </w:r>
      <w:r>
        <w:t>asu, zbliżonych do 50 %. W niektórych paragrafach wyszczególnionych w tabeli nr 1 procentowe wykonanie dochodów jest bardzo wysokie powyżej 100%, jednakże są to kwoty stosunkowo niewielkie. Dochody w tych paragrafach nie były planowane na etapie uchwalania budżetu, a wprowadzono je do budżetu w wysokości wpływów na rachunek</w:t>
      </w:r>
      <w:r w:rsidR="00394AC8">
        <w:t xml:space="preserve"> budżetu</w:t>
      </w:r>
      <w:r>
        <w:t xml:space="preserve">. </w:t>
      </w:r>
    </w:p>
    <w:p w:rsidR="00E549CD" w:rsidRPr="00D42C3D" w:rsidRDefault="00E549CD" w:rsidP="00E549CD">
      <w:pPr>
        <w:jc w:val="both"/>
      </w:pPr>
    </w:p>
    <w:p w:rsidR="00A555DE" w:rsidRPr="0051565E" w:rsidRDefault="00A555DE" w:rsidP="00A555DE">
      <w:pPr>
        <w:jc w:val="both"/>
        <w:rPr>
          <w:color w:val="FF0000"/>
        </w:rPr>
      </w:pPr>
    </w:p>
    <w:p w:rsidR="00A555DE" w:rsidRPr="000175AE" w:rsidRDefault="00A555DE" w:rsidP="00A555DE">
      <w:pPr>
        <w:jc w:val="both"/>
      </w:pPr>
      <w:r w:rsidRPr="000175AE">
        <w:t>Powiat otrzymuje dotacje na zadania bieżące i inwestycyjne, zadania własne oraz z zakresu administracji rządowej, a także zadania powierzone w drodze umów i porozumień.</w:t>
      </w:r>
    </w:p>
    <w:p w:rsidR="00A555DE" w:rsidRPr="0051565E" w:rsidRDefault="00A555DE" w:rsidP="00A555DE">
      <w:pPr>
        <w:jc w:val="both"/>
        <w:rPr>
          <w:color w:val="FF0000"/>
        </w:rPr>
      </w:pPr>
    </w:p>
    <w:p w:rsidR="004C4009" w:rsidRPr="005A1ED3" w:rsidRDefault="00EE47B4" w:rsidP="00A555DE">
      <w:pPr>
        <w:jc w:val="both"/>
      </w:pPr>
      <w:r>
        <w:t>Dochody</w:t>
      </w:r>
      <w:r w:rsidR="000175AE" w:rsidRPr="005A1ED3">
        <w:t xml:space="preserve"> z tytułu </w:t>
      </w:r>
      <w:r w:rsidR="00A555DE" w:rsidRPr="005A1ED3">
        <w:t xml:space="preserve">dotacji </w:t>
      </w:r>
      <w:r>
        <w:t>na zadania bieżące  zostały</w:t>
      </w:r>
      <w:r w:rsidR="000175AE" w:rsidRPr="005A1ED3">
        <w:t xml:space="preserve"> wykonane w</w:t>
      </w:r>
      <w:r w:rsidR="004C4009" w:rsidRPr="005A1ED3">
        <w:t xml:space="preserve"> </w:t>
      </w:r>
      <w:r w:rsidR="00FC5113">
        <w:t>56,70</w:t>
      </w:r>
      <w:r w:rsidR="004C4009" w:rsidRPr="005A1ED3">
        <w:t xml:space="preserve">%, jednakże w niektórych paragrafach wykonanie </w:t>
      </w:r>
      <w:r w:rsidR="00E549CD">
        <w:t>jest niższe</w:t>
      </w:r>
      <w:r w:rsidR="00FC5113">
        <w:t xml:space="preserve"> bądź wyższe</w:t>
      </w:r>
      <w:r w:rsidR="004C4009" w:rsidRPr="005A1ED3">
        <w:t xml:space="preserve"> niż wynika to z upływu czasu, i tak:</w:t>
      </w:r>
    </w:p>
    <w:p w:rsidR="004C4009" w:rsidRDefault="004C4009" w:rsidP="00A555DE">
      <w:pPr>
        <w:jc w:val="both"/>
      </w:pPr>
      <w:r w:rsidRPr="005A1ED3">
        <w:t>- dotacje na realizację zadań z udziałem środk</w:t>
      </w:r>
      <w:r w:rsidR="00A54A54">
        <w:t>i</w:t>
      </w:r>
      <w:r w:rsidR="00FC5113">
        <w:t xml:space="preserve"> z budżetu UE – wykonanie 37,73</w:t>
      </w:r>
      <w:r w:rsidRPr="005A1ED3">
        <w:t xml:space="preserve">% - </w:t>
      </w:r>
      <w:r w:rsidR="00FC5113">
        <w:t xml:space="preserve"> środki na  realizację projektów wpływają </w:t>
      </w:r>
      <w:r w:rsidR="00105270">
        <w:t>po złożeniu</w:t>
      </w:r>
      <w:r w:rsidR="00FC5113">
        <w:t xml:space="preserve"> wniosk</w:t>
      </w:r>
      <w:r w:rsidR="00105270">
        <w:t>u</w:t>
      </w:r>
      <w:r w:rsidR="00FC5113">
        <w:t xml:space="preserve"> o płatność</w:t>
      </w:r>
      <w:r w:rsidR="00105270">
        <w:t xml:space="preserve">. Ponieważ </w:t>
      </w:r>
      <w:r w:rsidR="00FC5113">
        <w:t>większość zadań realizowana będzie w II półroczu</w:t>
      </w:r>
      <w:r w:rsidRPr="005A1ED3">
        <w:t xml:space="preserve"> </w:t>
      </w:r>
      <w:r w:rsidR="00105270">
        <w:t>stąd niższe wpływy w I półroczu.</w:t>
      </w:r>
      <w:r w:rsidR="00266B91">
        <w:t xml:space="preserve"> Zostały tu zaplanowane dotacje na realizację n/w projektów:</w:t>
      </w:r>
    </w:p>
    <w:p w:rsidR="00266B91" w:rsidRDefault="00266B91" w:rsidP="00A555DE">
      <w:pPr>
        <w:jc w:val="both"/>
      </w:pPr>
      <w:r>
        <w:t>1)</w:t>
      </w:r>
      <w:r w:rsidR="005D79FA" w:rsidRPr="005D79FA">
        <w:t xml:space="preserve"> </w:t>
      </w:r>
      <w:r w:rsidR="005D79FA">
        <w:t xml:space="preserve">„Zapewnienie bezpieczeństwa i opieki pacjentom oraz bezpieczeństwa personelowi zakładów opiekuńczo – leczniczych, domów opieki społecznej, zakładów </w:t>
      </w:r>
      <w:proofErr w:type="spellStart"/>
      <w:r w:rsidR="005D79FA">
        <w:t>pielęgnacyjno</w:t>
      </w:r>
      <w:proofErr w:type="spellEnd"/>
      <w:r w:rsidR="005D79FA">
        <w:t xml:space="preserve"> – opiekuńczych i hospicjów na czas COVID-19” </w:t>
      </w:r>
      <w:r w:rsidR="0058381E">
        <w:t xml:space="preserve">w DPS w Brańszczyku – plan 58.508,12 zł </w:t>
      </w:r>
      <w:r w:rsidR="00991DF7">
        <w:t>– wykonanie 100%</w:t>
      </w:r>
    </w:p>
    <w:p w:rsidR="00991DF7" w:rsidRDefault="00991DF7" w:rsidP="00A555DE">
      <w:pPr>
        <w:jc w:val="both"/>
      </w:pPr>
      <w:r>
        <w:t>2)”Nowe kompetencje inwestycją w przyszłość” – plan 547.602,80 zł – wykonanie 50.000,00 zł tj. 9,13%</w:t>
      </w:r>
      <w:r w:rsidR="00B20133">
        <w:t xml:space="preserve"> planu</w:t>
      </w:r>
      <w:r>
        <w:t>,</w:t>
      </w:r>
    </w:p>
    <w:p w:rsidR="00991DF7" w:rsidRDefault="00991DF7" w:rsidP="00A555DE">
      <w:pPr>
        <w:jc w:val="both"/>
      </w:pPr>
      <w:r>
        <w:t>3)</w:t>
      </w:r>
      <w:r w:rsidR="00B20133">
        <w:t xml:space="preserve"> „Dobre kompetencje – lepszy start” – plan 963.695,00 zł – wykonanie 487.564,00 zł tj. 50,60% do planu,</w:t>
      </w:r>
    </w:p>
    <w:p w:rsidR="00B20133" w:rsidRDefault="00B20133" w:rsidP="00A555DE">
      <w:pPr>
        <w:jc w:val="both"/>
      </w:pPr>
      <w:r>
        <w:t>4) „Wędkuj z nami! Popowo 2020” Piknik integracyjny – plan – 10.000,00 zł wykonanie 0,00%</w:t>
      </w:r>
    </w:p>
    <w:p w:rsidR="00B20133" w:rsidRDefault="00B20133" w:rsidP="00A555DE">
      <w:pPr>
        <w:jc w:val="both"/>
      </w:pPr>
    </w:p>
    <w:p w:rsidR="00105270" w:rsidRDefault="00105270" w:rsidP="00105270">
      <w:pPr>
        <w:jc w:val="both"/>
      </w:pPr>
      <w:r>
        <w:t>-</w:t>
      </w:r>
      <w:r w:rsidRPr="00105270">
        <w:t xml:space="preserve"> </w:t>
      </w:r>
      <w:r>
        <w:t>dotacje celowe otrzymane z budżetu państwa na zadania bieżące realizowane przez powiat na podstawie porozumień z organami administracji rządowej – wykonanie 97,72%. Zaplanowano tu dotację na realizację zadań z zakresu w</w:t>
      </w:r>
      <w:r w:rsidRPr="00D833A3">
        <w:t>czesne</w:t>
      </w:r>
      <w:r>
        <w:t>go</w:t>
      </w:r>
      <w:r w:rsidRPr="00D833A3">
        <w:t xml:space="preserve"> wspomagani</w:t>
      </w:r>
      <w:r>
        <w:t>a</w:t>
      </w:r>
      <w:r w:rsidRPr="00D833A3">
        <w:t xml:space="preserve"> rozwoju dziecka i jego rodziny</w:t>
      </w:r>
      <w:r>
        <w:t xml:space="preserve"> w ramach programu „Za życiem”, któ</w:t>
      </w:r>
      <w:r w:rsidR="00EE47B4">
        <w:t>ra wpłynęła jednorazowo w 100% oraz</w:t>
      </w:r>
      <w:r>
        <w:t xml:space="preserve"> środki na organizację kwalifikacji wojskowej – wykonanie</w:t>
      </w:r>
      <w:r w:rsidR="007E06D2">
        <w:t xml:space="preserve"> </w:t>
      </w:r>
      <w:r w:rsidR="00EE47B4">
        <w:t>0% (przewidywany termin przeprowadzenia kwalifikacji wojskowej to październik – listopad 2021 r.),</w:t>
      </w:r>
    </w:p>
    <w:p w:rsidR="00B64C60" w:rsidRDefault="00B64C60" w:rsidP="00105270">
      <w:pPr>
        <w:jc w:val="both"/>
      </w:pPr>
    </w:p>
    <w:p w:rsidR="005A1ED3" w:rsidRDefault="004C4009" w:rsidP="00A555DE">
      <w:pPr>
        <w:jc w:val="both"/>
      </w:pPr>
      <w:r w:rsidRPr="005A1ED3">
        <w:t xml:space="preserve">- środki z państwowych funduszy celowych na zadania bieżące wykonanie </w:t>
      </w:r>
      <w:r w:rsidR="00105270">
        <w:t>32,49</w:t>
      </w:r>
      <w:r w:rsidRPr="005A1ED3">
        <w:t xml:space="preserve">% - zostały tu zaplanowane środki na </w:t>
      </w:r>
      <w:r w:rsidR="00351BED" w:rsidRPr="005A1ED3">
        <w:t xml:space="preserve">funkcjonowanie </w:t>
      </w:r>
      <w:r w:rsidR="007E06D2">
        <w:t xml:space="preserve">publicznej </w:t>
      </w:r>
      <w:r w:rsidR="00351BED" w:rsidRPr="005A1ED3">
        <w:t>linii autobusowej</w:t>
      </w:r>
      <w:r w:rsidR="007E06D2">
        <w:t xml:space="preserve"> na trasie Udrzyn</w:t>
      </w:r>
      <w:r w:rsidR="00351BED" w:rsidRPr="005A1ED3">
        <w:t xml:space="preserve"> – Brańszczyk – Wyszków</w:t>
      </w:r>
      <w:r w:rsidR="007E06D2">
        <w:t>, Wyszków – Somianka – Wyszków i Wyszków – Rząśnik - Wyszków</w:t>
      </w:r>
      <w:r w:rsidR="00351BED" w:rsidRPr="005A1ED3">
        <w:t xml:space="preserve">. Środki z Funduszu </w:t>
      </w:r>
      <w:r w:rsidR="00E83E4D">
        <w:t xml:space="preserve"> Rozwoju Przewozów </w:t>
      </w:r>
      <w:r w:rsidR="00351BED" w:rsidRPr="005A1ED3">
        <w:t>Autobusow</w:t>
      </w:r>
      <w:r w:rsidR="00E83E4D">
        <w:t>ych</w:t>
      </w:r>
      <w:r w:rsidR="00351BED" w:rsidRPr="005A1ED3">
        <w:t xml:space="preserve"> wpływają </w:t>
      </w:r>
      <w:r w:rsidR="005A1ED3" w:rsidRPr="005A1ED3">
        <w:t xml:space="preserve">w okresach kwartalnych </w:t>
      </w:r>
      <w:r w:rsidR="00351BED" w:rsidRPr="005A1ED3">
        <w:t>po rozliczeniu</w:t>
      </w:r>
      <w:r w:rsidR="005A1ED3" w:rsidRPr="005A1ED3">
        <w:t xml:space="preserve"> wydatków.</w:t>
      </w:r>
    </w:p>
    <w:p w:rsidR="00B64C60" w:rsidRDefault="00B64C60" w:rsidP="00A555DE">
      <w:pPr>
        <w:jc w:val="both"/>
      </w:pPr>
    </w:p>
    <w:p w:rsidR="004E4E79" w:rsidRDefault="004E4E79" w:rsidP="00A555DE">
      <w:pPr>
        <w:jc w:val="both"/>
      </w:pPr>
      <w:r>
        <w:t xml:space="preserve">- środki otrzymane od pozostałych jednostek sektora finansów publicznych na realizację zadań bieżących – wykonanie 40,25% - zostały tu zaplanowane </w:t>
      </w:r>
      <w:r w:rsidR="00204742">
        <w:t>środki na wypłatę ekwiwalentów za zalesianie gruntów (wyk. 50,88%), dopłaty do gruntów rolnych  z ARiMR (wyk.0,00%) oraz</w:t>
      </w:r>
      <w:r>
        <w:t xml:space="preserve"> środki z </w:t>
      </w:r>
      <w:proofErr w:type="spellStart"/>
      <w:r>
        <w:t>WFOŚiGW</w:t>
      </w:r>
      <w:proofErr w:type="spellEnd"/>
      <w:r>
        <w:t xml:space="preserve"> w Warszawie w kwocie 50.000,00 zł na realizację w II półroczu zadania pn. „</w:t>
      </w:r>
      <w:r w:rsidR="00B64C60">
        <w:t xml:space="preserve">Tworzenie </w:t>
      </w:r>
      <w:r>
        <w:t xml:space="preserve"> ścieżki </w:t>
      </w:r>
      <w:proofErr w:type="spellStart"/>
      <w:r w:rsidR="00B64C60">
        <w:t>E</w:t>
      </w:r>
      <w:r>
        <w:t>dukacyjn</w:t>
      </w:r>
      <w:r w:rsidR="00B64C60">
        <w:t>o</w:t>
      </w:r>
      <w:proofErr w:type="spellEnd"/>
      <w:r w:rsidR="00B64C60">
        <w:t xml:space="preserve"> - Ekologicznej</w:t>
      </w:r>
      <w:r>
        <w:t xml:space="preserve"> w DPS w</w:t>
      </w:r>
      <w:r w:rsidR="00B64C60">
        <w:t xml:space="preserve"> miejscowości </w:t>
      </w:r>
      <w:r>
        <w:t xml:space="preserve"> Brańszczyk”</w:t>
      </w:r>
      <w:r w:rsidR="00B64C60">
        <w:t xml:space="preserve"> – wykonanie 0,00%</w:t>
      </w:r>
      <w:r>
        <w:t>,</w:t>
      </w:r>
    </w:p>
    <w:p w:rsidR="00704E98" w:rsidRPr="00704E98" w:rsidRDefault="004E4E79" w:rsidP="00704E98">
      <w:pPr>
        <w:jc w:val="both"/>
        <w:rPr>
          <w:rFonts w:eastAsiaTheme="minorHAnsi"/>
          <w:bCs/>
          <w:lang w:eastAsia="en-US"/>
        </w:rPr>
      </w:pPr>
      <w:r>
        <w:lastRenderedPageBreak/>
        <w:t xml:space="preserve">- środki na dofinansowanie własnych zadań bieżących powiatów pozyskane z innych źródeł </w:t>
      </w:r>
      <w:r w:rsidR="00E83E30">
        <w:t>–</w:t>
      </w:r>
      <w:r w:rsidR="00704E98">
        <w:t xml:space="preserve"> wykonanie 100% - są to </w:t>
      </w:r>
      <w:r w:rsidR="00704E98" w:rsidRPr="00704E98">
        <w:rPr>
          <w:rFonts w:eastAsiaTheme="minorHAnsi"/>
          <w:bCs/>
          <w:lang w:eastAsia="en-US"/>
        </w:rPr>
        <w:t>środk</w:t>
      </w:r>
      <w:r w:rsidR="00704E98">
        <w:rPr>
          <w:rFonts w:eastAsiaTheme="minorHAnsi"/>
          <w:bCs/>
          <w:lang w:eastAsia="en-US"/>
        </w:rPr>
        <w:t>i</w:t>
      </w:r>
      <w:r w:rsidR="00704E98" w:rsidRPr="00704E98">
        <w:rPr>
          <w:rFonts w:eastAsiaTheme="minorHAnsi"/>
          <w:bCs/>
          <w:lang w:eastAsia="en-US"/>
        </w:rPr>
        <w:t xml:space="preserve"> z Funduszu Przeciwdziałania COVID-19 na 2021 r. </w:t>
      </w:r>
      <w:r w:rsidR="00704E98">
        <w:rPr>
          <w:rFonts w:eastAsiaTheme="minorHAnsi"/>
          <w:bCs/>
          <w:lang w:eastAsia="en-US"/>
        </w:rPr>
        <w:t>z</w:t>
      </w:r>
      <w:r w:rsidR="00704E98" w:rsidRPr="00704E98">
        <w:rPr>
          <w:rFonts w:eastAsiaTheme="minorHAnsi"/>
          <w:bCs/>
          <w:lang w:eastAsia="en-US"/>
        </w:rPr>
        <w:t xml:space="preserve"> przeznaczeniem  na pomoc dla </w:t>
      </w:r>
      <w:r w:rsidR="00704E98">
        <w:rPr>
          <w:rFonts w:eastAsiaTheme="minorHAnsi"/>
          <w:bCs/>
          <w:lang w:eastAsia="en-US"/>
        </w:rPr>
        <w:t>Dom</w:t>
      </w:r>
      <w:r w:rsidR="00760613">
        <w:rPr>
          <w:rFonts w:eastAsiaTheme="minorHAnsi"/>
          <w:bCs/>
          <w:lang w:eastAsia="en-US"/>
        </w:rPr>
        <w:t>ów</w:t>
      </w:r>
      <w:r w:rsidR="00704E98" w:rsidRPr="00704E98">
        <w:rPr>
          <w:rFonts w:eastAsiaTheme="minorHAnsi"/>
          <w:bCs/>
          <w:lang w:eastAsia="en-US"/>
        </w:rPr>
        <w:t xml:space="preserve"> </w:t>
      </w:r>
      <w:r w:rsidR="00704E98">
        <w:rPr>
          <w:rFonts w:eastAsiaTheme="minorHAnsi"/>
          <w:bCs/>
          <w:lang w:eastAsia="en-US"/>
        </w:rPr>
        <w:t>P</w:t>
      </w:r>
      <w:r w:rsidR="00704E98" w:rsidRPr="00704E98">
        <w:rPr>
          <w:rFonts w:eastAsiaTheme="minorHAnsi"/>
          <w:bCs/>
          <w:lang w:eastAsia="en-US"/>
        </w:rPr>
        <w:t xml:space="preserve">omocy </w:t>
      </w:r>
      <w:r w:rsidR="00704E98">
        <w:rPr>
          <w:rFonts w:eastAsiaTheme="minorHAnsi"/>
          <w:bCs/>
          <w:lang w:eastAsia="en-US"/>
        </w:rPr>
        <w:t>S</w:t>
      </w:r>
      <w:r w:rsidR="00704E98" w:rsidRPr="00704E98">
        <w:rPr>
          <w:rFonts w:eastAsiaTheme="minorHAnsi"/>
          <w:bCs/>
          <w:lang w:eastAsia="en-US"/>
        </w:rPr>
        <w:t>połecznej</w:t>
      </w:r>
      <w:r w:rsidR="00704E98">
        <w:rPr>
          <w:rFonts w:eastAsiaTheme="minorHAnsi"/>
          <w:bCs/>
          <w:lang w:eastAsia="en-US"/>
        </w:rPr>
        <w:t xml:space="preserve"> </w:t>
      </w:r>
      <w:r w:rsidR="00704E98" w:rsidRPr="00704E98">
        <w:rPr>
          <w:rFonts w:eastAsiaTheme="minorHAnsi"/>
          <w:bCs/>
          <w:lang w:eastAsia="en-US"/>
        </w:rPr>
        <w:t>w przeciwdziałaniu skutkom rozprzestrzeniania się wirusa SARS-Cov-2.</w:t>
      </w:r>
    </w:p>
    <w:p w:rsidR="00E83E30" w:rsidRPr="005A1ED3" w:rsidRDefault="00E83E30" w:rsidP="00A555DE">
      <w:pPr>
        <w:jc w:val="both"/>
      </w:pPr>
    </w:p>
    <w:p w:rsidR="00B64C60" w:rsidRPr="00476076" w:rsidRDefault="005A1ED3" w:rsidP="00A555DE">
      <w:pPr>
        <w:jc w:val="both"/>
      </w:pPr>
      <w:r w:rsidRPr="00476076">
        <w:t xml:space="preserve">- dotacje celowe otrzymane z tytułu pomocy finansowej udzielanej między </w:t>
      </w:r>
      <w:proofErr w:type="spellStart"/>
      <w:r w:rsidRPr="00476076">
        <w:t>jst</w:t>
      </w:r>
      <w:proofErr w:type="spellEnd"/>
      <w:r w:rsidRPr="00476076">
        <w:t xml:space="preserve"> na zadania bieżące – wykonanie </w:t>
      </w:r>
      <w:r w:rsidR="00B64C60" w:rsidRPr="00476076">
        <w:t>9,28</w:t>
      </w:r>
      <w:r w:rsidRPr="00476076">
        <w:t>% - zaplanowano tu m.in. dotację</w:t>
      </w:r>
      <w:r w:rsidR="00B64C60" w:rsidRPr="00476076">
        <w:t>:</w:t>
      </w:r>
    </w:p>
    <w:p w:rsidR="005A1ED3" w:rsidRPr="00476076" w:rsidRDefault="00B64C60" w:rsidP="00A555DE">
      <w:pPr>
        <w:jc w:val="both"/>
      </w:pPr>
      <w:r w:rsidRPr="00476076">
        <w:t>1)</w:t>
      </w:r>
      <w:r w:rsidR="005A1ED3" w:rsidRPr="00476076">
        <w:t xml:space="preserve"> na organizację powiatowych zawodów sportowych</w:t>
      </w:r>
      <w:r w:rsidRPr="00476076">
        <w:t xml:space="preserve"> w kwocie 65.000 zł – wykonanie 23,08%</w:t>
      </w:r>
      <w:r w:rsidR="005A1ED3" w:rsidRPr="00476076">
        <w:t>,</w:t>
      </w:r>
      <w:r w:rsidRPr="00476076">
        <w:t xml:space="preserve"> (</w:t>
      </w:r>
      <w:r w:rsidR="005A1ED3" w:rsidRPr="00476076">
        <w:t xml:space="preserve">z uwagi na pandemię </w:t>
      </w:r>
      <w:r w:rsidRPr="00476076">
        <w:t xml:space="preserve">niektóre zawody </w:t>
      </w:r>
      <w:r w:rsidR="005A1ED3" w:rsidRPr="00476076">
        <w:t>zostały odwołane bądź przesunięte na nowy rok szkolny</w:t>
      </w:r>
      <w:r w:rsidRPr="00476076">
        <w:t>),</w:t>
      </w:r>
    </w:p>
    <w:p w:rsidR="00B64C60" w:rsidRDefault="00B64C60" w:rsidP="00B64C60">
      <w:pPr>
        <w:jc w:val="both"/>
      </w:pPr>
      <w:r w:rsidRPr="00476076">
        <w:t xml:space="preserve">2) na organizację publicznej linii autobusowej na trasie Udrzyn – Brańszczyk – Wyszków, </w:t>
      </w:r>
      <w:r>
        <w:t>Wyszków – Somianka – Wyszków i Wyszków – Rząśnik - Wyszków</w:t>
      </w:r>
      <w:r w:rsidRPr="005A1ED3">
        <w:t xml:space="preserve">. </w:t>
      </w:r>
      <w:r w:rsidR="00A57BDC">
        <w:t xml:space="preserve">Plan 94.261,00 zł – wykonanie 0%. </w:t>
      </w:r>
      <w:r w:rsidRPr="005A1ED3">
        <w:t>Środki z</w:t>
      </w:r>
      <w:r>
        <w:t xml:space="preserve"> gmin</w:t>
      </w:r>
      <w:r w:rsidRPr="005A1ED3">
        <w:t xml:space="preserve"> wpły</w:t>
      </w:r>
      <w:r w:rsidR="00A57BDC">
        <w:t>ną</w:t>
      </w:r>
      <w:r w:rsidRPr="005A1ED3">
        <w:t xml:space="preserve"> po rozliczeniu wydatków</w:t>
      </w:r>
      <w:r w:rsidR="00A57BDC">
        <w:t xml:space="preserve"> w II półroczu,</w:t>
      </w:r>
    </w:p>
    <w:p w:rsidR="00476076" w:rsidRDefault="00A57BDC" w:rsidP="00476076">
      <w:pPr>
        <w:jc w:val="both"/>
        <w:rPr>
          <w:bCs/>
        </w:rPr>
      </w:pPr>
      <w:r>
        <w:t xml:space="preserve">3) </w:t>
      </w:r>
      <w:r w:rsidR="00476076">
        <w:t xml:space="preserve">na </w:t>
      </w:r>
      <w:r w:rsidR="00476076">
        <w:rPr>
          <w:bCs/>
        </w:rPr>
        <w:t>dofinansowanie remontu drogi powiatowej nr 4422W w miejscowości Puste Łąki  - plan 100.000,00 zł – wykonanie 0% ( środki z Gminy Wyszków – wykonanie w II półroczu).</w:t>
      </w:r>
    </w:p>
    <w:p w:rsidR="00B64C60" w:rsidRPr="00A562C4" w:rsidRDefault="00B64C60" w:rsidP="00A555DE">
      <w:pPr>
        <w:jc w:val="both"/>
        <w:rPr>
          <w:color w:val="FF0000"/>
        </w:rPr>
      </w:pPr>
    </w:p>
    <w:p w:rsidR="00A555DE" w:rsidRDefault="005A1ED3" w:rsidP="00A555DE">
      <w:pPr>
        <w:jc w:val="both"/>
      </w:pPr>
      <w:r w:rsidRPr="005A1ED3">
        <w:t xml:space="preserve">W pozostałych </w:t>
      </w:r>
      <w:r w:rsidR="008C1055">
        <w:t>paragrafach</w:t>
      </w:r>
      <w:r w:rsidRPr="005A1ED3">
        <w:t xml:space="preserve"> wykonanie dochodów jest adekwatne do upływu czasu. </w:t>
      </w:r>
    </w:p>
    <w:p w:rsidR="00A54A54" w:rsidRDefault="00A54A54" w:rsidP="00A555DE">
      <w:pPr>
        <w:jc w:val="both"/>
      </w:pPr>
    </w:p>
    <w:p w:rsidR="00A54A54" w:rsidRPr="005A1ED3" w:rsidRDefault="00E549CD" w:rsidP="00A555DE">
      <w:pPr>
        <w:jc w:val="both"/>
      </w:pPr>
      <w:r>
        <w:t>W</w:t>
      </w:r>
      <w:r w:rsidR="00A54A54">
        <w:t>ykonani</w:t>
      </w:r>
      <w:r>
        <w:t>e</w:t>
      </w:r>
      <w:r w:rsidR="00A54A54">
        <w:t xml:space="preserve"> planowanych dochodów na zadania inwestycyjne</w:t>
      </w:r>
      <w:r>
        <w:t xml:space="preserve"> w I półroczu </w:t>
      </w:r>
      <w:r w:rsidR="00476076">
        <w:t>wynosi 10,37%</w:t>
      </w:r>
      <w:r w:rsidR="00A54A54">
        <w:t xml:space="preserve">. Zaplanowane  inwestycje finansowane z udziałem środków zewnętrznych będą realizowane w II półroczu, dlatego </w:t>
      </w:r>
      <w:r w:rsidR="00EE47B4">
        <w:t>wpływy dochodów</w:t>
      </w:r>
      <w:r w:rsidR="00A54A54">
        <w:t xml:space="preserve"> również będą realizowane w II półroczu.</w:t>
      </w:r>
      <w:r w:rsidR="00476076">
        <w:t xml:space="preserve"> </w:t>
      </w:r>
    </w:p>
    <w:p w:rsidR="00A555DE" w:rsidRPr="0051565E" w:rsidRDefault="00A555DE" w:rsidP="00A555DE">
      <w:pPr>
        <w:jc w:val="both"/>
        <w:rPr>
          <w:color w:val="FF0000"/>
        </w:rPr>
      </w:pPr>
    </w:p>
    <w:p w:rsidR="00A555DE" w:rsidRPr="00806383" w:rsidRDefault="00A555DE" w:rsidP="00A555DE">
      <w:pPr>
        <w:jc w:val="both"/>
      </w:pPr>
      <w:r w:rsidRPr="00806383">
        <w:t xml:space="preserve">W strukturze wykonanych dochodów ogółem dochody z </w:t>
      </w:r>
      <w:r w:rsidR="00B90412" w:rsidRPr="00806383">
        <w:t xml:space="preserve">subwencji ogólnej stanowią </w:t>
      </w:r>
      <w:r w:rsidR="00476076">
        <w:t>50,35</w:t>
      </w:r>
      <w:r w:rsidRPr="00806383">
        <w:t xml:space="preserve"> %, dota</w:t>
      </w:r>
      <w:r w:rsidR="00B90412" w:rsidRPr="00806383">
        <w:t xml:space="preserve">cje na zadania bieżące – </w:t>
      </w:r>
      <w:r w:rsidR="00476076">
        <w:t>18,84</w:t>
      </w:r>
      <w:r w:rsidRPr="00806383">
        <w:t xml:space="preserve"> %, dotacj</w:t>
      </w:r>
      <w:r w:rsidR="00B90412" w:rsidRPr="00806383">
        <w:t xml:space="preserve">e na zadania inwestycyjne – </w:t>
      </w:r>
      <w:r w:rsidR="00CF5AA0">
        <w:t>1,91</w:t>
      </w:r>
      <w:r w:rsidRPr="00806383">
        <w:t xml:space="preserve"> %</w:t>
      </w:r>
      <w:r w:rsidR="00B90412" w:rsidRPr="00806383">
        <w:t xml:space="preserve"> natomiast dochody własne  </w:t>
      </w:r>
      <w:r w:rsidR="00CF5AA0">
        <w:t>28,93</w:t>
      </w:r>
      <w:r w:rsidRPr="00806383">
        <w:t xml:space="preserve"> % (w tym</w:t>
      </w:r>
      <w:r w:rsidR="003626B4">
        <w:t xml:space="preserve"> wpływy z</w:t>
      </w:r>
      <w:r w:rsidRPr="00806383">
        <w:t xml:space="preserve"> </w:t>
      </w:r>
      <w:r w:rsidR="003626B4">
        <w:t>podatku dochodowym od osób fizycznych i prawnych</w:t>
      </w:r>
      <w:r w:rsidRPr="00806383">
        <w:t xml:space="preserve"> zaliczone do </w:t>
      </w:r>
      <w:r w:rsidR="000B5054" w:rsidRPr="00806383">
        <w:t>dochodów własnych stanowią 5</w:t>
      </w:r>
      <w:r w:rsidR="00CF5AA0">
        <w:t>4</w:t>
      </w:r>
      <w:r w:rsidR="00806383" w:rsidRPr="00806383">
        <w:t>,6</w:t>
      </w:r>
      <w:r w:rsidR="003626B4">
        <w:t>6</w:t>
      </w:r>
      <w:r w:rsidRPr="00806383">
        <w:t xml:space="preserve"> % tych dochodów). </w:t>
      </w:r>
    </w:p>
    <w:p w:rsidR="00A555DE" w:rsidRDefault="00A555DE" w:rsidP="00A555DE">
      <w:pPr>
        <w:jc w:val="both"/>
        <w:rPr>
          <w:color w:val="FF0000"/>
        </w:rPr>
      </w:pPr>
    </w:p>
    <w:p w:rsidR="00A555DE" w:rsidRPr="0051565E" w:rsidRDefault="00A555DE" w:rsidP="00A555DE">
      <w:pPr>
        <w:jc w:val="both"/>
        <w:rPr>
          <w:color w:val="FF0000"/>
        </w:rPr>
      </w:pPr>
    </w:p>
    <w:p w:rsidR="00A555DE" w:rsidRPr="00806383" w:rsidRDefault="00A555DE" w:rsidP="00A555DE">
      <w:pPr>
        <w:jc w:val="both"/>
      </w:pPr>
      <w:r w:rsidRPr="00806383">
        <w:t>Realizację   wykonania   docho</w:t>
      </w:r>
      <w:r w:rsidR="000B5054" w:rsidRPr="00806383">
        <w:t>dów  powiatu  za I półrocze 20</w:t>
      </w:r>
      <w:r w:rsidR="00806383" w:rsidRPr="00806383">
        <w:t>20</w:t>
      </w:r>
      <w:r w:rsidRPr="00806383">
        <w:t xml:space="preserve"> r.</w:t>
      </w:r>
      <w:r w:rsidR="00806383" w:rsidRPr="00806383">
        <w:t xml:space="preserve"> w pełnej szczegółowości</w:t>
      </w:r>
      <w:r w:rsidRPr="00806383">
        <w:t xml:space="preserve"> przedstawia tabela Nr 2.</w:t>
      </w:r>
    </w:p>
    <w:p w:rsidR="00A555DE" w:rsidRPr="0051565E" w:rsidRDefault="00A555DE" w:rsidP="00A555DE">
      <w:pPr>
        <w:pStyle w:val="Nagwek4"/>
        <w:tabs>
          <w:tab w:val="left" w:pos="708"/>
        </w:tabs>
        <w:ind w:left="0" w:firstLine="0"/>
        <w:rPr>
          <w:color w:val="FF0000"/>
          <w:sz w:val="24"/>
          <w:szCs w:val="24"/>
        </w:rPr>
      </w:pPr>
    </w:p>
    <w:p w:rsidR="00A555DE" w:rsidRPr="0051565E" w:rsidRDefault="00A555DE" w:rsidP="00403830">
      <w:pPr>
        <w:jc w:val="both"/>
        <w:rPr>
          <w:color w:val="FF0000"/>
        </w:rPr>
      </w:pPr>
    </w:p>
    <w:p w:rsidR="00403830" w:rsidRDefault="00403830" w:rsidP="00A555DE">
      <w:pPr>
        <w:pStyle w:val="Nagwek4"/>
        <w:tabs>
          <w:tab w:val="left" w:pos="708"/>
        </w:tabs>
        <w:ind w:left="0" w:firstLine="0"/>
        <w:rPr>
          <w:sz w:val="24"/>
          <w:szCs w:val="24"/>
        </w:rPr>
      </w:pPr>
    </w:p>
    <w:p w:rsidR="00A555DE" w:rsidRPr="008770B6" w:rsidRDefault="00A555DE" w:rsidP="00A555DE">
      <w:pPr>
        <w:pStyle w:val="Nagwek4"/>
        <w:tabs>
          <w:tab w:val="left" w:pos="708"/>
        </w:tabs>
        <w:ind w:left="0" w:firstLine="0"/>
        <w:rPr>
          <w:sz w:val="24"/>
          <w:szCs w:val="24"/>
        </w:rPr>
      </w:pPr>
      <w:r w:rsidRPr="008770B6">
        <w:rPr>
          <w:sz w:val="24"/>
          <w:szCs w:val="24"/>
        </w:rPr>
        <w:t>WYDATKI</w:t>
      </w:r>
    </w:p>
    <w:p w:rsidR="00A555DE" w:rsidRPr="008770B6" w:rsidRDefault="00A555DE" w:rsidP="00A555DE">
      <w:pPr>
        <w:jc w:val="both"/>
        <w:rPr>
          <w:b/>
          <w:bCs/>
        </w:rPr>
      </w:pPr>
    </w:p>
    <w:p w:rsidR="00A555DE" w:rsidRPr="008770B6" w:rsidRDefault="00A555DE" w:rsidP="00A555DE">
      <w:pPr>
        <w:jc w:val="both"/>
        <w:rPr>
          <w:b/>
          <w:bCs/>
        </w:rPr>
      </w:pPr>
      <w:r w:rsidRPr="008770B6">
        <w:rPr>
          <w:b/>
          <w:bCs/>
        </w:rPr>
        <w:t>Wydatki budżetowe  p</w:t>
      </w:r>
      <w:r w:rsidR="007754BF" w:rsidRPr="008770B6">
        <w:rPr>
          <w:b/>
          <w:bCs/>
        </w:rPr>
        <w:t xml:space="preserve">lanowane w wysokości </w:t>
      </w:r>
      <w:r w:rsidR="00CF5AA0">
        <w:rPr>
          <w:b/>
          <w:bCs/>
        </w:rPr>
        <w:t>124.275.317,85</w:t>
      </w:r>
      <w:r w:rsidR="007754BF" w:rsidRPr="008770B6">
        <w:rPr>
          <w:b/>
          <w:bCs/>
        </w:rPr>
        <w:t xml:space="preserve"> zł  w I półroczu 20</w:t>
      </w:r>
      <w:r w:rsidR="00CF5AA0">
        <w:rPr>
          <w:b/>
          <w:bCs/>
        </w:rPr>
        <w:t>21</w:t>
      </w:r>
      <w:r w:rsidRPr="008770B6">
        <w:rPr>
          <w:b/>
          <w:bCs/>
        </w:rPr>
        <w:t xml:space="preserve"> r. zostały zrealizowane przez Zarząd P</w:t>
      </w:r>
      <w:r w:rsidR="007754BF" w:rsidRPr="008770B6">
        <w:rPr>
          <w:b/>
          <w:bCs/>
        </w:rPr>
        <w:t xml:space="preserve">owiatu w wysokości </w:t>
      </w:r>
      <w:r w:rsidR="00CF5AA0">
        <w:rPr>
          <w:b/>
          <w:bCs/>
        </w:rPr>
        <w:t>48.106.792,55</w:t>
      </w:r>
      <w:r w:rsidR="007754BF" w:rsidRPr="008770B6">
        <w:rPr>
          <w:b/>
          <w:bCs/>
        </w:rPr>
        <w:t xml:space="preserve"> zł co stanowi   </w:t>
      </w:r>
      <w:r w:rsidR="00CF5AA0">
        <w:rPr>
          <w:b/>
          <w:bCs/>
        </w:rPr>
        <w:t>38,71</w:t>
      </w:r>
      <w:r w:rsidRPr="008770B6">
        <w:rPr>
          <w:b/>
          <w:bCs/>
        </w:rPr>
        <w:t xml:space="preserve"> % do planu.</w:t>
      </w:r>
    </w:p>
    <w:p w:rsidR="00A555DE" w:rsidRPr="008770B6" w:rsidRDefault="00A555DE" w:rsidP="00A555DE">
      <w:pPr>
        <w:jc w:val="both"/>
        <w:rPr>
          <w:b/>
          <w:bCs/>
        </w:rPr>
      </w:pPr>
      <w:r w:rsidRPr="008770B6">
        <w:rPr>
          <w:b/>
          <w:bCs/>
        </w:rPr>
        <w:t xml:space="preserve">    </w:t>
      </w:r>
    </w:p>
    <w:p w:rsidR="00A555DE" w:rsidRPr="008770B6" w:rsidRDefault="00A555DE" w:rsidP="00A555DE">
      <w:pPr>
        <w:pStyle w:val="WW-Tekstpodstawowy3"/>
        <w:rPr>
          <w:sz w:val="24"/>
          <w:szCs w:val="24"/>
        </w:rPr>
      </w:pPr>
      <w:r w:rsidRPr="008770B6">
        <w:rPr>
          <w:sz w:val="24"/>
          <w:szCs w:val="24"/>
        </w:rPr>
        <w:t>Na planowane wydatki budżetowe  składają się:</w:t>
      </w:r>
    </w:p>
    <w:p w:rsidR="00A555DE" w:rsidRPr="008770B6" w:rsidRDefault="00A555DE" w:rsidP="00A555DE">
      <w:pPr>
        <w:pStyle w:val="WW-Tekstpodstawowy3"/>
        <w:rPr>
          <w:sz w:val="24"/>
          <w:szCs w:val="24"/>
        </w:rPr>
      </w:pPr>
    </w:p>
    <w:p w:rsidR="00A555DE" w:rsidRPr="008770B6" w:rsidRDefault="00A555DE" w:rsidP="00A555DE">
      <w:pPr>
        <w:numPr>
          <w:ilvl w:val="0"/>
          <w:numId w:val="4"/>
        </w:numPr>
        <w:ind w:left="360" w:hanging="360"/>
        <w:jc w:val="both"/>
      </w:pPr>
      <w:r w:rsidRPr="008770B6">
        <w:t xml:space="preserve">wydatki na realizację zadań bieżących                                            </w:t>
      </w:r>
      <w:r w:rsidR="007119CB" w:rsidRPr="008770B6">
        <w:t xml:space="preserve">- </w:t>
      </w:r>
      <w:r w:rsidR="00CF5AA0">
        <w:t>99.462.642,84</w:t>
      </w:r>
      <w:r w:rsidR="007119CB" w:rsidRPr="008770B6">
        <w:t xml:space="preserve"> </w:t>
      </w:r>
      <w:r w:rsidRPr="008770B6">
        <w:t>zł</w:t>
      </w:r>
    </w:p>
    <w:p w:rsidR="00A555DE" w:rsidRPr="008770B6" w:rsidRDefault="00A555DE" w:rsidP="00A555DE">
      <w:pPr>
        <w:numPr>
          <w:ilvl w:val="0"/>
          <w:numId w:val="4"/>
        </w:numPr>
        <w:ind w:left="360" w:hanging="360"/>
        <w:jc w:val="both"/>
      </w:pPr>
      <w:r w:rsidRPr="008770B6">
        <w:t xml:space="preserve">wydatki na realizację zadań inwestycyjnych                                   </w:t>
      </w:r>
      <w:r w:rsidR="00CF5AA0">
        <w:t>- 24.812.675,01</w:t>
      </w:r>
      <w:r w:rsidRPr="008770B6">
        <w:t xml:space="preserve"> zł</w:t>
      </w:r>
    </w:p>
    <w:p w:rsidR="00A555DE" w:rsidRPr="008770B6" w:rsidRDefault="00A555DE" w:rsidP="00A555DE">
      <w:pPr>
        <w:ind w:left="360"/>
        <w:jc w:val="both"/>
      </w:pPr>
    </w:p>
    <w:p w:rsidR="00A555DE" w:rsidRPr="008770B6" w:rsidRDefault="00A555DE" w:rsidP="00A555DE">
      <w:pPr>
        <w:ind w:left="360"/>
        <w:jc w:val="both"/>
        <w:rPr>
          <w:b/>
          <w:bCs/>
        </w:rPr>
      </w:pPr>
      <w:r w:rsidRPr="008770B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770B6">
        <w:rPr>
          <w:b/>
          <w:bCs/>
        </w:rPr>
        <w:t xml:space="preserve">                                                            </w:t>
      </w:r>
    </w:p>
    <w:p w:rsidR="00A555DE" w:rsidRPr="008770B6" w:rsidRDefault="00A555DE" w:rsidP="00A555DE">
      <w:pPr>
        <w:jc w:val="both"/>
      </w:pPr>
      <w:r w:rsidRPr="008770B6">
        <w:t>Wydatki bieżące  zostały zreal</w:t>
      </w:r>
      <w:r w:rsidR="007119CB" w:rsidRPr="008770B6">
        <w:t xml:space="preserve">izowane  w wysokości </w:t>
      </w:r>
      <w:r w:rsidR="009C7C7C">
        <w:t>46.552.475,57</w:t>
      </w:r>
      <w:r w:rsidR="007119CB" w:rsidRPr="008770B6">
        <w:t xml:space="preserve">  zł tj. w </w:t>
      </w:r>
      <w:r w:rsidR="008770B6" w:rsidRPr="008770B6">
        <w:t>46,</w:t>
      </w:r>
      <w:r w:rsidR="009C7C7C">
        <w:t>80</w:t>
      </w:r>
      <w:r w:rsidRPr="008770B6">
        <w:t xml:space="preserve"> %, a ich udział w łączn</w:t>
      </w:r>
      <w:r w:rsidR="007119CB" w:rsidRPr="008770B6">
        <w:t xml:space="preserve">ej kwocie wydatków stanowi </w:t>
      </w:r>
      <w:r w:rsidR="008770B6" w:rsidRPr="008770B6">
        <w:t>9</w:t>
      </w:r>
      <w:r w:rsidR="009C7C7C">
        <w:t>6,77</w:t>
      </w:r>
      <w:r w:rsidRPr="008770B6">
        <w:t xml:space="preserve"> %.</w:t>
      </w:r>
    </w:p>
    <w:p w:rsidR="00A555DE" w:rsidRDefault="00A555DE" w:rsidP="00A555DE">
      <w:pPr>
        <w:jc w:val="both"/>
      </w:pPr>
      <w:r w:rsidRPr="008770B6">
        <w:t xml:space="preserve">Wydatki inwestycyjne zrealizowane </w:t>
      </w:r>
      <w:r w:rsidR="007119CB" w:rsidRPr="008770B6">
        <w:t xml:space="preserve">zostały w wysokości </w:t>
      </w:r>
      <w:r w:rsidR="009C7C7C">
        <w:t>1.554.316,98</w:t>
      </w:r>
      <w:r w:rsidR="007119CB" w:rsidRPr="008770B6">
        <w:t xml:space="preserve"> zł tj.</w:t>
      </w:r>
      <w:r w:rsidR="008770B6" w:rsidRPr="008770B6">
        <w:t>6,</w:t>
      </w:r>
      <w:r w:rsidR="009C7C7C">
        <w:t>26</w:t>
      </w:r>
      <w:r w:rsidRPr="008770B6">
        <w:t xml:space="preserve"> % w sto</w:t>
      </w:r>
      <w:r w:rsidR="007119CB" w:rsidRPr="008770B6">
        <w:t xml:space="preserve">sunku do planu, a stanowiły </w:t>
      </w:r>
      <w:r w:rsidR="005B6037">
        <w:t>3,23</w:t>
      </w:r>
      <w:r w:rsidRPr="008770B6">
        <w:t xml:space="preserve"> % łącznych wydatków powiatu. </w:t>
      </w:r>
    </w:p>
    <w:p w:rsidR="00B436F8" w:rsidRPr="008770B6" w:rsidRDefault="00B436F8" w:rsidP="00A555DE">
      <w:pPr>
        <w:jc w:val="both"/>
      </w:pPr>
    </w:p>
    <w:p w:rsidR="00A555DE" w:rsidRDefault="00B436F8" w:rsidP="00B436F8">
      <w:pPr>
        <w:jc w:val="both"/>
      </w:pPr>
      <w:r>
        <w:lastRenderedPageBreak/>
        <w:t xml:space="preserve"> A</w:t>
      </w:r>
      <w:r w:rsidR="00A555DE" w:rsidRPr="00D43B2C">
        <w:t xml:space="preserve">nalizując wydatki </w:t>
      </w:r>
      <w:r w:rsidR="005B6037">
        <w:t xml:space="preserve">bieżące </w:t>
      </w:r>
      <w:r w:rsidR="00A555DE" w:rsidRPr="00D43B2C">
        <w:t xml:space="preserve">w poszczególnych </w:t>
      </w:r>
      <w:r w:rsidR="00626F48" w:rsidRPr="00D43B2C">
        <w:t xml:space="preserve">działach  należy stwierdzić, że </w:t>
      </w:r>
      <w:r w:rsidR="00A555DE" w:rsidRPr="00D43B2C">
        <w:t xml:space="preserve">w kilku działach wykonanie wydatków </w:t>
      </w:r>
      <w:r w:rsidR="008770B6" w:rsidRPr="00D43B2C">
        <w:t xml:space="preserve">znacznie </w:t>
      </w:r>
      <w:r w:rsidR="00A555DE" w:rsidRPr="00D43B2C">
        <w:t>odbiega od wykonania oscylującego w granicach 50%,  często wynika to z harmonogramów  realizacji zadań,</w:t>
      </w:r>
      <w:r w:rsidR="00F6762D">
        <w:t xml:space="preserve"> ale  duży wpływ na wykonane wydatki  miał wprowadzony stan pandemii</w:t>
      </w:r>
      <w:r w:rsidR="005B6037">
        <w:t xml:space="preserve">, </w:t>
      </w:r>
      <w:r>
        <w:t>panujące zagrożenie</w:t>
      </w:r>
      <w:r w:rsidR="005B6037">
        <w:t xml:space="preserve"> i związane z tym obostrzenia rządowe</w:t>
      </w:r>
      <w:r>
        <w:t>.</w:t>
      </w:r>
    </w:p>
    <w:p w:rsidR="000C58A2" w:rsidRDefault="000C58A2" w:rsidP="00A555DE">
      <w:pPr>
        <w:jc w:val="both"/>
      </w:pPr>
    </w:p>
    <w:p w:rsidR="00A555DE" w:rsidRPr="00077357" w:rsidRDefault="00077357" w:rsidP="00A555DE">
      <w:pPr>
        <w:jc w:val="both"/>
      </w:pPr>
      <w:r w:rsidRPr="00077357">
        <w:t>Wydatki w poszczególnych działach gdzie wykonanie jest bardzo niskie lub  równe zeru:</w:t>
      </w:r>
    </w:p>
    <w:p w:rsidR="00077357" w:rsidRPr="00077357" w:rsidRDefault="00077357" w:rsidP="00A555DE">
      <w:pPr>
        <w:jc w:val="both"/>
      </w:pPr>
    </w:p>
    <w:p w:rsidR="00E83E4D" w:rsidRPr="00077357" w:rsidRDefault="00E83E4D" w:rsidP="00E83E4D">
      <w:pPr>
        <w:jc w:val="both"/>
        <w:rPr>
          <w:b/>
          <w:sz w:val="22"/>
          <w:szCs w:val="22"/>
        </w:rPr>
      </w:pPr>
      <w:r w:rsidRPr="00077357">
        <w:rPr>
          <w:b/>
          <w:sz w:val="22"/>
          <w:szCs w:val="22"/>
        </w:rPr>
        <w:t xml:space="preserve">Dział 010 –  Rolnictwo i łowiectwo </w:t>
      </w:r>
    </w:p>
    <w:p w:rsidR="00F6762D" w:rsidRPr="00EE47B4" w:rsidRDefault="00F6762D" w:rsidP="00E83E4D">
      <w:pPr>
        <w:jc w:val="both"/>
        <w:rPr>
          <w:b/>
        </w:rPr>
      </w:pPr>
    </w:p>
    <w:p w:rsidR="00E83E4D" w:rsidRPr="00EE47B4" w:rsidRDefault="00E83E4D" w:rsidP="00E83E4D">
      <w:pPr>
        <w:jc w:val="both"/>
        <w:rPr>
          <w:u w:val="single"/>
        </w:rPr>
      </w:pPr>
      <w:r w:rsidRPr="00EE47B4">
        <w:rPr>
          <w:u w:val="single"/>
        </w:rPr>
        <w:t>Rozdział 01009 – Spółki wodne</w:t>
      </w:r>
    </w:p>
    <w:p w:rsidR="00E83E4D" w:rsidRPr="00EE47B4" w:rsidRDefault="00E83E4D" w:rsidP="00E83E4D">
      <w:pPr>
        <w:jc w:val="both"/>
      </w:pPr>
      <w:r w:rsidRPr="00EE47B4">
        <w:t>Realizacja wydatków 0,00% -  zaplanowane  zadania w zakresie udzielenia dotacji spółkom wodnym</w:t>
      </w:r>
      <w:r w:rsidRPr="00EE47B4">
        <w:rPr>
          <w:rFonts w:eastAsiaTheme="minorHAnsi"/>
          <w:lang w:eastAsia="en-US"/>
        </w:rPr>
        <w:t xml:space="preserve"> na dofinansowanie zadań związanych z bieżącym utrzymaniem wód i urządzeń wodnych, </w:t>
      </w:r>
      <w:r w:rsidR="001E0944" w:rsidRPr="00EE47B4">
        <w:rPr>
          <w:rFonts w:eastAsiaTheme="minorHAnsi"/>
          <w:lang w:eastAsia="en-US"/>
        </w:rPr>
        <w:t>zostały wydane stosowne decyzje, a realizacja wydatków nastąpi w II półroczu.</w:t>
      </w:r>
    </w:p>
    <w:p w:rsidR="00E83E4D" w:rsidRPr="00EE47B4" w:rsidRDefault="00E83E4D" w:rsidP="00E83E4D">
      <w:pPr>
        <w:jc w:val="both"/>
        <w:rPr>
          <w:color w:val="2E74B5" w:themeColor="accent1" w:themeShade="BF"/>
        </w:rPr>
      </w:pPr>
    </w:p>
    <w:p w:rsidR="00E83E4D" w:rsidRPr="00EE47B4" w:rsidRDefault="00E83E4D" w:rsidP="00E83E4D">
      <w:pPr>
        <w:jc w:val="both"/>
        <w:rPr>
          <w:b/>
        </w:rPr>
      </w:pPr>
      <w:r w:rsidRPr="00EE47B4">
        <w:rPr>
          <w:b/>
        </w:rPr>
        <w:t>Dział 600 –  Transport i łączność</w:t>
      </w:r>
    </w:p>
    <w:p w:rsidR="00D43B2C" w:rsidRPr="00EE47B4" w:rsidRDefault="00D43B2C" w:rsidP="00E83E4D">
      <w:pPr>
        <w:jc w:val="both"/>
        <w:rPr>
          <w:b/>
        </w:rPr>
      </w:pPr>
    </w:p>
    <w:p w:rsidR="00E83E4D" w:rsidRPr="00EE47B4" w:rsidRDefault="00E83E4D" w:rsidP="00E83E4D">
      <w:pPr>
        <w:jc w:val="both"/>
        <w:rPr>
          <w:u w:val="single"/>
        </w:rPr>
      </w:pPr>
      <w:r w:rsidRPr="00EE47B4">
        <w:rPr>
          <w:u w:val="single"/>
        </w:rPr>
        <w:t>Rozdział 60004 –Lokalny transport zbiorowy</w:t>
      </w:r>
    </w:p>
    <w:p w:rsidR="00545858" w:rsidRDefault="00E83E4D" w:rsidP="00E83E4D">
      <w:pPr>
        <w:jc w:val="both"/>
      </w:pPr>
      <w:r w:rsidRPr="00EE47B4">
        <w:t xml:space="preserve">Realizacja wydatków </w:t>
      </w:r>
      <w:r w:rsidR="001E0944" w:rsidRPr="00EE47B4">
        <w:t>29,61</w:t>
      </w:r>
      <w:r w:rsidRPr="00EE47B4">
        <w:t>% -  zaplanowane  zadania w zakresie organizacji przewozów autobusowych o charakterze użyteczności publicznej</w:t>
      </w:r>
      <w:r w:rsidR="006C6736" w:rsidRPr="00EE47B4">
        <w:t xml:space="preserve"> – </w:t>
      </w:r>
      <w:r w:rsidR="001E0944" w:rsidRPr="00EE47B4">
        <w:t>linii autobusowej na trasie Udrzyn – Brańszczyk –</w:t>
      </w:r>
      <w:r w:rsidR="001E0944" w:rsidRPr="005A1ED3">
        <w:t xml:space="preserve"> Wyszków</w:t>
      </w:r>
      <w:r w:rsidR="001E0944">
        <w:t>, Wyszków – Somianka – Wyszków i Wyszków – Rząśnik - Wyszków</w:t>
      </w:r>
      <w:r w:rsidR="001E0944" w:rsidRPr="005A1ED3">
        <w:t>.</w:t>
      </w:r>
      <w:r w:rsidR="000C58A2">
        <w:t xml:space="preserve"> Linia autobusowa została uruchomiona</w:t>
      </w:r>
      <w:r w:rsidR="00EC71B2">
        <w:t xml:space="preserve"> w styczniu 2021r.,</w:t>
      </w:r>
      <w:r w:rsidR="000C58A2">
        <w:t xml:space="preserve"> wydatki rozliczane</w:t>
      </w:r>
      <w:r w:rsidR="00EC71B2">
        <w:t xml:space="preserve"> są</w:t>
      </w:r>
      <w:r w:rsidR="000C58A2">
        <w:t xml:space="preserve"> po zakończeniu miesiąca,  wydatki za m</w:t>
      </w:r>
      <w:r w:rsidR="00EC71B2">
        <w:t>iesiąc</w:t>
      </w:r>
      <w:r w:rsidR="000C58A2">
        <w:t xml:space="preserve"> czerwiec powstaną w m</w:t>
      </w:r>
      <w:r w:rsidR="00EC71B2">
        <w:t>iesią</w:t>
      </w:r>
      <w:r w:rsidR="000C58A2">
        <w:t>cu lipcu stąd niższe wykonanie.</w:t>
      </w:r>
    </w:p>
    <w:p w:rsidR="001E0944" w:rsidRDefault="001E0944" w:rsidP="00E83E4D">
      <w:pPr>
        <w:jc w:val="both"/>
        <w:rPr>
          <w:sz w:val="22"/>
          <w:szCs w:val="22"/>
        </w:rPr>
      </w:pPr>
    </w:p>
    <w:p w:rsidR="00263365" w:rsidRPr="00D43B2C" w:rsidRDefault="00263365" w:rsidP="00263365">
      <w:pPr>
        <w:jc w:val="both"/>
        <w:rPr>
          <w:sz w:val="22"/>
          <w:szCs w:val="22"/>
          <w:u w:val="single"/>
        </w:rPr>
      </w:pPr>
      <w:r w:rsidRPr="00D43B2C">
        <w:rPr>
          <w:sz w:val="22"/>
          <w:szCs w:val="22"/>
          <w:u w:val="single"/>
        </w:rPr>
        <w:t xml:space="preserve">Rozdział 60014 –Drogi publiczne powiatowe </w:t>
      </w:r>
    </w:p>
    <w:p w:rsidR="000C58A2" w:rsidRPr="007615D8" w:rsidRDefault="00263365" w:rsidP="000C58A2">
      <w:pPr>
        <w:jc w:val="both"/>
        <w:rPr>
          <w:color w:val="FF0000"/>
        </w:rPr>
      </w:pPr>
      <w:r>
        <w:rPr>
          <w:sz w:val="22"/>
          <w:szCs w:val="22"/>
        </w:rPr>
        <w:t>Realizacja wydatków</w:t>
      </w:r>
      <w:r w:rsidR="006C6736">
        <w:rPr>
          <w:sz w:val="22"/>
          <w:szCs w:val="22"/>
        </w:rPr>
        <w:t xml:space="preserve"> </w:t>
      </w:r>
      <w:r w:rsidR="001E0944">
        <w:rPr>
          <w:sz w:val="22"/>
          <w:szCs w:val="22"/>
        </w:rPr>
        <w:t>6,21</w:t>
      </w:r>
      <w:r w:rsidR="006C6736">
        <w:rPr>
          <w:sz w:val="22"/>
          <w:szCs w:val="22"/>
        </w:rPr>
        <w:t xml:space="preserve">% w tym: bieżących </w:t>
      </w:r>
      <w:r w:rsidR="000C58A2">
        <w:rPr>
          <w:sz w:val="22"/>
          <w:szCs w:val="22"/>
        </w:rPr>
        <w:t>35,89</w:t>
      </w:r>
      <w:r w:rsidRPr="00453E3D">
        <w:rPr>
          <w:sz w:val="22"/>
          <w:szCs w:val="22"/>
        </w:rPr>
        <w:t>%</w:t>
      </w:r>
      <w:r w:rsidR="006C6736">
        <w:rPr>
          <w:sz w:val="22"/>
          <w:szCs w:val="22"/>
        </w:rPr>
        <w:t xml:space="preserve">, majątkowych </w:t>
      </w:r>
      <w:r w:rsidR="000C58A2">
        <w:rPr>
          <w:sz w:val="22"/>
          <w:szCs w:val="22"/>
        </w:rPr>
        <w:t>0,56</w:t>
      </w:r>
      <w:r w:rsidR="006C6736">
        <w:rPr>
          <w:sz w:val="22"/>
          <w:szCs w:val="22"/>
        </w:rPr>
        <w:t>%</w:t>
      </w:r>
      <w:r w:rsidRPr="00453E3D">
        <w:rPr>
          <w:sz w:val="22"/>
          <w:szCs w:val="22"/>
        </w:rPr>
        <w:t xml:space="preserve"> </w:t>
      </w:r>
      <w:r w:rsidR="006C6736">
        <w:rPr>
          <w:sz w:val="22"/>
          <w:szCs w:val="22"/>
        </w:rPr>
        <w:t xml:space="preserve">- </w:t>
      </w:r>
      <w:r w:rsidR="000C58A2">
        <w:rPr>
          <w:sz w:val="22"/>
          <w:szCs w:val="22"/>
        </w:rPr>
        <w:t>r</w:t>
      </w:r>
      <w:r w:rsidR="000C58A2">
        <w:t>ealizacja kluczowych zadań inwestycyjnych uzależniona jest od uzyskania dofinansowania zewnętrznego, przy czym termin w jakim uzyskaliśmy potwierdzenie uzyskania dofinansowania zadań wymienionych w tabeli nr 4 w pozycji 5 i 7 nie pozwolił na ich rozpoczęcie i wykonanie w I półroczu. Wykonanie wydatków (płatności) za zadania projektowe upływają w II półroczu. Wydatki remontowe i bieżące rozliczane są sukce</w:t>
      </w:r>
      <w:r w:rsidR="00BB2980">
        <w:t>sywnie w czasie ich realizacji.</w:t>
      </w:r>
    </w:p>
    <w:p w:rsidR="00545858" w:rsidRDefault="00545858" w:rsidP="009B37FD">
      <w:pPr>
        <w:jc w:val="both"/>
        <w:rPr>
          <w:b/>
          <w:sz w:val="22"/>
          <w:szCs w:val="22"/>
        </w:rPr>
      </w:pPr>
    </w:p>
    <w:p w:rsidR="009B37FD" w:rsidRPr="00EE47B4" w:rsidRDefault="009B37FD" w:rsidP="009B37FD">
      <w:pPr>
        <w:jc w:val="both"/>
        <w:rPr>
          <w:u w:val="single"/>
        </w:rPr>
      </w:pPr>
      <w:r w:rsidRPr="00EE47B4">
        <w:rPr>
          <w:u w:val="single"/>
        </w:rPr>
        <w:t xml:space="preserve">Rozdział 60095 – Pozostała działalność </w:t>
      </w:r>
    </w:p>
    <w:p w:rsidR="009B37FD" w:rsidRPr="00EE47B4" w:rsidRDefault="009B37FD" w:rsidP="009B37FD">
      <w:pPr>
        <w:jc w:val="both"/>
      </w:pPr>
      <w:r w:rsidRPr="00EE47B4">
        <w:t xml:space="preserve">Realizacja wydatków </w:t>
      </w:r>
      <w:r w:rsidR="001930F2" w:rsidRPr="00EE47B4">
        <w:t>26,58</w:t>
      </w:r>
      <w:r w:rsidRPr="00EE47B4">
        <w:t>%  - zaplanowane wydatki na prowadzenie parkingu i usuwanie pojazdów zagrażających bezpieczeństwu z dróg powiatowych</w:t>
      </w:r>
      <w:r w:rsidR="001E02A5" w:rsidRPr="00EE47B4">
        <w:t xml:space="preserve"> zrealizowano zgodnie z potrzebami,</w:t>
      </w:r>
      <w:r w:rsidRPr="00EE47B4">
        <w:t xml:space="preserve"> większość zaplanowanych wydatków realizowana będzie w II półroczu.</w:t>
      </w:r>
    </w:p>
    <w:p w:rsidR="00A555DE" w:rsidRPr="0051565E" w:rsidRDefault="00A555DE" w:rsidP="00A555DE">
      <w:pPr>
        <w:jc w:val="both"/>
        <w:rPr>
          <w:color w:val="FF0000"/>
        </w:rPr>
      </w:pPr>
    </w:p>
    <w:p w:rsidR="00A555DE" w:rsidRDefault="00A555DE" w:rsidP="00A555DE">
      <w:pPr>
        <w:pStyle w:val="Nagwek4"/>
        <w:tabs>
          <w:tab w:val="left" w:pos="708"/>
        </w:tabs>
        <w:ind w:left="0" w:firstLine="0"/>
        <w:rPr>
          <w:sz w:val="24"/>
          <w:szCs w:val="24"/>
        </w:rPr>
      </w:pPr>
      <w:r w:rsidRPr="00196AF1">
        <w:rPr>
          <w:sz w:val="24"/>
          <w:szCs w:val="24"/>
        </w:rPr>
        <w:t>Dział 7</w:t>
      </w:r>
      <w:r w:rsidR="009B37FD" w:rsidRPr="00196AF1">
        <w:rPr>
          <w:sz w:val="24"/>
          <w:szCs w:val="24"/>
        </w:rPr>
        <w:t>00</w:t>
      </w:r>
      <w:r w:rsidRPr="00196AF1">
        <w:rPr>
          <w:sz w:val="24"/>
          <w:szCs w:val="24"/>
        </w:rPr>
        <w:t xml:space="preserve"> – </w:t>
      </w:r>
      <w:r w:rsidR="009B37FD" w:rsidRPr="00196AF1">
        <w:rPr>
          <w:sz w:val="24"/>
          <w:szCs w:val="24"/>
        </w:rPr>
        <w:t>Gospodarka nieruchomościami</w:t>
      </w:r>
    </w:p>
    <w:p w:rsidR="00D43B2C" w:rsidRPr="00D43B2C" w:rsidRDefault="00D43B2C" w:rsidP="00D43B2C"/>
    <w:p w:rsidR="00A555DE" w:rsidRPr="00196AF1" w:rsidRDefault="00A555DE" w:rsidP="00A555DE">
      <w:pPr>
        <w:rPr>
          <w:u w:val="single"/>
        </w:rPr>
      </w:pPr>
      <w:r w:rsidRPr="00196AF1">
        <w:rPr>
          <w:u w:val="single"/>
        </w:rPr>
        <w:t xml:space="preserve">Rozdział – </w:t>
      </w:r>
      <w:r w:rsidR="009B37FD" w:rsidRPr="00196AF1">
        <w:rPr>
          <w:u w:val="single"/>
        </w:rPr>
        <w:t>70005</w:t>
      </w:r>
      <w:r w:rsidRPr="00196AF1">
        <w:rPr>
          <w:u w:val="single"/>
        </w:rPr>
        <w:t xml:space="preserve"> – </w:t>
      </w:r>
      <w:r w:rsidR="009B37FD" w:rsidRPr="00196AF1">
        <w:rPr>
          <w:u w:val="single"/>
        </w:rPr>
        <w:t>Gospodarka gruntami i nieruchomościami</w:t>
      </w:r>
    </w:p>
    <w:p w:rsidR="009B37FD" w:rsidRDefault="009B37FD" w:rsidP="00A555DE">
      <w:pPr>
        <w:jc w:val="both"/>
      </w:pPr>
      <w:r w:rsidRPr="00196AF1">
        <w:t xml:space="preserve">Wykonanie wydatków </w:t>
      </w:r>
      <w:r w:rsidR="001930F2">
        <w:t>26,50</w:t>
      </w:r>
      <w:r w:rsidR="00A555DE" w:rsidRPr="00196AF1">
        <w:t xml:space="preserve">% - </w:t>
      </w:r>
      <w:r w:rsidR="001930F2">
        <w:t>większość wydatków (płatności)</w:t>
      </w:r>
      <w:r w:rsidR="00162FE5">
        <w:t xml:space="preserve"> z wyjątkiem wynagr</w:t>
      </w:r>
      <w:r w:rsidR="000F15AD">
        <w:t>odzeń zrealizowana zostanie</w:t>
      </w:r>
      <w:r w:rsidR="00162FE5">
        <w:t xml:space="preserve"> w II półroczu.</w:t>
      </w:r>
      <w:r w:rsidRPr="00196AF1">
        <w:t xml:space="preserve"> </w:t>
      </w:r>
    </w:p>
    <w:p w:rsidR="00D43B2C" w:rsidRPr="000F15AD" w:rsidRDefault="00D43B2C" w:rsidP="00A555DE">
      <w:pPr>
        <w:jc w:val="both"/>
      </w:pPr>
    </w:p>
    <w:p w:rsidR="009B37FD" w:rsidRPr="000F15AD" w:rsidRDefault="009B37FD" w:rsidP="009B37FD">
      <w:pPr>
        <w:pStyle w:val="Nagwek4"/>
        <w:tabs>
          <w:tab w:val="left" w:pos="708"/>
        </w:tabs>
        <w:ind w:left="0" w:firstLine="0"/>
        <w:rPr>
          <w:sz w:val="24"/>
          <w:szCs w:val="24"/>
        </w:rPr>
      </w:pPr>
      <w:r w:rsidRPr="000F15AD">
        <w:rPr>
          <w:sz w:val="24"/>
          <w:szCs w:val="24"/>
        </w:rPr>
        <w:t>Dział 710 – Działalność usługowa</w:t>
      </w:r>
    </w:p>
    <w:p w:rsidR="00D43B2C" w:rsidRPr="00162FE5" w:rsidRDefault="00D43B2C" w:rsidP="00D43B2C">
      <w:pPr>
        <w:rPr>
          <w:color w:val="FF0000"/>
        </w:rPr>
      </w:pPr>
    </w:p>
    <w:p w:rsidR="009B37FD" w:rsidRPr="005C31AE" w:rsidRDefault="009B37FD" w:rsidP="009B37FD">
      <w:pPr>
        <w:rPr>
          <w:u w:val="single"/>
        </w:rPr>
      </w:pPr>
      <w:r w:rsidRPr="005C31AE">
        <w:rPr>
          <w:u w:val="single"/>
        </w:rPr>
        <w:t xml:space="preserve">Rozdział – 71012 – </w:t>
      </w:r>
      <w:r w:rsidR="00196AF1" w:rsidRPr="005C31AE">
        <w:rPr>
          <w:u w:val="single"/>
        </w:rPr>
        <w:t>Zadania z zakresu geodezji i kartografi</w:t>
      </w:r>
      <w:r w:rsidR="00545858" w:rsidRPr="005C31AE">
        <w:rPr>
          <w:u w:val="single"/>
        </w:rPr>
        <w:t>i</w:t>
      </w:r>
    </w:p>
    <w:p w:rsidR="005C31AE" w:rsidRPr="005C31AE" w:rsidRDefault="009B37FD" w:rsidP="009B37FD">
      <w:pPr>
        <w:jc w:val="both"/>
      </w:pPr>
      <w:r w:rsidRPr="005C31AE">
        <w:t xml:space="preserve">Wykonanie wydatków </w:t>
      </w:r>
      <w:r w:rsidR="00367289" w:rsidRPr="005C31AE">
        <w:t>23,39</w:t>
      </w:r>
      <w:r w:rsidRPr="005C31AE">
        <w:t xml:space="preserve">% - </w:t>
      </w:r>
      <w:r w:rsidR="005C31AE" w:rsidRPr="005C31AE">
        <w:t>wydatki na wynagrodzenia pracowników wykonujących zadania z zakresu administracji rządowej ponoszone są na bieżąco, natomiast inne zaplanowane zadania, w tym prace modernizacyjne zostaną zrealizowane i sfinansowane</w:t>
      </w:r>
      <w:r w:rsidR="00EC71B2">
        <w:t xml:space="preserve"> w II półroczu 2021.</w:t>
      </w:r>
    </w:p>
    <w:p w:rsidR="00545858" w:rsidRDefault="00545858" w:rsidP="009B37FD">
      <w:pPr>
        <w:jc w:val="both"/>
        <w:rPr>
          <w:color w:val="FF0000"/>
        </w:rPr>
      </w:pPr>
    </w:p>
    <w:p w:rsidR="00EE47B4" w:rsidRPr="00162FE5" w:rsidRDefault="00EE47B4" w:rsidP="009B37FD">
      <w:pPr>
        <w:jc w:val="both"/>
        <w:rPr>
          <w:color w:val="FF0000"/>
        </w:rPr>
      </w:pPr>
    </w:p>
    <w:p w:rsidR="00196AF1" w:rsidRPr="00852918" w:rsidRDefault="00196AF1" w:rsidP="00196AF1">
      <w:r w:rsidRPr="00852918">
        <w:rPr>
          <w:u w:val="single"/>
        </w:rPr>
        <w:lastRenderedPageBreak/>
        <w:t>Rozdział – 71095 – Pozostała działalność</w:t>
      </w:r>
    </w:p>
    <w:p w:rsidR="00A555DE" w:rsidRDefault="00367289" w:rsidP="00A555DE">
      <w:pPr>
        <w:jc w:val="both"/>
      </w:pPr>
      <w:r w:rsidRPr="00852918">
        <w:t>Wykonanie wydatków 24,32</w:t>
      </w:r>
      <w:r w:rsidR="00196AF1" w:rsidRPr="00852918">
        <w:t xml:space="preserve">% - </w:t>
      </w:r>
      <w:r w:rsidR="00A555DE" w:rsidRPr="00852918">
        <w:t xml:space="preserve">zaplanowana dotacja na porozumienie zawarte z Urzędem Marszałkowskim  na wspólną realizację  zadania pn. „Regionalne partnerstwo samorządów Mazowsza dla aktywizacji społeczeństwa  informacyjnego  w zakresie e-administracji </w:t>
      </w:r>
      <w:r w:rsidR="00A555DE" w:rsidRPr="00852918">
        <w:br/>
        <w:t xml:space="preserve">i </w:t>
      </w:r>
      <w:proofErr w:type="spellStart"/>
      <w:r w:rsidR="00A555DE" w:rsidRPr="00852918">
        <w:t>geoinformacji</w:t>
      </w:r>
      <w:proofErr w:type="spellEnd"/>
      <w:r w:rsidR="00A555DE" w:rsidRPr="00852918">
        <w:t xml:space="preserve">”  </w:t>
      </w:r>
      <w:r w:rsidR="00196AF1" w:rsidRPr="00852918">
        <w:t xml:space="preserve">na zadania inwestycyjne została w 100% </w:t>
      </w:r>
      <w:r w:rsidR="00A555DE" w:rsidRPr="00852918">
        <w:t>przekazana  do Urzędu Marszałkowskiego w terminie</w:t>
      </w:r>
      <w:r w:rsidR="00196AF1" w:rsidRPr="00852918">
        <w:t xml:space="preserve"> </w:t>
      </w:r>
      <w:r w:rsidR="00A555DE" w:rsidRPr="00852918">
        <w:t>wynikającym</w:t>
      </w:r>
      <w:r w:rsidR="00196AF1" w:rsidRPr="00852918">
        <w:t xml:space="preserve"> </w:t>
      </w:r>
      <w:r w:rsidR="00A555DE" w:rsidRPr="00852918">
        <w:t>z zawartej umowy</w:t>
      </w:r>
      <w:r w:rsidR="00D43B2C" w:rsidRPr="00852918">
        <w:t>.</w:t>
      </w:r>
      <w:r w:rsidR="00196AF1" w:rsidRPr="00852918">
        <w:t xml:space="preserve"> </w:t>
      </w:r>
      <w:r w:rsidR="00D43B2C" w:rsidRPr="00852918">
        <w:t>N</w:t>
      </w:r>
      <w:r w:rsidR="00196AF1" w:rsidRPr="00852918">
        <w:t xml:space="preserve">atomiast nie podpisano </w:t>
      </w:r>
      <w:r w:rsidR="001E02A5" w:rsidRPr="00852918">
        <w:t xml:space="preserve">umowy </w:t>
      </w:r>
      <w:r w:rsidR="00852918">
        <w:t>na realizację zadania bieżącego w zakresie środków własnych w projekcie ASI.</w:t>
      </w:r>
    </w:p>
    <w:p w:rsidR="00A639D7" w:rsidRPr="00852918" w:rsidRDefault="00A639D7" w:rsidP="00A555DE">
      <w:pPr>
        <w:jc w:val="both"/>
      </w:pPr>
    </w:p>
    <w:p w:rsidR="00A555DE" w:rsidRDefault="00A639D7" w:rsidP="00A555DE">
      <w:pPr>
        <w:jc w:val="both"/>
        <w:rPr>
          <w:b/>
        </w:rPr>
      </w:pPr>
      <w:r w:rsidRPr="00A639D7">
        <w:rPr>
          <w:b/>
        </w:rPr>
        <w:t>Dział 750 – Administracja publiczna</w:t>
      </w:r>
    </w:p>
    <w:p w:rsidR="00A639D7" w:rsidRPr="00A639D7" w:rsidRDefault="00A639D7" w:rsidP="00A555DE">
      <w:pPr>
        <w:jc w:val="both"/>
        <w:rPr>
          <w:u w:val="single"/>
        </w:rPr>
      </w:pPr>
      <w:r w:rsidRPr="00A639D7">
        <w:rPr>
          <w:u w:val="single"/>
        </w:rPr>
        <w:t>Rozdział 75045 – Kwalifikacja wojskowa</w:t>
      </w:r>
    </w:p>
    <w:p w:rsidR="00A639D7" w:rsidRDefault="00A639D7" w:rsidP="00A555DE">
      <w:pPr>
        <w:jc w:val="both"/>
      </w:pPr>
      <w:r w:rsidRPr="002D51D0">
        <w:t>Wykonanie wydatków  2,79% w stosunku do planu spowodowane jest przesunięciem terminu przeprowadzenia kwalifikacji wojskowej. Planowany termin kwalifikacji to październik i listopad  2021 r.</w:t>
      </w:r>
    </w:p>
    <w:p w:rsidR="002D51D0" w:rsidRDefault="002D51D0" w:rsidP="00A555DE">
      <w:pPr>
        <w:jc w:val="both"/>
      </w:pPr>
    </w:p>
    <w:p w:rsidR="002D51D0" w:rsidRDefault="002D51D0" w:rsidP="00A555DE">
      <w:pPr>
        <w:jc w:val="both"/>
        <w:rPr>
          <w:u w:val="single"/>
        </w:rPr>
      </w:pPr>
      <w:r w:rsidRPr="004F35E1">
        <w:rPr>
          <w:u w:val="single"/>
        </w:rPr>
        <w:t xml:space="preserve">Rozdział </w:t>
      </w:r>
      <w:r w:rsidR="004F35E1" w:rsidRPr="004F35E1">
        <w:rPr>
          <w:u w:val="single"/>
        </w:rPr>
        <w:t xml:space="preserve">– Promocja </w:t>
      </w:r>
      <w:proofErr w:type="spellStart"/>
      <w:r w:rsidR="004F35E1" w:rsidRPr="004F35E1">
        <w:rPr>
          <w:u w:val="single"/>
        </w:rPr>
        <w:t>jst</w:t>
      </w:r>
      <w:proofErr w:type="spellEnd"/>
    </w:p>
    <w:p w:rsidR="004F35E1" w:rsidRPr="004F35E1" w:rsidRDefault="004F35E1" w:rsidP="00A555DE">
      <w:pPr>
        <w:jc w:val="both"/>
      </w:pPr>
      <w:r>
        <w:t>Wykonanie wydatków 18,95% w stosunku do planu</w:t>
      </w:r>
      <w:r w:rsidR="009F2611">
        <w:t xml:space="preserve">. Realizacja kalendarza imprez promocyjnych w dużej </w:t>
      </w:r>
      <w:r w:rsidR="00025BC0">
        <w:t>mierze przypada na</w:t>
      </w:r>
      <w:r w:rsidR="009F2611">
        <w:t xml:space="preserve"> II pół</w:t>
      </w:r>
      <w:r w:rsidR="00025BC0">
        <w:t>rocze</w:t>
      </w:r>
      <w:r w:rsidR="009F2611">
        <w:t xml:space="preserve"> 2021 r.</w:t>
      </w:r>
    </w:p>
    <w:p w:rsidR="00A639D7" w:rsidRPr="002D51D0" w:rsidRDefault="00A639D7" w:rsidP="00A555DE">
      <w:pPr>
        <w:jc w:val="both"/>
      </w:pPr>
    </w:p>
    <w:p w:rsidR="00A639D7" w:rsidRDefault="00A639D7" w:rsidP="00A555DE">
      <w:pPr>
        <w:jc w:val="both"/>
        <w:rPr>
          <w:b/>
        </w:rPr>
      </w:pPr>
      <w:r w:rsidRPr="002D51D0">
        <w:rPr>
          <w:b/>
        </w:rPr>
        <w:t xml:space="preserve">Dział 754 – Bezpieczeństwo </w:t>
      </w:r>
      <w:r w:rsidR="002D51D0" w:rsidRPr="002D51D0">
        <w:rPr>
          <w:b/>
        </w:rPr>
        <w:t>publiczne i ochrona przeciwpoż</w:t>
      </w:r>
      <w:r w:rsidRPr="002D51D0">
        <w:rPr>
          <w:b/>
        </w:rPr>
        <w:t>arowa</w:t>
      </w:r>
    </w:p>
    <w:p w:rsidR="00AC23EF" w:rsidRDefault="00AC23EF" w:rsidP="00A555DE">
      <w:pPr>
        <w:jc w:val="both"/>
        <w:rPr>
          <w:b/>
        </w:rPr>
      </w:pPr>
    </w:p>
    <w:p w:rsidR="002D51D0" w:rsidRPr="004F35E1" w:rsidRDefault="002D51D0" w:rsidP="00A555DE">
      <w:pPr>
        <w:jc w:val="both"/>
        <w:rPr>
          <w:u w:val="single"/>
        </w:rPr>
      </w:pPr>
      <w:r w:rsidRPr="004F35E1">
        <w:rPr>
          <w:u w:val="single"/>
        </w:rPr>
        <w:t>Rozdział 75421 – Zarz</w:t>
      </w:r>
      <w:r w:rsidR="00AC23EF">
        <w:rPr>
          <w:u w:val="single"/>
        </w:rPr>
        <w:t>ą</w:t>
      </w:r>
      <w:r w:rsidRPr="004F35E1">
        <w:rPr>
          <w:u w:val="single"/>
        </w:rPr>
        <w:t>dzanie kryzysowe</w:t>
      </w:r>
    </w:p>
    <w:p w:rsidR="002D51D0" w:rsidRPr="002D51D0" w:rsidRDefault="002D51D0" w:rsidP="00A555DE">
      <w:pPr>
        <w:jc w:val="both"/>
      </w:pPr>
      <w:r>
        <w:t>Wykonanie wydatków 4,59 % w stosunku do planu. Zaplanowane wydatki dotyczą ewentualnego zakupu środków ochrony indywidualnej do zapobiegania i zwalczania wirusa SARS-COV-2.</w:t>
      </w:r>
    </w:p>
    <w:p w:rsidR="00A639D7" w:rsidRPr="00162FE5" w:rsidRDefault="00A639D7" w:rsidP="00A555DE">
      <w:pPr>
        <w:jc w:val="both"/>
        <w:rPr>
          <w:color w:val="FF0000"/>
        </w:rPr>
      </w:pPr>
    </w:p>
    <w:p w:rsidR="00A555DE" w:rsidRPr="00025BC0" w:rsidRDefault="00A555DE" w:rsidP="00A555DE">
      <w:pPr>
        <w:jc w:val="both"/>
        <w:rPr>
          <w:b/>
          <w:bCs/>
        </w:rPr>
      </w:pPr>
      <w:r w:rsidRPr="00025BC0">
        <w:rPr>
          <w:b/>
          <w:bCs/>
        </w:rPr>
        <w:t>Dział 757 – Obsługa długu publicznego</w:t>
      </w:r>
    </w:p>
    <w:p w:rsidR="00D43B2C" w:rsidRPr="00025BC0" w:rsidRDefault="00D43B2C" w:rsidP="00A555DE">
      <w:pPr>
        <w:jc w:val="both"/>
        <w:rPr>
          <w:b/>
          <w:bCs/>
        </w:rPr>
      </w:pPr>
    </w:p>
    <w:p w:rsidR="00A555DE" w:rsidRPr="00025BC0" w:rsidRDefault="00A555DE" w:rsidP="00A555DE">
      <w:pPr>
        <w:jc w:val="both"/>
        <w:rPr>
          <w:u w:val="single"/>
        </w:rPr>
      </w:pPr>
      <w:r w:rsidRPr="00025BC0">
        <w:rPr>
          <w:u w:val="single"/>
        </w:rPr>
        <w:t xml:space="preserve">Rozdział 75704 – Rozliczenia  z tytułu poręczeń i gwarancji udzielonych przez </w:t>
      </w:r>
      <w:proofErr w:type="spellStart"/>
      <w:r w:rsidRPr="00025BC0">
        <w:rPr>
          <w:u w:val="single"/>
        </w:rPr>
        <w:t>jst</w:t>
      </w:r>
      <w:proofErr w:type="spellEnd"/>
      <w:r w:rsidRPr="00025BC0">
        <w:rPr>
          <w:u w:val="single"/>
        </w:rPr>
        <w:t>.</w:t>
      </w:r>
    </w:p>
    <w:p w:rsidR="00A555DE" w:rsidRPr="00025BC0" w:rsidRDefault="00A555DE" w:rsidP="00A555DE">
      <w:pPr>
        <w:jc w:val="both"/>
      </w:pPr>
      <w:r w:rsidRPr="00025BC0">
        <w:t>Wykonanie 0 % w stosunku do planu. Zaplanowano tu środki z tytułu udzielonego przez</w:t>
      </w:r>
      <w:r w:rsidR="00D70A99" w:rsidRPr="00025BC0">
        <w:t xml:space="preserve"> Powiat poręczenia. Kwota </w:t>
      </w:r>
      <w:r w:rsidR="00025BC0" w:rsidRPr="00025BC0">
        <w:t>52.988</w:t>
      </w:r>
      <w:r w:rsidRPr="00025BC0">
        <w:t>,00 zł to wysokość rat kapitałowych  wraz z odsetkami zaplanowana   do spłacenia  przez Powiat jako poręczyciela w przypadku nie wywiązania się ze spłat przez SP ZZOZ  Wyszków.</w:t>
      </w:r>
    </w:p>
    <w:p w:rsidR="00A555DE" w:rsidRPr="00025BC0" w:rsidRDefault="00A555DE" w:rsidP="00A555DE">
      <w:pPr>
        <w:jc w:val="both"/>
      </w:pPr>
    </w:p>
    <w:p w:rsidR="00A555DE" w:rsidRPr="00856C52" w:rsidRDefault="00A555DE" w:rsidP="00A555DE">
      <w:pPr>
        <w:jc w:val="both"/>
        <w:rPr>
          <w:b/>
          <w:bCs/>
        </w:rPr>
      </w:pPr>
      <w:r w:rsidRPr="00856C52">
        <w:rPr>
          <w:b/>
          <w:bCs/>
        </w:rPr>
        <w:t xml:space="preserve">Dział 758 – Różne rozliczenia </w:t>
      </w:r>
    </w:p>
    <w:p w:rsidR="00A555DE" w:rsidRPr="00856C52" w:rsidRDefault="00A555DE" w:rsidP="00A555DE">
      <w:pPr>
        <w:jc w:val="both"/>
        <w:rPr>
          <w:b/>
          <w:bCs/>
        </w:rPr>
      </w:pPr>
    </w:p>
    <w:p w:rsidR="00830A37" w:rsidRPr="00856C52" w:rsidRDefault="00A555DE" w:rsidP="00A555DE">
      <w:pPr>
        <w:jc w:val="both"/>
      </w:pPr>
      <w:r w:rsidRPr="00856C52">
        <w:rPr>
          <w:u w:val="single"/>
        </w:rPr>
        <w:t>Rozdział 75818 – Rezerwy ogólne i celowe</w:t>
      </w:r>
      <w:r w:rsidRPr="00856C52">
        <w:t xml:space="preserve"> </w:t>
      </w:r>
    </w:p>
    <w:p w:rsidR="00830A37" w:rsidRPr="005834C6" w:rsidRDefault="00830A37" w:rsidP="00830A37">
      <w:pPr>
        <w:jc w:val="both"/>
      </w:pPr>
      <w:r>
        <w:t>Na dzień 1 stycznia 2021</w:t>
      </w:r>
      <w:r w:rsidRPr="005834C6">
        <w:t xml:space="preserve"> r. z</w:t>
      </w:r>
      <w:r>
        <w:t>aplanowano rezerwy  w kwocie 373.6</w:t>
      </w:r>
      <w:r w:rsidRPr="005834C6">
        <w:t>00,00 zł.</w:t>
      </w:r>
      <w:r>
        <w:t xml:space="preserve"> Rezerwa ogólna </w:t>
      </w:r>
      <w:r>
        <w:br/>
        <w:t>w wysokości 138.6</w:t>
      </w:r>
      <w:r w:rsidRPr="005834C6">
        <w:t>00,00 zł  oraz rezerwa celowa  na realizację zadań z zakresu zarzą</w:t>
      </w:r>
      <w:r>
        <w:t>dzania kryzysowego  w kwocie 205</w:t>
      </w:r>
      <w:r w:rsidRPr="005834C6">
        <w:t xml:space="preserve">.000,00 zł pozostały bez zmian. </w:t>
      </w:r>
    </w:p>
    <w:p w:rsidR="00830A37" w:rsidRPr="005834C6" w:rsidRDefault="00830A37" w:rsidP="00830A37">
      <w:pPr>
        <w:jc w:val="both"/>
      </w:pPr>
      <w:r w:rsidRPr="005834C6">
        <w:t>Rezerwę na realizacje zadań własnych powiatu wykonywanych przez organizacje pozarządowe „małe g</w:t>
      </w:r>
      <w:r>
        <w:t>ranty” zaplanowaną w wysokości 3</w:t>
      </w:r>
      <w:r w:rsidRPr="005834C6">
        <w:t>0.000,00 zł, do dnia 30 cze</w:t>
      </w:r>
      <w:r>
        <w:t>rwca 2021</w:t>
      </w:r>
      <w:r w:rsidRPr="005834C6">
        <w:t xml:space="preserve"> </w:t>
      </w:r>
      <w:r w:rsidR="00856C52">
        <w:t xml:space="preserve">r. rozdysponowano </w:t>
      </w:r>
      <w:r>
        <w:t xml:space="preserve"> kwotę 15.500</w:t>
      </w:r>
      <w:r w:rsidRPr="005834C6">
        <w:t xml:space="preserve">,00 zł. </w:t>
      </w:r>
    </w:p>
    <w:p w:rsidR="00830A37" w:rsidRPr="00162FE5" w:rsidRDefault="00830A37" w:rsidP="00A555DE">
      <w:pPr>
        <w:jc w:val="both"/>
        <w:rPr>
          <w:color w:val="FF0000"/>
        </w:rPr>
      </w:pPr>
    </w:p>
    <w:p w:rsidR="00A555DE" w:rsidRPr="00F62171" w:rsidRDefault="00A555DE" w:rsidP="00A555DE">
      <w:pPr>
        <w:jc w:val="both"/>
      </w:pPr>
      <w:r w:rsidRPr="00F62171">
        <w:rPr>
          <w:b/>
          <w:bCs/>
        </w:rPr>
        <w:t>Dział 900 – Gospodarka komunalna i ochrona środowiska</w:t>
      </w:r>
    </w:p>
    <w:p w:rsidR="00A555DE" w:rsidRPr="00F62171" w:rsidRDefault="00A555DE" w:rsidP="00A555DE">
      <w:pPr>
        <w:jc w:val="both"/>
      </w:pPr>
    </w:p>
    <w:p w:rsidR="00A555DE" w:rsidRPr="0080511A" w:rsidRDefault="00A555DE" w:rsidP="00A555DE">
      <w:pPr>
        <w:jc w:val="both"/>
      </w:pPr>
      <w:r w:rsidRPr="0080511A">
        <w:t>Zaplanowane wydatki dotyczą zadań z zakresu ochrony środowiska i gospodarki</w:t>
      </w:r>
      <w:r w:rsidR="0080511A" w:rsidRPr="0080511A">
        <w:t xml:space="preserve"> wodnej. Wykonanie wydatków 4,08</w:t>
      </w:r>
      <w:r w:rsidRPr="0080511A">
        <w:t xml:space="preserve"> %. </w:t>
      </w:r>
    </w:p>
    <w:p w:rsidR="00A555DE" w:rsidRPr="0080511A" w:rsidRDefault="00A555DE" w:rsidP="00A555DE">
      <w:pPr>
        <w:suppressAutoHyphens w:val="0"/>
        <w:jc w:val="both"/>
      </w:pPr>
    </w:p>
    <w:p w:rsidR="00EE47B4" w:rsidRDefault="00EE47B4" w:rsidP="00F62171">
      <w:pPr>
        <w:jc w:val="both"/>
      </w:pPr>
    </w:p>
    <w:p w:rsidR="00EE47B4" w:rsidRDefault="00EE47B4" w:rsidP="00F62171">
      <w:pPr>
        <w:jc w:val="both"/>
      </w:pPr>
    </w:p>
    <w:p w:rsidR="00F62171" w:rsidRDefault="00F62171" w:rsidP="00F62171">
      <w:pPr>
        <w:jc w:val="both"/>
      </w:pPr>
      <w:r>
        <w:lastRenderedPageBreak/>
        <w:t>Niepełne wykonanie wydatków  spowodowane jest brakiem konieczności:</w:t>
      </w:r>
    </w:p>
    <w:p w:rsidR="00F62171" w:rsidRDefault="00F62171" w:rsidP="00F62171">
      <w:pPr>
        <w:numPr>
          <w:ilvl w:val="0"/>
          <w:numId w:val="14"/>
        </w:numPr>
        <w:suppressAutoHyphens w:val="0"/>
        <w:spacing w:line="276" w:lineRule="auto"/>
        <w:jc w:val="both"/>
      </w:pPr>
      <w:r>
        <w:t xml:space="preserve">zagospodarowania odpadów z wypadków drogowych i badania z zakresu gospodarki odpadami (dział 900 rozdział 90002); </w:t>
      </w:r>
    </w:p>
    <w:p w:rsidR="00F62171" w:rsidRDefault="00F62171" w:rsidP="00F62171">
      <w:pPr>
        <w:numPr>
          <w:ilvl w:val="0"/>
          <w:numId w:val="14"/>
        </w:numPr>
        <w:tabs>
          <w:tab w:val="num" w:pos="0"/>
        </w:tabs>
        <w:suppressAutoHyphens w:val="0"/>
        <w:spacing w:line="276" w:lineRule="auto"/>
        <w:jc w:val="both"/>
      </w:pPr>
      <w:r>
        <w:t>opracowania badań z zakresu ochrony gleb i wód podziemnych oraz realizacji zapisów art. 400 a ust. 1 pkt 5 ustawy Prawo ochrony środowiska  - na podstawie art. 289 ust. 1 ustawy Prawo ochrony środowiska opłata nie wymagana, zmieniła się właściwość organów (dział 900 rozdział 90006);</w:t>
      </w:r>
    </w:p>
    <w:p w:rsidR="00F62171" w:rsidRDefault="00F62171" w:rsidP="00F62171">
      <w:pPr>
        <w:numPr>
          <w:ilvl w:val="0"/>
          <w:numId w:val="14"/>
        </w:numPr>
        <w:suppressAutoHyphens w:val="0"/>
        <w:spacing w:line="276" w:lineRule="auto"/>
        <w:jc w:val="both"/>
      </w:pPr>
      <w:r>
        <w:t>wykonania pomiarów hałasu  - wykonanie pomiarów hałasu do sprawy nr SR.6241.4.2020  i nr SR.6241.2.2020 rozpocznie się i zakończy wraz z płatnością w II półroczu 2021 r. (dział 900 rozdział</w:t>
      </w:r>
      <w:r w:rsidR="00EE47B4">
        <w:t xml:space="preserve"> 90007);</w:t>
      </w:r>
    </w:p>
    <w:p w:rsidR="00F62171" w:rsidRDefault="00F62171" w:rsidP="00F62171">
      <w:pPr>
        <w:pStyle w:val="Akapitzlist"/>
        <w:numPr>
          <w:ilvl w:val="0"/>
          <w:numId w:val="14"/>
        </w:numPr>
        <w:tabs>
          <w:tab w:val="num" w:pos="0"/>
        </w:tabs>
        <w:suppressAutoHyphens w:val="0"/>
        <w:spacing w:line="276" w:lineRule="auto"/>
        <w:contextualSpacing w:val="0"/>
        <w:jc w:val="both"/>
      </w:pPr>
      <w:r>
        <w:t>Wieloletnia ochrona dębu „</w:t>
      </w:r>
      <w:proofErr w:type="spellStart"/>
      <w:r>
        <w:t>Wieszatiel</w:t>
      </w:r>
      <w:proofErr w:type="spellEnd"/>
      <w:r>
        <w:t>” nie wymagała w roku 2021 nakładów finansowych (dział 900 rozdział 90008);</w:t>
      </w:r>
    </w:p>
    <w:p w:rsidR="00F62171" w:rsidRDefault="00F62171" w:rsidP="00F62171">
      <w:pPr>
        <w:pStyle w:val="Akapitzlist"/>
        <w:numPr>
          <w:ilvl w:val="0"/>
          <w:numId w:val="14"/>
        </w:numPr>
        <w:tabs>
          <w:tab w:val="num" w:pos="0"/>
        </w:tabs>
        <w:suppressAutoHyphens w:val="0"/>
        <w:spacing w:line="276" w:lineRule="auto"/>
        <w:contextualSpacing w:val="0"/>
        <w:jc w:val="both"/>
      </w:pPr>
      <w:r>
        <w:t xml:space="preserve">Procedura dotycząca programu ochrony kasztanowca białego w 2021 r. została rozpoczęta </w:t>
      </w:r>
      <w:r>
        <w:br/>
        <w:t>i zakończy się w 2021 r., płatność w II półroczu 2021 r. (dział 900 rozdział 90008);</w:t>
      </w:r>
    </w:p>
    <w:p w:rsidR="00F62171" w:rsidRDefault="00F62171" w:rsidP="00F62171">
      <w:pPr>
        <w:numPr>
          <w:ilvl w:val="0"/>
          <w:numId w:val="15"/>
        </w:numPr>
        <w:tabs>
          <w:tab w:val="clear" w:pos="360"/>
          <w:tab w:val="num" w:pos="-1800"/>
          <w:tab w:val="num" w:pos="0"/>
        </w:tabs>
        <w:suppressAutoHyphens w:val="0"/>
        <w:spacing w:line="276" w:lineRule="auto"/>
        <w:ind w:left="426" w:hanging="426"/>
        <w:jc w:val="both"/>
      </w:pPr>
      <w:r>
        <w:t>przeprowadzania działań proekologicznych i zrównoważonego rozwoju na kwoty zaplanowane (dział 900 rozdział 90095),</w:t>
      </w:r>
    </w:p>
    <w:p w:rsidR="00F62171" w:rsidRDefault="00F62171" w:rsidP="00F62171">
      <w:pPr>
        <w:numPr>
          <w:ilvl w:val="0"/>
          <w:numId w:val="15"/>
        </w:numPr>
        <w:tabs>
          <w:tab w:val="clear" w:pos="360"/>
          <w:tab w:val="num" w:pos="-1800"/>
          <w:tab w:val="num" w:pos="0"/>
        </w:tabs>
        <w:suppressAutoHyphens w:val="0"/>
        <w:spacing w:line="276" w:lineRule="auto"/>
        <w:ind w:left="426" w:hanging="426"/>
        <w:jc w:val="both"/>
      </w:pPr>
      <w:r>
        <w:t xml:space="preserve">Procedura dotycząca sporządzenie Programu Ochrony Środowiska dla powiatu wyszkowskiego na lata 2021 – 2024 z perspektywą do 2028 roku zgodnie z art. 17 ust 1 ustawy Prawo ochrony środowiska została rozpoczęta i zakończy się w II półroczu 2021 r. </w:t>
      </w:r>
      <w:r>
        <w:br/>
        <w:t>(dział 900 rozdział 90095);</w:t>
      </w:r>
    </w:p>
    <w:p w:rsidR="00F62171" w:rsidRDefault="00F62171" w:rsidP="00F62171">
      <w:pPr>
        <w:numPr>
          <w:ilvl w:val="0"/>
          <w:numId w:val="15"/>
        </w:numPr>
        <w:tabs>
          <w:tab w:val="clear" w:pos="360"/>
          <w:tab w:val="num" w:pos="-1800"/>
          <w:tab w:val="num" w:pos="0"/>
        </w:tabs>
        <w:suppressAutoHyphens w:val="0"/>
        <w:spacing w:line="276" w:lineRule="auto"/>
        <w:ind w:left="426" w:hanging="426"/>
        <w:jc w:val="both"/>
      </w:pPr>
      <w:r>
        <w:t>Procedura dotycząca wykonania Uproszczonych Planów Urządzenia Lasu i Inwentaryzacji Stanu Lasu dla gminy Długosiodło została rozpoczęta w II półroczu 2020. Przewidywany termin zakończenia i dokonania płatności II półrocze 2021 r. zgodnie z Wieloletnią Prognozą Finansową na lata 2020 – 2027 (dział 900 rozdział 90095)</w:t>
      </w:r>
    </w:p>
    <w:p w:rsidR="00F62171" w:rsidRPr="00162FE5" w:rsidRDefault="00F62171" w:rsidP="00F62171">
      <w:pPr>
        <w:tabs>
          <w:tab w:val="num" w:pos="360"/>
        </w:tabs>
        <w:suppressAutoHyphens w:val="0"/>
        <w:spacing w:line="276" w:lineRule="auto"/>
        <w:jc w:val="both"/>
        <w:rPr>
          <w:color w:val="FF0000"/>
        </w:rPr>
      </w:pPr>
    </w:p>
    <w:p w:rsidR="00B20AA7" w:rsidRPr="00162FE5" w:rsidRDefault="00B20AA7" w:rsidP="00B20AA7">
      <w:pPr>
        <w:tabs>
          <w:tab w:val="num" w:pos="360"/>
        </w:tabs>
        <w:suppressAutoHyphens w:val="0"/>
        <w:spacing w:line="276" w:lineRule="auto"/>
        <w:ind w:left="426"/>
        <w:jc w:val="both"/>
        <w:rPr>
          <w:color w:val="FF0000"/>
        </w:rPr>
      </w:pPr>
    </w:p>
    <w:p w:rsidR="00B20AA7" w:rsidRPr="00025BC0" w:rsidRDefault="00B20AA7" w:rsidP="00B20AA7">
      <w:pPr>
        <w:pStyle w:val="Nagwek4"/>
        <w:tabs>
          <w:tab w:val="left" w:pos="708"/>
        </w:tabs>
        <w:ind w:left="0" w:firstLine="0"/>
        <w:rPr>
          <w:sz w:val="24"/>
          <w:szCs w:val="24"/>
        </w:rPr>
      </w:pPr>
      <w:r w:rsidRPr="00025BC0">
        <w:rPr>
          <w:sz w:val="24"/>
          <w:szCs w:val="24"/>
        </w:rPr>
        <w:t>Dział 921 – Kultura i ochrona dziedzictwa narodowego</w:t>
      </w:r>
    </w:p>
    <w:p w:rsidR="00F6762D" w:rsidRPr="00025BC0" w:rsidRDefault="00F6762D" w:rsidP="00F6762D"/>
    <w:p w:rsidR="00B20AA7" w:rsidRPr="00025BC0" w:rsidRDefault="00B20AA7" w:rsidP="00B20AA7">
      <w:pPr>
        <w:rPr>
          <w:u w:val="single"/>
        </w:rPr>
      </w:pPr>
      <w:r w:rsidRPr="00025BC0">
        <w:rPr>
          <w:u w:val="single"/>
        </w:rPr>
        <w:t>Rozdział – 92105 –  Pozostałe zadania w zakresie kultury</w:t>
      </w:r>
    </w:p>
    <w:p w:rsidR="00B20AA7" w:rsidRPr="00025BC0" w:rsidRDefault="009F2611" w:rsidP="00B20AA7">
      <w:pPr>
        <w:jc w:val="both"/>
      </w:pPr>
      <w:r w:rsidRPr="00025BC0">
        <w:t>Wykonanie wydatków 21,73% - realizacja harmonogramu wyda</w:t>
      </w:r>
      <w:r w:rsidR="00025BC0" w:rsidRPr="00025BC0">
        <w:t>r</w:t>
      </w:r>
      <w:r w:rsidRPr="00025BC0">
        <w:t>zeń o ch</w:t>
      </w:r>
      <w:r w:rsidR="00025BC0" w:rsidRPr="00025BC0">
        <w:t>arakterze kulturalnym przypada na II półroczu 2021 r. Są to m.in. dożynki p</w:t>
      </w:r>
      <w:r w:rsidRPr="00025BC0">
        <w:t xml:space="preserve">owiatowo – gminne oraz uroczystości związane z 200. </w:t>
      </w:r>
      <w:r w:rsidR="00025BC0" w:rsidRPr="00025BC0">
        <w:t>r</w:t>
      </w:r>
      <w:r w:rsidRPr="00025BC0">
        <w:t>ocznicą urodzin Cypriana Norwida.</w:t>
      </w:r>
    </w:p>
    <w:p w:rsidR="00133F25" w:rsidRPr="00162FE5" w:rsidRDefault="00133F25" w:rsidP="00B20AA7">
      <w:pPr>
        <w:pStyle w:val="Nagwek4"/>
        <w:tabs>
          <w:tab w:val="left" w:pos="708"/>
        </w:tabs>
        <w:ind w:left="0" w:firstLine="0"/>
        <w:rPr>
          <w:color w:val="FF0000"/>
          <w:sz w:val="24"/>
          <w:szCs w:val="24"/>
        </w:rPr>
      </w:pPr>
    </w:p>
    <w:p w:rsidR="00B20AA7" w:rsidRPr="00F62171" w:rsidRDefault="00B20AA7" w:rsidP="00B20AA7">
      <w:pPr>
        <w:pStyle w:val="Nagwek4"/>
        <w:tabs>
          <w:tab w:val="left" w:pos="708"/>
        </w:tabs>
        <w:ind w:left="0" w:firstLine="0"/>
        <w:rPr>
          <w:sz w:val="24"/>
          <w:szCs w:val="24"/>
        </w:rPr>
      </w:pPr>
      <w:r w:rsidRPr="00F62171">
        <w:rPr>
          <w:sz w:val="24"/>
          <w:szCs w:val="24"/>
        </w:rPr>
        <w:t xml:space="preserve">Dział 926 – Kultura </w:t>
      </w:r>
      <w:r w:rsidR="00133F25" w:rsidRPr="00F62171">
        <w:rPr>
          <w:sz w:val="24"/>
          <w:szCs w:val="24"/>
        </w:rPr>
        <w:t>fizyczna</w:t>
      </w:r>
    </w:p>
    <w:p w:rsidR="00B20AA7" w:rsidRPr="00162FE5" w:rsidRDefault="00B20AA7" w:rsidP="00B20AA7">
      <w:pPr>
        <w:jc w:val="both"/>
        <w:rPr>
          <w:color w:val="FF0000"/>
        </w:rPr>
      </w:pPr>
    </w:p>
    <w:p w:rsidR="00133F25" w:rsidRPr="00025BC0" w:rsidRDefault="00133F25" w:rsidP="00133F25">
      <w:pPr>
        <w:rPr>
          <w:u w:val="single"/>
        </w:rPr>
      </w:pPr>
      <w:r w:rsidRPr="00025BC0">
        <w:rPr>
          <w:u w:val="single"/>
        </w:rPr>
        <w:t xml:space="preserve">Rozdział – 92695 –  Pozostała działalność </w:t>
      </w:r>
    </w:p>
    <w:p w:rsidR="00133F25" w:rsidRPr="00025BC0" w:rsidRDefault="00025BC0" w:rsidP="00CA336D">
      <w:pPr>
        <w:jc w:val="both"/>
      </w:pPr>
      <w:r>
        <w:t>Wykonanie 8,42</w:t>
      </w:r>
      <w:r w:rsidR="00133F25" w:rsidRPr="00025BC0">
        <w:t xml:space="preserve"> %  - zaplanowano tu środki na organizację powiatowych zawodów sportowych dla uczniów szkół średnich i podstawowych. Z uwagi na panującą epidemię  realizacja zadań</w:t>
      </w:r>
      <w:r w:rsidRPr="00025BC0">
        <w:t xml:space="preserve"> w I półroczu </w:t>
      </w:r>
      <w:r w:rsidR="00133F25" w:rsidRPr="00025BC0">
        <w:t xml:space="preserve"> była niemożliwa.</w:t>
      </w:r>
    </w:p>
    <w:p w:rsidR="00CA336D" w:rsidRDefault="00CA336D" w:rsidP="00CA336D">
      <w:pPr>
        <w:jc w:val="both"/>
      </w:pPr>
    </w:p>
    <w:p w:rsidR="00133F25" w:rsidRDefault="00133F25" w:rsidP="00133F25"/>
    <w:p w:rsidR="00162FE5" w:rsidRDefault="00CF2B3A" w:rsidP="00136E91">
      <w:pPr>
        <w:jc w:val="both"/>
      </w:pPr>
      <w:r>
        <w:t>Ogółem w</w:t>
      </w:r>
      <w:r w:rsidR="00133F25">
        <w:t>ydatki bieżące zosta</w:t>
      </w:r>
      <w:r w:rsidR="00162FE5">
        <w:t>ły zrealizowane w wysokości 46,80</w:t>
      </w:r>
      <w:r w:rsidR="00133F25">
        <w:t>% do planu. Większość wydatków realizowana była zgodnie z planem np. wynagrodzenia</w:t>
      </w:r>
      <w:r w:rsidR="00CA336D">
        <w:t xml:space="preserve"> i pochodne od wynagrodzeń</w:t>
      </w:r>
      <w:r w:rsidR="00133F25">
        <w:t xml:space="preserve">,  jednak są zadania, które w dobie pandemii zostały bardzo ograniczone, a niektóre wręcz niemożliwe do realizacji. </w:t>
      </w:r>
    </w:p>
    <w:p w:rsidR="00136E91" w:rsidRPr="00136E91" w:rsidRDefault="00136E91" w:rsidP="00136E91">
      <w:pPr>
        <w:jc w:val="both"/>
      </w:pPr>
      <w:r>
        <w:lastRenderedPageBreak/>
        <w:t>W</w:t>
      </w:r>
      <w:r w:rsidRPr="00B20AA7">
        <w:t xml:space="preserve">ydatki </w:t>
      </w:r>
      <w:r>
        <w:t xml:space="preserve">bieżące </w:t>
      </w:r>
      <w:r w:rsidRPr="00B20AA7">
        <w:t xml:space="preserve">związane  </w:t>
      </w:r>
      <w:r w:rsidRPr="00B20AA7">
        <w:rPr>
          <w:bCs/>
          <w:kern w:val="36"/>
        </w:rPr>
        <w:t>z zapobieganiem, przeciwdziałaniem i zwalczaniem COVID-19, innych chorób zakaźnych oraz wywołanych nimi sytuacji kryzysowych</w:t>
      </w:r>
      <w:r>
        <w:rPr>
          <w:bCs/>
          <w:kern w:val="36"/>
        </w:rPr>
        <w:t xml:space="preserve"> w I półroczu wyniosły 32</w:t>
      </w:r>
      <w:r w:rsidR="000A3679">
        <w:rPr>
          <w:bCs/>
          <w:kern w:val="36"/>
        </w:rPr>
        <w:t>5.390,00</w:t>
      </w:r>
      <w:r>
        <w:rPr>
          <w:bCs/>
          <w:kern w:val="36"/>
        </w:rPr>
        <w:t xml:space="preserve"> zł z tego w jednostkach:</w:t>
      </w:r>
    </w:p>
    <w:p w:rsidR="00136E91" w:rsidRDefault="00136E91" w:rsidP="00136E91">
      <w:pPr>
        <w:jc w:val="both"/>
      </w:pPr>
      <w:r>
        <w:rPr>
          <w:bCs/>
          <w:kern w:val="36"/>
        </w:rPr>
        <w:t xml:space="preserve">- </w:t>
      </w:r>
      <w:r>
        <w:t xml:space="preserve">Powiatowy Urząd Pracy – </w:t>
      </w:r>
      <w:r w:rsidR="000A3679">
        <w:t>456,28</w:t>
      </w:r>
      <w:r w:rsidR="00CA336D">
        <w:t xml:space="preserve"> zł,</w:t>
      </w:r>
    </w:p>
    <w:p w:rsidR="009F4005" w:rsidRDefault="009F4005" w:rsidP="00136E91">
      <w:pPr>
        <w:jc w:val="both"/>
      </w:pPr>
      <w:r>
        <w:t xml:space="preserve">- PCPR – </w:t>
      </w:r>
      <w:r w:rsidR="000A3679">
        <w:t>1.037,77</w:t>
      </w:r>
      <w:r w:rsidR="00CA336D">
        <w:t xml:space="preserve"> zł,</w:t>
      </w:r>
    </w:p>
    <w:p w:rsidR="009F4005" w:rsidRDefault="009F4005" w:rsidP="00136E91">
      <w:pPr>
        <w:jc w:val="both"/>
      </w:pPr>
      <w:r>
        <w:t xml:space="preserve">- Dom dla </w:t>
      </w:r>
      <w:r w:rsidR="000A3679">
        <w:t>D</w:t>
      </w:r>
      <w:r>
        <w:t xml:space="preserve">zieci Nr 1 – </w:t>
      </w:r>
      <w:r w:rsidR="000A3679">
        <w:t>309,57</w:t>
      </w:r>
      <w:r w:rsidR="00CA336D">
        <w:t xml:space="preserve"> zł,</w:t>
      </w:r>
    </w:p>
    <w:p w:rsidR="009F4005" w:rsidRDefault="009F4005" w:rsidP="00136E91">
      <w:pPr>
        <w:jc w:val="both"/>
      </w:pPr>
      <w:r>
        <w:t xml:space="preserve">- Dom </w:t>
      </w:r>
      <w:r w:rsidR="00CF2B3A">
        <w:t>d</w:t>
      </w:r>
      <w:r>
        <w:t xml:space="preserve">la Dzieci Nr 2 – </w:t>
      </w:r>
      <w:r w:rsidR="000A3679">
        <w:t>309,57</w:t>
      </w:r>
      <w:r w:rsidR="00CA336D">
        <w:t xml:space="preserve"> zł,</w:t>
      </w:r>
    </w:p>
    <w:p w:rsidR="009F4005" w:rsidRDefault="009F4005" w:rsidP="00136E91">
      <w:pPr>
        <w:jc w:val="both"/>
      </w:pPr>
      <w:r>
        <w:t xml:space="preserve">- Dom Pomocy Społecznej w Brańszczyku – </w:t>
      </w:r>
      <w:r w:rsidR="00A168AC">
        <w:t>184.833,12</w:t>
      </w:r>
      <w:r w:rsidR="00CA336D">
        <w:t xml:space="preserve"> zł,</w:t>
      </w:r>
      <w:r w:rsidR="000A3679">
        <w:t xml:space="preserve"> ( w tym </w:t>
      </w:r>
      <w:r w:rsidR="00A168AC">
        <w:t>183.5</w:t>
      </w:r>
      <w:r w:rsidR="000A3679">
        <w:t>08,12 zł z dotacji)</w:t>
      </w:r>
    </w:p>
    <w:p w:rsidR="00A168AC" w:rsidRDefault="00A168AC" w:rsidP="00136E91">
      <w:pPr>
        <w:jc w:val="both"/>
      </w:pPr>
      <w:r>
        <w:t>- Dom Pomocy Społecznej w Niegowie – 65.600,00 zł (środki z dotacji)</w:t>
      </w:r>
    </w:p>
    <w:p w:rsidR="00A168AC" w:rsidRDefault="00A168AC" w:rsidP="00136E91">
      <w:pPr>
        <w:jc w:val="both"/>
      </w:pPr>
      <w:r>
        <w:t>- Dom Pomocy Społecznej „</w:t>
      </w:r>
      <w:proofErr w:type="spellStart"/>
      <w:r>
        <w:t>Fiszor</w:t>
      </w:r>
      <w:proofErr w:type="spellEnd"/>
      <w:r>
        <w:t>” w Gaju – 65.700,00 zł (środki z dotacji)</w:t>
      </w:r>
    </w:p>
    <w:p w:rsidR="009F4005" w:rsidRDefault="009F4005" w:rsidP="00136E91">
      <w:pPr>
        <w:jc w:val="both"/>
      </w:pPr>
      <w:r>
        <w:t xml:space="preserve">- PCUW – </w:t>
      </w:r>
      <w:r w:rsidR="000A3679">
        <w:t>179,01</w:t>
      </w:r>
      <w:r w:rsidR="00CA336D">
        <w:t xml:space="preserve"> zł,</w:t>
      </w:r>
    </w:p>
    <w:p w:rsidR="009F4005" w:rsidRDefault="009F4005" w:rsidP="00136E91">
      <w:pPr>
        <w:jc w:val="both"/>
      </w:pPr>
      <w:r>
        <w:t xml:space="preserve">- </w:t>
      </w:r>
      <w:proofErr w:type="spellStart"/>
      <w:r>
        <w:t>CEZiU</w:t>
      </w:r>
      <w:proofErr w:type="spellEnd"/>
      <w:r>
        <w:t xml:space="preserve"> „Kopernik” – </w:t>
      </w:r>
      <w:r w:rsidR="000A3679">
        <w:t>1.140,70</w:t>
      </w:r>
      <w:r w:rsidR="00CA336D">
        <w:t xml:space="preserve"> zł,</w:t>
      </w:r>
    </w:p>
    <w:p w:rsidR="009F4005" w:rsidRDefault="009F4005" w:rsidP="00136E91">
      <w:pPr>
        <w:jc w:val="both"/>
      </w:pPr>
      <w:r>
        <w:t>- I Liceum Ogólnokształcące – 1.</w:t>
      </w:r>
      <w:r w:rsidR="008E1023">
        <w:t>025,40</w:t>
      </w:r>
      <w:r w:rsidR="00CA336D">
        <w:t xml:space="preserve"> zł,</w:t>
      </w:r>
    </w:p>
    <w:p w:rsidR="009F4005" w:rsidRDefault="008E1023" w:rsidP="00136E91">
      <w:pPr>
        <w:jc w:val="both"/>
      </w:pPr>
      <w:r>
        <w:t>- Zespół Szkół Nr 1 – 0</w:t>
      </w:r>
      <w:r w:rsidR="00CA336D">
        <w:t xml:space="preserve"> zł,</w:t>
      </w:r>
    </w:p>
    <w:p w:rsidR="009F4005" w:rsidRDefault="009F4005" w:rsidP="00136E91">
      <w:pPr>
        <w:jc w:val="both"/>
      </w:pPr>
      <w:r>
        <w:t xml:space="preserve">- Zespół Szkół w Długosiodle – </w:t>
      </w:r>
      <w:r w:rsidR="008E1023">
        <w:t>113,73</w:t>
      </w:r>
      <w:r w:rsidR="00CA336D">
        <w:t xml:space="preserve"> zł,</w:t>
      </w:r>
    </w:p>
    <w:p w:rsidR="009F4005" w:rsidRDefault="009F4005" w:rsidP="00136E91">
      <w:pPr>
        <w:jc w:val="both"/>
      </w:pPr>
      <w:r>
        <w:t xml:space="preserve">- Specjalny Ośrodek </w:t>
      </w:r>
      <w:proofErr w:type="spellStart"/>
      <w:r>
        <w:t>Szkolno</w:t>
      </w:r>
      <w:proofErr w:type="spellEnd"/>
      <w:r>
        <w:t xml:space="preserve"> – Wychowawczy w Wyszkowie – </w:t>
      </w:r>
      <w:r w:rsidR="008E1023">
        <w:t>2.361,49</w:t>
      </w:r>
      <w:r w:rsidR="00CA336D">
        <w:t xml:space="preserve"> zł,</w:t>
      </w:r>
    </w:p>
    <w:p w:rsidR="009F4005" w:rsidRDefault="009F4005" w:rsidP="00136E91">
      <w:pPr>
        <w:jc w:val="both"/>
      </w:pPr>
      <w:r>
        <w:t xml:space="preserve">- Zespół Szkół Specjalnych w Brańszczyku -  </w:t>
      </w:r>
      <w:r w:rsidR="008E1023">
        <w:t>472,43</w:t>
      </w:r>
      <w:r w:rsidR="00CA336D">
        <w:t xml:space="preserve"> zł,</w:t>
      </w:r>
    </w:p>
    <w:p w:rsidR="009F4005" w:rsidRDefault="009F4005" w:rsidP="00136E91">
      <w:pPr>
        <w:jc w:val="both"/>
      </w:pPr>
      <w:r>
        <w:t xml:space="preserve">- Poradnia </w:t>
      </w:r>
      <w:proofErr w:type="spellStart"/>
      <w:r>
        <w:t>Psychologiczno</w:t>
      </w:r>
      <w:proofErr w:type="spellEnd"/>
      <w:r>
        <w:t xml:space="preserve"> – Pedagogiczna – </w:t>
      </w:r>
      <w:r w:rsidR="008E1023">
        <w:t>277,27</w:t>
      </w:r>
      <w:r w:rsidR="00CA336D">
        <w:t xml:space="preserve"> zł,</w:t>
      </w:r>
    </w:p>
    <w:p w:rsidR="009F4005" w:rsidRDefault="009F4005" w:rsidP="00136E91">
      <w:pPr>
        <w:jc w:val="both"/>
      </w:pPr>
      <w:r>
        <w:t xml:space="preserve">- Starostwo Powiatowe </w:t>
      </w:r>
      <w:r w:rsidR="00BB2980">
        <w:t xml:space="preserve">- </w:t>
      </w:r>
      <w:r w:rsidR="008E1023">
        <w:t>1.573,66</w:t>
      </w:r>
      <w:r w:rsidR="00CF2B3A">
        <w:t xml:space="preserve"> z</w:t>
      </w:r>
      <w:r w:rsidR="008E1023">
        <w:t>ł</w:t>
      </w:r>
    </w:p>
    <w:p w:rsidR="00B20AA7" w:rsidRDefault="00B20AA7" w:rsidP="00136E91">
      <w:pPr>
        <w:rPr>
          <w:color w:val="FF0000"/>
        </w:rPr>
      </w:pPr>
    </w:p>
    <w:p w:rsidR="001B518A" w:rsidRPr="00E541AE" w:rsidRDefault="001B518A" w:rsidP="00136E91">
      <w:pPr>
        <w:rPr>
          <w:color w:val="FF0000"/>
        </w:rPr>
      </w:pPr>
    </w:p>
    <w:p w:rsidR="00A555DE" w:rsidRPr="009F4005" w:rsidRDefault="00A555DE" w:rsidP="00A555DE">
      <w:pPr>
        <w:jc w:val="both"/>
      </w:pPr>
      <w:r w:rsidRPr="009F4005">
        <w:t>Realizację wydatków w poszczególnych działach gospodarki budżetowej przedstawia tabela Nr 3.</w:t>
      </w:r>
    </w:p>
    <w:p w:rsidR="00A555DE" w:rsidRPr="00E541AE" w:rsidRDefault="00A555DE" w:rsidP="00A555DE">
      <w:pPr>
        <w:jc w:val="both"/>
        <w:rPr>
          <w:color w:val="FF0000"/>
        </w:rPr>
      </w:pPr>
    </w:p>
    <w:p w:rsidR="00A555DE" w:rsidRPr="00BB2980" w:rsidRDefault="00A555DE" w:rsidP="00A555DE">
      <w:pPr>
        <w:jc w:val="both"/>
      </w:pPr>
      <w:r w:rsidRPr="00BB2980">
        <w:t>Wykonanie zadań inwestycyjnych za I p</w:t>
      </w:r>
      <w:r w:rsidR="000303CC" w:rsidRPr="00BB2980">
        <w:t>ółrocze 20</w:t>
      </w:r>
      <w:r w:rsidR="009F4005" w:rsidRPr="00BB2980">
        <w:t>2</w:t>
      </w:r>
      <w:r w:rsidR="008E1023" w:rsidRPr="00BB2980">
        <w:t>1</w:t>
      </w:r>
      <w:r w:rsidRPr="00BB2980">
        <w:t xml:space="preserve"> r.  przedstawia tabela Nr </w:t>
      </w:r>
      <w:r w:rsidR="00F42CBA" w:rsidRPr="00BB2980">
        <w:t>4</w:t>
      </w:r>
      <w:r w:rsidRPr="00BB2980">
        <w:t>.</w:t>
      </w:r>
    </w:p>
    <w:p w:rsidR="00D43B2C" w:rsidRDefault="00D43B2C" w:rsidP="00A555DE">
      <w:pPr>
        <w:jc w:val="both"/>
      </w:pPr>
    </w:p>
    <w:p w:rsidR="00A555DE" w:rsidRPr="009F4005" w:rsidRDefault="00A555DE" w:rsidP="00A555DE">
      <w:pPr>
        <w:jc w:val="both"/>
      </w:pPr>
      <w:r w:rsidRPr="009F4005">
        <w:t xml:space="preserve">Szczegółowe wykonanie dochodów z zakresu administracji rządowej wykonywanej przez Powiat obrazuje tabela Nr </w:t>
      </w:r>
      <w:r w:rsidR="00F627FA" w:rsidRPr="009F4005">
        <w:t>5</w:t>
      </w:r>
      <w:r w:rsidRPr="009F4005">
        <w:t xml:space="preserve">, a wykonanie  wydatków tabela Nr </w:t>
      </w:r>
      <w:r w:rsidR="00F42CBA" w:rsidRPr="009F4005">
        <w:t>6</w:t>
      </w:r>
      <w:r w:rsidRPr="009F4005">
        <w:t>.</w:t>
      </w:r>
    </w:p>
    <w:p w:rsidR="00A555DE" w:rsidRPr="00E541AE" w:rsidRDefault="00A555DE" w:rsidP="00A555DE">
      <w:pPr>
        <w:jc w:val="both"/>
        <w:rPr>
          <w:color w:val="FF0000"/>
        </w:rPr>
      </w:pPr>
    </w:p>
    <w:p w:rsidR="00A555DE" w:rsidRPr="00B31383" w:rsidRDefault="00C457E1" w:rsidP="00A555DE">
      <w:pPr>
        <w:ind w:hanging="142"/>
        <w:jc w:val="both"/>
      </w:pPr>
      <w:r w:rsidRPr="00E541AE">
        <w:rPr>
          <w:color w:val="FF0000"/>
        </w:rPr>
        <w:t xml:space="preserve"> </w:t>
      </w:r>
      <w:r w:rsidRPr="00B31383">
        <w:t>Ponadto w I półroczu 20</w:t>
      </w:r>
      <w:r w:rsidR="00E541AE" w:rsidRPr="00B31383">
        <w:t>2</w:t>
      </w:r>
      <w:r w:rsidR="008E1023">
        <w:t>1</w:t>
      </w:r>
      <w:r w:rsidR="00A555DE" w:rsidRPr="00B31383">
        <w:t xml:space="preserve"> r.</w:t>
      </w:r>
    </w:p>
    <w:p w:rsidR="00A555DE" w:rsidRPr="00E541AE" w:rsidRDefault="00A555DE" w:rsidP="00A555DE">
      <w:pPr>
        <w:pStyle w:val="WW-Tekstpodstawowy3"/>
        <w:rPr>
          <w:color w:val="FF0000"/>
        </w:rPr>
      </w:pPr>
    </w:p>
    <w:tbl>
      <w:tblPr>
        <w:tblW w:w="894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40"/>
      </w:tblGrid>
      <w:tr w:rsidR="00E541AE" w:rsidRPr="00E541AE" w:rsidTr="00A555DE">
        <w:trPr>
          <w:trHeight w:val="660"/>
        </w:trPr>
        <w:tc>
          <w:tcPr>
            <w:tcW w:w="8940" w:type="dxa"/>
            <w:vAlign w:val="center"/>
            <w:hideMark/>
          </w:tcPr>
          <w:p w:rsidR="00BB484B" w:rsidRDefault="00C457E1" w:rsidP="001D7279">
            <w:pPr>
              <w:spacing w:line="276" w:lineRule="auto"/>
              <w:jc w:val="both"/>
              <w:rPr>
                <w:lang w:eastAsia="en-US"/>
              </w:rPr>
            </w:pPr>
            <w:r w:rsidRPr="00464C3F">
              <w:rPr>
                <w:lang w:eastAsia="en-US"/>
              </w:rPr>
              <w:t xml:space="preserve">Dokonano </w:t>
            </w:r>
            <w:r w:rsidR="00A555DE" w:rsidRPr="00464C3F">
              <w:rPr>
                <w:lang w:eastAsia="en-US"/>
              </w:rPr>
              <w:t xml:space="preserve">podziału wolnych środków wynikających z rozliczeń </w:t>
            </w:r>
            <w:r w:rsidRPr="00464C3F">
              <w:rPr>
                <w:lang w:eastAsia="en-US"/>
              </w:rPr>
              <w:t xml:space="preserve">kredytów </w:t>
            </w:r>
            <w:r w:rsidRPr="00464C3F">
              <w:rPr>
                <w:lang w:eastAsia="en-US"/>
              </w:rPr>
              <w:br/>
              <w:t xml:space="preserve">i pożyczek z </w:t>
            </w:r>
            <w:r w:rsidR="004F7D1C">
              <w:rPr>
                <w:lang w:eastAsia="en-US"/>
              </w:rPr>
              <w:t>lat ubiegłych</w:t>
            </w:r>
            <w:r w:rsidRPr="00464C3F">
              <w:rPr>
                <w:lang w:eastAsia="en-US"/>
              </w:rPr>
              <w:t>. Wolne środki za rok 20</w:t>
            </w:r>
            <w:r w:rsidR="008E1023">
              <w:rPr>
                <w:lang w:eastAsia="en-US"/>
              </w:rPr>
              <w:t>20</w:t>
            </w:r>
            <w:r w:rsidRPr="00464C3F">
              <w:rPr>
                <w:lang w:eastAsia="en-US"/>
              </w:rPr>
              <w:t xml:space="preserve"> wyniosły</w:t>
            </w:r>
            <w:r w:rsidR="008E1023">
              <w:rPr>
                <w:lang w:eastAsia="en-US"/>
              </w:rPr>
              <w:t xml:space="preserve"> 7.953.375,80</w:t>
            </w:r>
            <w:r w:rsidR="00A555DE" w:rsidRPr="00464C3F">
              <w:rPr>
                <w:lang w:eastAsia="en-US"/>
              </w:rPr>
              <w:t xml:space="preserve"> zł, z tego w uchwale budżetowej</w:t>
            </w:r>
            <w:r w:rsidRPr="00464C3F">
              <w:rPr>
                <w:lang w:eastAsia="en-US"/>
              </w:rPr>
              <w:t xml:space="preserve"> rozdysponowano kwotę </w:t>
            </w:r>
            <w:r w:rsidR="008E1023">
              <w:rPr>
                <w:lang w:eastAsia="en-US"/>
              </w:rPr>
              <w:t>3.</w:t>
            </w:r>
            <w:r w:rsidR="00D814E5">
              <w:rPr>
                <w:lang w:eastAsia="en-US"/>
              </w:rPr>
              <w:t>6</w:t>
            </w:r>
            <w:r w:rsidR="008E1023">
              <w:rPr>
                <w:lang w:eastAsia="en-US"/>
              </w:rPr>
              <w:t>63.920,10</w:t>
            </w:r>
            <w:r w:rsidR="008F3440">
              <w:rPr>
                <w:lang w:eastAsia="en-US"/>
              </w:rPr>
              <w:t xml:space="preserve"> zł</w:t>
            </w:r>
            <w:r w:rsidRPr="00464C3F">
              <w:rPr>
                <w:lang w:eastAsia="en-US"/>
              </w:rPr>
              <w:t xml:space="preserve"> </w:t>
            </w:r>
            <w:r w:rsidR="008469C9" w:rsidRPr="00464C3F">
              <w:rPr>
                <w:lang w:eastAsia="en-US"/>
              </w:rPr>
              <w:t>z przeznaczeniem na</w:t>
            </w:r>
            <w:r w:rsidR="00BB484B">
              <w:rPr>
                <w:lang w:eastAsia="en-US"/>
              </w:rPr>
              <w:t>:</w:t>
            </w:r>
          </w:p>
          <w:p w:rsidR="00BB484B" w:rsidRDefault="00BB484B" w:rsidP="001D7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469C9" w:rsidRPr="00464C3F">
              <w:rPr>
                <w:lang w:eastAsia="en-US"/>
              </w:rPr>
              <w:t xml:space="preserve"> </w:t>
            </w:r>
            <w:r w:rsidR="008E1023">
              <w:rPr>
                <w:lang w:eastAsia="en-US"/>
              </w:rPr>
              <w:t>spłatę zaciągniętych kredytów i po</w:t>
            </w:r>
            <w:r>
              <w:rPr>
                <w:lang w:eastAsia="en-US"/>
              </w:rPr>
              <w:t>życzek w kwocie 2.314.800,00 zł,</w:t>
            </w:r>
          </w:p>
          <w:p w:rsidR="00BB484B" w:rsidRDefault="00BB484B" w:rsidP="001D7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8469C9" w:rsidRPr="00464C3F">
              <w:rPr>
                <w:lang w:eastAsia="en-US"/>
              </w:rPr>
              <w:t>sfinansowanie</w:t>
            </w:r>
            <w:r w:rsidR="00290AD0">
              <w:rPr>
                <w:lang w:eastAsia="en-US"/>
              </w:rPr>
              <w:t xml:space="preserve"> </w:t>
            </w:r>
            <w:r w:rsidR="008E1023">
              <w:rPr>
                <w:lang w:eastAsia="en-US"/>
              </w:rPr>
              <w:t xml:space="preserve">planowanego deficytu w kwocie </w:t>
            </w:r>
            <w:r w:rsidR="00D814E5">
              <w:rPr>
                <w:lang w:eastAsia="en-US"/>
              </w:rPr>
              <w:t>849.120,10zł,</w:t>
            </w:r>
          </w:p>
          <w:p w:rsidR="00A555DE" w:rsidRDefault="00BB484B" w:rsidP="001D7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A3488">
              <w:rPr>
                <w:lang w:eastAsia="en-US"/>
              </w:rPr>
              <w:t xml:space="preserve"> udzielenie pożyczki długoterminowej dla SZZOZ w Wyszkowie</w:t>
            </w:r>
            <w:r w:rsidR="00D814E5">
              <w:rPr>
                <w:lang w:eastAsia="en-US"/>
              </w:rPr>
              <w:t xml:space="preserve"> w kwocie 500.000,00 zł</w:t>
            </w:r>
            <w:r w:rsidR="00BA3488">
              <w:rPr>
                <w:lang w:eastAsia="en-US"/>
              </w:rPr>
              <w:t>. Na dzień 30 czerwca 2021 roku d</w:t>
            </w:r>
            <w:r w:rsidR="00464C3F">
              <w:rPr>
                <w:lang w:eastAsia="en-US"/>
              </w:rPr>
              <w:t xml:space="preserve">o rozdysponowania pozostała kwota </w:t>
            </w:r>
            <w:r w:rsidR="00BA3488">
              <w:rPr>
                <w:lang w:eastAsia="en-US"/>
              </w:rPr>
              <w:t>4.289.455,70</w:t>
            </w:r>
            <w:r w:rsidR="00464C3F">
              <w:rPr>
                <w:lang w:eastAsia="en-US"/>
              </w:rPr>
              <w:t xml:space="preserve"> zł.</w:t>
            </w:r>
          </w:p>
          <w:p w:rsidR="001D7279" w:rsidRPr="00464C3F" w:rsidRDefault="001D7279" w:rsidP="001D72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541AE" w:rsidRPr="00E541AE" w:rsidTr="00A555DE">
        <w:trPr>
          <w:trHeight w:val="705"/>
        </w:trPr>
        <w:tc>
          <w:tcPr>
            <w:tcW w:w="8940" w:type="dxa"/>
            <w:vAlign w:val="center"/>
          </w:tcPr>
          <w:p w:rsidR="007D50D0" w:rsidRPr="00240A42" w:rsidRDefault="00B83CFD">
            <w:pPr>
              <w:spacing w:line="276" w:lineRule="auto"/>
              <w:jc w:val="both"/>
              <w:rPr>
                <w:lang w:eastAsia="en-US"/>
              </w:rPr>
            </w:pPr>
            <w:r w:rsidRPr="00240A42">
              <w:rPr>
                <w:lang w:eastAsia="en-US"/>
              </w:rPr>
              <w:t>Rozdysponowano środki  pieniężne</w:t>
            </w:r>
            <w:r w:rsidR="007D50D0" w:rsidRPr="00240A42">
              <w:rPr>
                <w:lang w:eastAsia="en-US"/>
              </w:rPr>
              <w:t xml:space="preserve"> określone w art. 5 ust. 1 pkt 2 ustawy o finansach publicznych </w:t>
            </w:r>
            <w:r w:rsidRPr="00240A42">
              <w:rPr>
                <w:lang w:eastAsia="en-US"/>
              </w:rPr>
              <w:t xml:space="preserve"> pozostające na rachunku bieżącym budżetu</w:t>
            </w:r>
            <w:r w:rsidR="007D50D0" w:rsidRPr="00240A42">
              <w:rPr>
                <w:lang w:eastAsia="en-US"/>
              </w:rPr>
              <w:t xml:space="preserve"> </w:t>
            </w:r>
            <w:r w:rsidRPr="00240A42">
              <w:rPr>
                <w:lang w:eastAsia="en-US"/>
              </w:rPr>
              <w:t xml:space="preserve">na realizację projektów </w:t>
            </w:r>
            <w:r w:rsidR="00EE47B4">
              <w:rPr>
                <w:lang w:eastAsia="en-US"/>
              </w:rPr>
              <w:t>z udziałem tych środków. N</w:t>
            </w:r>
            <w:r w:rsidR="00BB2980" w:rsidRPr="00240A42">
              <w:rPr>
                <w:lang w:eastAsia="en-US"/>
              </w:rPr>
              <w:t xml:space="preserve">a  dzień 31 grudnia </w:t>
            </w:r>
            <w:r w:rsidR="007D50D0" w:rsidRPr="00240A42">
              <w:rPr>
                <w:lang w:eastAsia="en-US"/>
              </w:rPr>
              <w:t>20</w:t>
            </w:r>
            <w:r w:rsidR="00BA3488" w:rsidRPr="00240A42">
              <w:rPr>
                <w:lang w:eastAsia="en-US"/>
              </w:rPr>
              <w:t>20</w:t>
            </w:r>
            <w:r w:rsidR="007D50D0" w:rsidRPr="00240A42">
              <w:rPr>
                <w:lang w:eastAsia="en-US"/>
              </w:rPr>
              <w:t xml:space="preserve"> r. pozostały środki w kwocie </w:t>
            </w:r>
            <w:r w:rsidR="00385592" w:rsidRPr="00240A42">
              <w:rPr>
                <w:lang w:eastAsia="en-US"/>
              </w:rPr>
              <w:t>722.725,83</w:t>
            </w:r>
            <w:r w:rsidR="00BB2980" w:rsidRPr="00240A42">
              <w:rPr>
                <w:lang w:eastAsia="en-US"/>
              </w:rPr>
              <w:t xml:space="preserve"> zł,</w:t>
            </w:r>
            <w:r w:rsidR="007D50D0" w:rsidRPr="00240A42">
              <w:rPr>
                <w:lang w:eastAsia="en-US"/>
              </w:rPr>
              <w:t xml:space="preserve">  </w:t>
            </w:r>
            <w:r w:rsidR="00EE47B4">
              <w:rPr>
                <w:lang w:eastAsia="en-US"/>
              </w:rPr>
              <w:t xml:space="preserve"> i </w:t>
            </w:r>
            <w:r w:rsidR="007D50D0" w:rsidRPr="00240A42">
              <w:rPr>
                <w:lang w:eastAsia="en-US"/>
              </w:rPr>
              <w:t>rozdysponowano</w:t>
            </w:r>
            <w:r w:rsidR="00EE47B4">
              <w:rPr>
                <w:lang w:eastAsia="en-US"/>
              </w:rPr>
              <w:t xml:space="preserve"> je w uchwale budżetowej </w:t>
            </w:r>
            <w:r w:rsidR="007D50D0" w:rsidRPr="00240A42">
              <w:rPr>
                <w:lang w:eastAsia="en-US"/>
              </w:rPr>
              <w:t xml:space="preserve"> </w:t>
            </w:r>
            <w:r w:rsidR="00385592" w:rsidRPr="00240A42">
              <w:rPr>
                <w:lang w:eastAsia="en-US"/>
              </w:rPr>
              <w:t>n</w:t>
            </w:r>
            <w:r w:rsidR="007D50D0" w:rsidRPr="00240A42">
              <w:rPr>
                <w:lang w:eastAsia="en-US"/>
              </w:rPr>
              <w:t>a sfinansowanie realizacji</w:t>
            </w:r>
            <w:r w:rsidR="00EE47B4">
              <w:rPr>
                <w:lang w:eastAsia="en-US"/>
              </w:rPr>
              <w:t xml:space="preserve"> następujących projektów</w:t>
            </w:r>
            <w:r w:rsidR="007D50D0" w:rsidRPr="00240A42">
              <w:rPr>
                <w:lang w:eastAsia="en-US"/>
              </w:rPr>
              <w:t>:</w:t>
            </w:r>
          </w:p>
          <w:p w:rsidR="007D50D0" w:rsidRPr="00240A42" w:rsidRDefault="007D50D0" w:rsidP="007D50D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 w:rsidRPr="00240A42">
              <w:rPr>
                <w:lang w:eastAsia="en-US"/>
              </w:rPr>
              <w:t xml:space="preserve">„Świat pracy wokół nas” realizowany przez </w:t>
            </w:r>
            <w:proofErr w:type="spellStart"/>
            <w:r w:rsidRPr="00240A42">
              <w:rPr>
                <w:lang w:eastAsia="en-US"/>
              </w:rPr>
              <w:t>CEZiU</w:t>
            </w:r>
            <w:proofErr w:type="spellEnd"/>
            <w:r w:rsidRPr="00240A42">
              <w:rPr>
                <w:lang w:eastAsia="en-US"/>
              </w:rPr>
              <w:t xml:space="preserve"> „Kopernik” kwotę </w:t>
            </w:r>
            <w:r w:rsidR="00BA3488" w:rsidRPr="00240A42">
              <w:rPr>
                <w:lang w:eastAsia="en-US"/>
              </w:rPr>
              <w:t>260.630,20</w:t>
            </w:r>
            <w:r w:rsidRPr="00240A42">
              <w:rPr>
                <w:lang w:eastAsia="en-US"/>
              </w:rPr>
              <w:t xml:space="preserve"> zł</w:t>
            </w:r>
          </w:p>
          <w:p w:rsidR="007D50D0" w:rsidRPr="00240A42" w:rsidRDefault="007D50D0" w:rsidP="007D50D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 w:rsidRPr="00240A42">
              <w:rPr>
                <w:lang w:eastAsia="en-US"/>
              </w:rPr>
              <w:t xml:space="preserve">„Z Erasmusem + po rozwój zawodowy” realizowany przez Zespół Szkół Nr 1 w Wyszkowie – kwotę </w:t>
            </w:r>
            <w:r w:rsidR="002C0A93" w:rsidRPr="00240A42">
              <w:rPr>
                <w:lang w:eastAsia="en-US"/>
              </w:rPr>
              <w:t>189.560,32</w:t>
            </w:r>
            <w:r w:rsidRPr="00240A42">
              <w:rPr>
                <w:lang w:eastAsia="en-US"/>
              </w:rPr>
              <w:t xml:space="preserve"> zł</w:t>
            </w:r>
            <w:r w:rsidR="00CA336D" w:rsidRPr="00240A42">
              <w:rPr>
                <w:lang w:eastAsia="en-US"/>
              </w:rPr>
              <w:t>.</w:t>
            </w:r>
          </w:p>
          <w:p w:rsidR="002C0A93" w:rsidRPr="00240A42" w:rsidRDefault="002C0A93" w:rsidP="007D50D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 w:rsidRPr="00240A42">
              <w:rPr>
                <w:lang w:eastAsia="en-US"/>
              </w:rPr>
              <w:lastRenderedPageBreak/>
              <w:t>„Metoda projektu i nowoczesne narzędzia TIK</w:t>
            </w:r>
            <w:r w:rsidR="00D33278" w:rsidRPr="00240A42">
              <w:rPr>
                <w:lang w:eastAsia="en-US"/>
              </w:rPr>
              <w:t>” – realizowany przez I LO w Wyszkowie – kwotę 143.928,38 zł,</w:t>
            </w:r>
          </w:p>
          <w:p w:rsidR="00D33278" w:rsidRPr="00240A42" w:rsidRDefault="00D33278" w:rsidP="007D50D0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lang w:eastAsia="en-US"/>
              </w:rPr>
            </w:pPr>
            <w:r w:rsidRPr="00240A42">
              <w:rPr>
                <w:lang w:eastAsia="en-US"/>
              </w:rPr>
              <w:t>„Nowe kompetencje inwestycją w przyszłość” – realizowany przez Starostwo Powiatowe – kwotę 128.606,93 zł,</w:t>
            </w:r>
          </w:p>
          <w:p w:rsidR="00D33278" w:rsidRPr="00240A42" w:rsidRDefault="00240A42" w:rsidP="00D33278">
            <w:pPr>
              <w:spacing w:line="276" w:lineRule="auto"/>
              <w:jc w:val="both"/>
              <w:rPr>
                <w:lang w:eastAsia="en-US"/>
              </w:rPr>
            </w:pPr>
            <w:r w:rsidRPr="00240A42">
              <w:rPr>
                <w:lang w:eastAsia="en-US"/>
              </w:rPr>
              <w:t>Zarząd Powiatu rozdysponował środki</w:t>
            </w:r>
            <w:r w:rsidR="00D33278" w:rsidRPr="00240A42">
              <w:rPr>
                <w:lang w:eastAsia="en-US"/>
              </w:rPr>
              <w:t xml:space="preserve"> z Rządowego Funduszu Inwestycji Lokalnych</w:t>
            </w:r>
            <w:r w:rsidRPr="00240A42">
              <w:rPr>
                <w:lang w:eastAsia="en-US"/>
              </w:rPr>
              <w:t xml:space="preserve"> i przeznaczył je na zadania inwestycyjne realizowane w latach 2021 i 2022</w:t>
            </w:r>
            <w:r w:rsidR="00D33278" w:rsidRPr="00240A42">
              <w:rPr>
                <w:lang w:eastAsia="en-US"/>
              </w:rPr>
              <w:t>:</w:t>
            </w:r>
          </w:p>
          <w:p w:rsidR="00D33278" w:rsidRPr="00240A42" w:rsidRDefault="00D33278" w:rsidP="00D33278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lang w:eastAsia="en-US"/>
              </w:rPr>
            </w:pPr>
            <w:r w:rsidRPr="00240A42">
              <w:rPr>
                <w:lang w:eastAsia="en-US"/>
              </w:rPr>
              <w:t xml:space="preserve">Dotacja dla SPZZOZ w Wyszkowie na inwestycje i zakupy inwestycyjne – kwotę </w:t>
            </w:r>
            <w:r w:rsidR="00240A42" w:rsidRPr="00240A42">
              <w:rPr>
                <w:lang w:eastAsia="en-US"/>
              </w:rPr>
              <w:t xml:space="preserve">6.000.000,00 zł, z tego w roku 2021 kwotę </w:t>
            </w:r>
            <w:r w:rsidRPr="00240A42">
              <w:rPr>
                <w:lang w:eastAsia="en-US"/>
              </w:rPr>
              <w:t>4.710.000,00 zł</w:t>
            </w:r>
            <w:r w:rsidR="00240A42" w:rsidRPr="00240A42">
              <w:rPr>
                <w:lang w:eastAsia="en-US"/>
              </w:rPr>
              <w:t>, a w roku 2022 kwotę 1.290.000,00 zł,</w:t>
            </w:r>
          </w:p>
          <w:p w:rsidR="00D33278" w:rsidRPr="00240A42" w:rsidRDefault="00D33278" w:rsidP="00D33278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lang w:eastAsia="en-US"/>
              </w:rPr>
            </w:pPr>
            <w:r w:rsidRPr="00240A42">
              <w:rPr>
                <w:lang w:eastAsia="en-US"/>
              </w:rPr>
              <w:t>Budowa hali sportowej przy Centrum Edukacji Zawodowej i Ustawicznej "Kopernik" w Wyszkowie – kwotę 1.092.958,00 zł</w:t>
            </w:r>
            <w:r w:rsidR="00240A42" w:rsidRPr="00240A42">
              <w:rPr>
                <w:lang w:eastAsia="en-US"/>
              </w:rPr>
              <w:t xml:space="preserve"> w roku 2021.</w:t>
            </w:r>
          </w:p>
          <w:p w:rsidR="00A555DE" w:rsidRPr="00240A42" w:rsidRDefault="00A555DE" w:rsidP="00D3327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541AE" w:rsidRPr="00E541AE" w:rsidTr="00A555DE">
        <w:trPr>
          <w:trHeight w:val="95"/>
        </w:trPr>
        <w:tc>
          <w:tcPr>
            <w:tcW w:w="8940" w:type="dxa"/>
            <w:vAlign w:val="center"/>
            <w:hideMark/>
          </w:tcPr>
          <w:p w:rsidR="00A555DE" w:rsidRPr="00E541AE" w:rsidRDefault="00A555DE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</w:tbl>
    <w:p w:rsidR="00A555DE" w:rsidRPr="00B31383" w:rsidRDefault="00A93751" w:rsidP="00A555DE">
      <w:pPr>
        <w:pStyle w:val="WW-Tekstpodstawowy3"/>
        <w:rPr>
          <w:b/>
          <w:sz w:val="24"/>
          <w:szCs w:val="24"/>
        </w:rPr>
      </w:pPr>
      <w:r w:rsidRPr="00B31383">
        <w:rPr>
          <w:b/>
          <w:sz w:val="24"/>
          <w:szCs w:val="24"/>
        </w:rPr>
        <w:t>Na dzień 30 czerwca 20</w:t>
      </w:r>
      <w:r w:rsidR="00464C3F" w:rsidRPr="00B31383">
        <w:rPr>
          <w:b/>
          <w:sz w:val="24"/>
          <w:szCs w:val="24"/>
        </w:rPr>
        <w:t>2</w:t>
      </w:r>
      <w:r w:rsidR="00BB484B">
        <w:rPr>
          <w:b/>
          <w:sz w:val="24"/>
          <w:szCs w:val="24"/>
        </w:rPr>
        <w:t>1</w:t>
      </w:r>
      <w:r w:rsidR="00A555DE" w:rsidRPr="00B31383">
        <w:rPr>
          <w:b/>
          <w:sz w:val="24"/>
          <w:szCs w:val="24"/>
        </w:rPr>
        <w:t xml:space="preserve"> r. </w:t>
      </w:r>
    </w:p>
    <w:p w:rsidR="00A555DE" w:rsidRPr="00E541AE" w:rsidRDefault="00A555DE" w:rsidP="00A555DE">
      <w:pPr>
        <w:pStyle w:val="WW-Tekstpodstawowy3"/>
        <w:rPr>
          <w:b/>
          <w:color w:val="FF0000"/>
          <w:sz w:val="28"/>
          <w:szCs w:val="28"/>
        </w:rPr>
      </w:pPr>
    </w:p>
    <w:p w:rsidR="00A555DE" w:rsidRPr="005F3B8E" w:rsidRDefault="00A555DE" w:rsidP="00A555DE">
      <w:pPr>
        <w:pStyle w:val="WW-Tekstpodstawowy3"/>
        <w:rPr>
          <w:sz w:val="24"/>
          <w:szCs w:val="24"/>
        </w:rPr>
      </w:pPr>
      <w:r w:rsidRPr="005F3B8E">
        <w:rPr>
          <w:sz w:val="24"/>
          <w:szCs w:val="24"/>
        </w:rPr>
        <w:t>Planowane przycho</w:t>
      </w:r>
      <w:r w:rsidR="00BE77FA" w:rsidRPr="005F3B8E">
        <w:rPr>
          <w:sz w:val="24"/>
          <w:szCs w:val="24"/>
        </w:rPr>
        <w:t xml:space="preserve">dy budżetu to kwota </w:t>
      </w:r>
      <w:r w:rsidR="00BB484B">
        <w:rPr>
          <w:sz w:val="24"/>
          <w:szCs w:val="24"/>
        </w:rPr>
        <w:t>14.189.603,93</w:t>
      </w:r>
      <w:r w:rsidRPr="005F3B8E">
        <w:rPr>
          <w:sz w:val="24"/>
          <w:szCs w:val="24"/>
        </w:rPr>
        <w:t xml:space="preserve"> zł, </w:t>
      </w:r>
      <w:r w:rsidR="00A168AC">
        <w:rPr>
          <w:sz w:val="24"/>
          <w:szCs w:val="24"/>
        </w:rPr>
        <w:t>wynikające z</w:t>
      </w:r>
      <w:r w:rsidRPr="005F3B8E">
        <w:rPr>
          <w:sz w:val="24"/>
          <w:szCs w:val="24"/>
        </w:rPr>
        <w:t xml:space="preserve">: </w:t>
      </w:r>
    </w:p>
    <w:p w:rsidR="00BB484B" w:rsidRPr="00A00E78" w:rsidRDefault="00BB484B" w:rsidP="00BB484B">
      <w:pPr>
        <w:pStyle w:val="Tekstpodstawowywcity2"/>
        <w:numPr>
          <w:ilvl w:val="0"/>
          <w:numId w:val="12"/>
        </w:numPr>
        <w:tabs>
          <w:tab w:val="left" w:pos="0"/>
        </w:tabs>
        <w:spacing w:after="0" w:line="240" w:lineRule="auto"/>
        <w:ind w:right="-286"/>
        <w:jc w:val="both"/>
        <w:rPr>
          <w:sz w:val="24"/>
          <w:szCs w:val="24"/>
        </w:rPr>
      </w:pPr>
      <w:bookmarkStart w:id="1" w:name="_Hlk57469923"/>
      <w:r w:rsidRPr="00A00E78">
        <w:rPr>
          <w:sz w:val="24"/>
          <w:szCs w:val="24"/>
        </w:rPr>
        <w:t xml:space="preserve">rozliczenia  środków określonych w art.5 ust.1 pkt 2 </w:t>
      </w:r>
      <w:proofErr w:type="spellStart"/>
      <w:r w:rsidRPr="00A00E78">
        <w:rPr>
          <w:sz w:val="24"/>
          <w:szCs w:val="24"/>
        </w:rPr>
        <w:t>ufp</w:t>
      </w:r>
      <w:proofErr w:type="spellEnd"/>
      <w:r w:rsidRPr="00A00E78">
        <w:rPr>
          <w:sz w:val="24"/>
          <w:szCs w:val="24"/>
        </w:rPr>
        <w:t xml:space="preserve"> i dotacji na realizację programu, projektu lub zadania  finansowanego z udziałem tych środków w kwocie </w:t>
      </w:r>
      <w:r>
        <w:rPr>
          <w:sz w:val="24"/>
          <w:szCs w:val="24"/>
        </w:rPr>
        <w:t>722.725,83</w:t>
      </w:r>
      <w:r w:rsidRPr="00A00E78">
        <w:rPr>
          <w:sz w:val="24"/>
          <w:szCs w:val="24"/>
        </w:rPr>
        <w:t xml:space="preserve"> zł,</w:t>
      </w:r>
    </w:p>
    <w:p w:rsidR="00BB484B" w:rsidRPr="00A00E78" w:rsidRDefault="00BB484B" w:rsidP="00BB484B">
      <w:pPr>
        <w:pStyle w:val="Tekstpodstawowywcity2"/>
        <w:numPr>
          <w:ilvl w:val="0"/>
          <w:numId w:val="12"/>
        </w:numPr>
        <w:tabs>
          <w:tab w:val="left" w:pos="0"/>
        </w:tabs>
        <w:spacing w:after="0" w:line="240" w:lineRule="auto"/>
        <w:ind w:right="-286"/>
        <w:jc w:val="both"/>
        <w:rPr>
          <w:sz w:val="24"/>
          <w:szCs w:val="24"/>
        </w:rPr>
      </w:pPr>
      <w:bookmarkStart w:id="2" w:name="_Hlk57470117"/>
      <w:bookmarkEnd w:id="1"/>
      <w:r w:rsidRPr="00A00E78">
        <w:rPr>
          <w:sz w:val="24"/>
          <w:szCs w:val="24"/>
        </w:rPr>
        <w:t xml:space="preserve">wolnych środków, o których mowa  w art. 217 ust.2 pkt 6 </w:t>
      </w:r>
      <w:proofErr w:type="spellStart"/>
      <w:r w:rsidRPr="00A00E78">
        <w:rPr>
          <w:sz w:val="24"/>
          <w:szCs w:val="24"/>
        </w:rPr>
        <w:t>ufp</w:t>
      </w:r>
      <w:proofErr w:type="spellEnd"/>
      <w:r w:rsidRPr="00A00E78">
        <w:rPr>
          <w:sz w:val="24"/>
          <w:szCs w:val="24"/>
        </w:rPr>
        <w:t xml:space="preserve"> w kwocie 3.</w:t>
      </w:r>
      <w:r>
        <w:rPr>
          <w:sz w:val="24"/>
          <w:szCs w:val="24"/>
        </w:rPr>
        <w:t>6</w:t>
      </w:r>
      <w:r w:rsidRPr="00A00E78">
        <w:rPr>
          <w:sz w:val="24"/>
          <w:szCs w:val="24"/>
        </w:rPr>
        <w:t>63.920,10 zł,</w:t>
      </w:r>
    </w:p>
    <w:bookmarkEnd w:id="2"/>
    <w:p w:rsidR="00BB484B" w:rsidRPr="00A00E78" w:rsidRDefault="00BB484B" w:rsidP="00BB484B">
      <w:pPr>
        <w:pStyle w:val="Tekstpodstawowywcity2"/>
        <w:numPr>
          <w:ilvl w:val="0"/>
          <w:numId w:val="12"/>
        </w:numPr>
        <w:tabs>
          <w:tab w:val="left" w:pos="0"/>
        </w:tabs>
        <w:spacing w:after="0" w:line="240" w:lineRule="auto"/>
        <w:ind w:right="-286"/>
        <w:jc w:val="both"/>
        <w:rPr>
          <w:sz w:val="24"/>
          <w:szCs w:val="24"/>
        </w:rPr>
      </w:pPr>
      <w:r w:rsidRPr="00A00E78">
        <w:rPr>
          <w:sz w:val="24"/>
          <w:szCs w:val="24"/>
        </w:rPr>
        <w:t>zaciągniętego kredytu w kwocie 3.000.000,00 zł,</w:t>
      </w:r>
    </w:p>
    <w:p w:rsidR="00BB484B" w:rsidRDefault="00BB484B" w:rsidP="00BB484B">
      <w:pPr>
        <w:pStyle w:val="Akapitzlist"/>
        <w:numPr>
          <w:ilvl w:val="0"/>
          <w:numId w:val="12"/>
        </w:numPr>
        <w:tabs>
          <w:tab w:val="left" w:pos="0"/>
        </w:tabs>
        <w:suppressAutoHyphens w:val="0"/>
        <w:ind w:right="-286"/>
        <w:jc w:val="both"/>
      </w:pPr>
      <w:r w:rsidRPr="00A00E78">
        <w:t xml:space="preserve">przychodów jednostek samorządu terytorialnego  z  niewykorzystanych środków pieniężnych na rachunku bieżącym budżetu, wynikających z rozliczenia dochodów i wydatków nimi finansowanych związanych ze szczególnymi zasadami wykonywania budżetu określonymi w odrębnych ustawach w kwocie </w:t>
      </w:r>
      <w:r>
        <w:t>5.802.958,00zł,</w:t>
      </w:r>
    </w:p>
    <w:p w:rsidR="00BB484B" w:rsidRDefault="00BB484B" w:rsidP="00BB484B">
      <w:pPr>
        <w:pStyle w:val="Akapitzlist"/>
        <w:numPr>
          <w:ilvl w:val="0"/>
          <w:numId w:val="12"/>
        </w:numPr>
        <w:tabs>
          <w:tab w:val="left" w:pos="0"/>
        </w:tabs>
        <w:suppressAutoHyphens w:val="0"/>
        <w:ind w:right="-286"/>
        <w:jc w:val="both"/>
      </w:pPr>
      <w:r>
        <w:t>spłaty pożyczek udzielonych ze środków publicznych  w kwocie 1.000.000,00 zł</w:t>
      </w:r>
    </w:p>
    <w:p w:rsidR="00077357" w:rsidRPr="005F3B8E" w:rsidRDefault="00077357" w:rsidP="00BB484B">
      <w:pPr>
        <w:pStyle w:val="WW-Tekstpodstawowy3"/>
        <w:rPr>
          <w:sz w:val="24"/>
          <w:szCs w:val="24"/>
        </w:rPr>
      </w:pPr>
    </w:p>
    <w:p w:rsidR="00A555DE" w:rsidRPr="00CA336D" w:rsidRDefault="00A555DE" w:rsidP="00A555DE">
      <w:pPr>
        <w:pStyle w:val="WW-Tekstpodstawowy3"/>
        <w:rPr>
          <w:sz w:val="24"/>
          <w:szCs w:val="24"/>
        </w:rPr>
      </w:pPr>
      <w:r w:rsidRPr="00CA336D">
        <w:rPr>
          <w:sz w:val="24"/>
          <w:szCs w:val="24"/>
        </w:rPr>
        <w:t>Planowane rozchody budżetu to kwo</w:t>
      </w:r>
      <w:r w:rsidR="00BE77FA" w:rsidRPr="00CA336D">
        <w:rPr>
          <w:sz w:val="24"/>
          <w:szCs w:val="24"/>
        </w:rPr>
        <w:t xml:space="preserve">ta </w:t>
      </w:r>
      <w:r w:rsidR="00A168AC">
        <w:rPr>
          <w:sz w:val="24"/>
          <w:szCs w:val="24"/>
        </w:rPr>
        <w:t>3.814.800,00</w:t>
      </w:r>
      <w:r w:rsidRPr="00CA336D">
        <w:rPr>
          <w:sz w:val="24"/>
          <w:szCs w:val="24"/>
        </w:rPr>
        <w:t xml:space="preserve"> zł, z </w:t>
      </w:r>
      <w:r w:rsidR="00A168AC">
        <w:rPr>
          <w:sz w:val="24"/>
          <w:szCs w:val="24"/>
        </w:rPr>
        <w:t>następujących tytułów</w:t>
      </w:r>
      <w:r w:rsidRPr="00CA336D">
        <w:rPr>
          <w:sz w:val="24"/>
          <w:szCs w:val="24"/>
        </w:rPr>
        <w:t xml:space="preserve">: </w:t>
      </w:r>
    </w:p>
    <w:p w:rsidR="00A168AC" w:rsidRPr="00995DEB" w:rsidRDefault="00A168AC" w:rsidP="00A168AC">
      <w:pPr>
        <w:pStyle w:val="Tekstpodstawowywcity2"/>
        <w:numPr>
          <w:ilvl w:val="0"/>
          <w:numId w:val="13"/>
        </w:numPr>
        <w:tabs>
          <w:tab w:val="left" w:pos="567"/>
        </w:tabs>
        <w:spacing w:after="0" w:line="240" w:lineRule="auto"/>
        <w:ind w:right="-286"/>
        <w:jc w:val="both"/>
        <w:rPr>
          <w:sz w:val="24"/>
          <w:szCs w:val="24"/>
        </w:rPr>
      </w:pPr>
      <w:r w:rsidRPr="00995DEB">
        <w:rPr>
          <w:sz w:val="24"/>
          <w:szCs w:val="24"/>
        </w:rPr>
        <w:t>spłaty otrzymanych kredytów w kwocie  2.272.000,00 zł;</w:t>
      </w:r>
    </w:p>
    <w:p w:rsidR="00A168AC" w:rsidRDefault="00A168AC" w:rsidP="00A168AC">
      <w:pPr>
        <w:pStyle w:val="Tekstpodstawowywcity2"/>
        <w:numPr>
          <w:ilvl w:val="0"/>
          <w:numId w:val="13"/>
        </w:numPr>
        <w:tabs>
          <w:tab w:val="left" w:pos="567"/>
        </w:tabs>
        <w:spacing w:after="0" w:line="240" w:lineRule="auto"/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95DEB">
        <w:rPr>
          <w:sz w:val="24"/>
          <w:szCs w:val="24"/>
        </w:rPr>
        <w:t xml:space="preserve">spłaty otrzymanych pożyczek w kwocie  42.800,00 zł; </w:t>
      </w:r>
    </w:p>
    <w:p w:rsidR="00A168AC" w:rsidRDefault="00A168AC" w:rsidP="00A168AC">
      <w:pPr>
        <w:pStyle w:val="Tekstpodstawowywcity2"/>
        <w:numPr>
          <w:ilvl w:val="0"/>
          <w:numId w:val="13"/>
        </w:numPr>
        <w:tabs>
          <w:tab w:val="left" w:pos="567"/>
        </w:tabs>
        <w:spacing w:after="0" w:line="240" w:lineRule="auto"/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udzielenie pożyczki długoterminowej w kwocie 500.000,00 zł </w:t>
      </w:r>
    </w:p>
    <w:p w:rsidR="00A168AC" w:rsidRDefault="00A168AC" w:rsidP="00A168AC">
      <w:pPr>
        <w:pStyle w:val="Tekstpodstawowywcity2"/>
        <w:numPr>
          <w:ilvl w:val="0"/>
          <w:numId w:val="13"/>
        </w:numPr>
        <w:tabs>
          <w:tab w:val="left" w:pos="567"/>
        </w:tabs>
        <w:spacing w:after="0" w:line="240" w:lineRule="auto"/>
        <w:ind w:right="-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udzielenie pożyczki krótkoterminowej w kwocie 1.000.000,00 zł</w:t>
      </w:r>
    </w:p>
    <w:p w:rsidR="00A555DE" w:rsidRPr="00E541AE" w:rsidRDefault="00A555DE" w:rsidP="00A555DE">
      <w:pPr>
        <w:jc w:val="both"/>
        <w:rPr>
          <w:color w:val="FF0000"/>
        </w:rPr>
      </w:pPr>
    </w:p>
    <w:p w:rsidR="00A555DE" w:rsidRPr="00B31383" w:rsidRDefault="00A555DE" w:rsidP="00A555DE">
      <w:pPr>
        <w:jc w:val="both"/>
      </w:pPr>
      <w:r w:rsidRPr="00B31383">
        <w:t>Powiat dokonał spłat zaciągniętych w latach ubiegłych</w:t>
      </w:r>
    </w:p>
    <w:p w:rsidR="00A555DE" w:rsidRPr="00B31383" w:rsidRDefault="006312FE" w:rsidP="00A555DE">
      <w:pPr>
        <w:jc w:val="both"/>
      </w:pPr>
      <w:r w:rsidRPr="00B31383">
        <w:t>- kredytów w kwocie -  1.</w:t>
      </w:r>
      <w:r w:rsidR="00432E5E">
        <w:t>473.600,00</w:t>
      </w:r>
      <w:r w:rsidR="00A555DE" w:rsidRPr="00B31383">
        <w:t xml:space="preserve"> zł,</w:t>
      </w:r>
    </w:p>
    <w:p w:rsidR="00A555DE" w:rsidRPr="00B31383" w:rsidRDefault="00A555DE" w:rsidP="00A555DE">
      <w:pPr>
        <w:jc w:val="both"/>
      </w:pPr>
      <w:r w:rsidRPr="00B31383">
        <w:t xml:space="preserve">- pożyczek w kwocie  </w:t>
      </w:r>
      <w:r w:rsidR="00B31383" w:rsidRPr="00B31383">
        <w:t xml:space="preserve">  </w:t>
      </w:r>
      <w:r w:rsidRPr="00B31383">
        <w:t xml:space="preserve"> </w:t>
      </w:r>
      <w:r w:rsidR="00432E5E">
        <w:t xml:space="preserve">  </w:t>
      </w:r>
      <w:r w:rsidRPr="00B31383">
        <w:t xml:space="preserve">   </w:t>
      </w:r>
      <w:r w:rsidR="00432E5E">
        <w:t>21.400,00</w:t>
      </w:r>
      <w:r w:rsidRPr="00B31383">
        <w:t xml:space="preserve"> zł</w:t>
      </w:r>
      <w:r w:rsidR="00B31383" w:rsidRPr="00B31383">
        <w:t>.</w:t>
      </w:r>
    </w:p>
    <w:p w:rsidR="00A555DE" w:rsidRPr="00B31383" w:rsidRDefault="00A555DE" w:rsidP="00A555DE">
      <w:pPr>
        <w:jc w:val="both"/>
      </w:pPr>
    </w:p>
    <w:p w:rsidR="00A555DE" w:rsidRPr="00B31383" w:rsidRDefault="00A555DE" w:rsidP="00A555DE">
      <w:pPr>
        <w:jc w:val="both"/>
      </w:pPr>
      <w:r w:rsidRPr="00B31383">
        <w:t>Powiat ma zobowiązania:</w:t>
      </w:r>
    </w:p>
    <w:p w:rsidR="00A555DE" w:rsidRPr="00B31383" w:rsidRDefault="00A555DE" w:rsidP="00A555DE">
      <w:pPr>
        <w:jc w:val="both"/>
      </w:pPr>
      <w:r w:rsidRPr="00B31383">
        <w:t>- z tytuł</w:t>
      </w:r>
      <w:r w:rsidR="006312FE" w:rsidRPr="00B31383">
        <w:t xml:space="preserve">u zaciągniętych kredytów -  </w:t>
      </w:r>
      <w:r w:rsidR="00432E5E">
        <w:t>7.525.400,00</w:t>
      </w:r>
      <w:r w:rsidRPr="00B31383">
        <w:t xml:space="preserve"> zł,</w:t>
      </w:r>
    </w:p>
    <w:p w:rsidR="00A555DE" w:rsidRPr="00B31383" w:rsidRDefault="00A555DE" w:rsidP="00A555DE">
      <w:pPr>
        <w:jc w:val="both"/>
      </w:pPr>
      <w:r w:rsidRPr="00B31383">
        <w:t xml:space="preserve">                               </w:t>
      </w:r>
      <w:r w:rsidR="0046788D" w:rsidRPr="00B31383">
        <w:t xml:space="preserve">       pożyczek –    </w:t>
      </w:r>
      <w:r w:rsidR="00B31383" w:rsidRPr="00B31383">
        <w:t xml:space="preserve">  </w:t>
      </w:r>
      <w:r w:rsidR="00431978">
        <w:t xml:space="preserve"> 21.400,00</w:t>
      </w:r>
      <w:r w:rsidRPr="00B31383">
        <w:t xml:space="preserve"> zł.</w:t>
      </w:r>
    </w:p>
    <w:p w:rsidR="00A555DE" w:rsidRDefault="00290AD0" w:rsidP="00A555DE">
      <w:pPr>
        <w:jc w:val="both"/>
      </w:pPr>
      <w:r w:rsidRPr="00290AD0">
        <w:t>Powiat nie posiadał zobowiązań wymagalnych.</w:t>
      </w:r>
    </w:p>
    <w:p w:rsidR="00290AD0" w:rsidRPr="00290AD0" w:rsidRDefault="00290AD0" w:rsidP="00A555DE">
      <w:pPr>
        <w:jc w:val="both"/>
      </w:pPr>
    </w:p>
    <w:p w:rsidR="00A555DE" w:rsidRDefault="00A555DE" w:rsidP="00A555DE">
      <w:pPr>
        <w:jc w:val="both"/>
      </w:pPr>
      <w:r w:rsidRPr="00B31383">
        <w:t xml:space="preserve">Powiat  jest poręczycielem SP ZZOZ w Wyszkowie  pożyczki z </w:t>
      </w:r>
      <w:proofErr w:type="spellStart"/>
      <w:r w:rsidRPr="00B31383">
        <w:t>WFOŚiGW</w:t>
      </w:r>
      <w:proofErr w:type="spellEnd"/>
      <w:r w:rsidRPr="00B31383">
        <w:t xml:space="preserve"> zaciągniętej </w:t>
      </w:r>
      <w:r w:rsidRPr="00B31383">
        <w:br/>
        <w:t xml:space="preserve">w kwocie  1.178.606,00 zł na zadanie pn. „Termomodernizacja  SPZZOZ w Wyszkowie” </w:t>
      </w:r>
      <w:r w:rsidRPr="00B31383">
        <w:br/>
        <w:t xml:space="preserve">z terminem obowiązywania poręczenia do dnia 30.10.2021 r. Kwota poręczenia na dzień </w:t>
      </w:r>
      <w:r w:rsidR="0046788D" w:rsidRPr="00B31383">
        <w:br/>
        <w:t>30 czerwca 20</w:t>
      </w:r>
      <w:r w:rsidR="00B31383" w:rsidRPr="00B31383">
        <w:t>2</w:t>
      </w:r>
      <w:r w:rsidR="00431978">
        <w:t>1</w:t>
      </w:r>
      <w:r w:rsidR="0046788D" w:rsidRPr="00B31383">
        <w:t xml:space="preserve"> r. wynosi </w:t>
      </w:r>
      <w:r w:rsidR="00431978">
        <w:t>26.807,59</w:t>
      </w:r>
      <w:r w:rsidRPr="00B31383">
        <w:t xml:space="preserve"> zł.</w:t>
      </w:r>
    </w:p>
    <w:p w:rsidR="00431978" w:rsidRPr="00B31383" w:rsidRDefault="00431978" w:rsidP="00A555DE">
      <w:pPr>
        <w:jc w:val="both"/>
      </w:pPr>
    </w:p>
    <w:p w:rsidR="00431978" w:rsidRDefault="00431978" w:rsidP="00431978">
      <w:pPr>
        <w:pStyle w:val="Tekstpodstawowy2"/>
        <w:spacing w:after="0" w:line="240" w:lineRule="auto"/>
        <w:jc w:val="both"/>
      </w:pPr>
      <w:r>
        <w:t xml:space="preserve">W I półroczu 2021 r. powiat udzielił krótkoterminowej pożyczki w kwocie 1.000.000,00 zł dla Samodzielnego Publicznego Zespołu Zakładów Opieki Zdrowotnej w Wyszkowie na spłatę </w:t>
      </w:r>
      <w:r>
        <w:lastRenderedPageBreak/>
        <w:t>zobowiązań wobec pracowników  wynikających z wyroku Sądu Okręgowego w Ostrołęce z terminem spłaty do 31 sierpnia 2021 r.</w:t>
      </w:r>
    </w:p>
    <w:p w:rsidR="00431978" w:rsidRDefault="00431978" w:rsidP="00431978">
      <w:pPr>
        <w:pStyle w:val="Tekstpodstawowy2"/>
        <w:spacing w:after="0" w:line="240" w:lineRule="auto"/>
        <w:jc w:val="both"/>
      </w:pPr>
      <w:r>
        <w:t>Na dzień 30 czerwca 2021 r. należność od SPZZOZ z tytułu zaciągniętej pożyczki wynosiła 700.000,00 zł.</w:t>
      </w:r>
    </w:p>
    <w:p w:rsidR="00A555DE" w:rsidRPr="00B31383" w:rsidRDefault="00A555DE" w:rsidP="00A555DE">
      <w:pPr>
        <w:jc w:val="both"/>
      </w:pPr>
    </w:p>
    <w:p w:rsidR="008875E8" w:rsidRPr="00B31383" w:rsidRDefault="008875E8" w:rsidP="00A555DE">
      <w:pPr>
        <w:jc w:val="both"/>
      </w:pPr>
    </w:p>
    <w:p w:rsidR="00A555DE" w:rsidRPr="00B31383" w:rsidRDefault="006312FE" w:rsidP="00A555DE">
      <w:pPr>
        <w:jc w:val="both"/>
      </w:pPr>
      <w:r w:rsidRPr="00B31383">
        <w:t>W I półroczu 20</w:t>
      </w:r>
      <w:r w:rsidR="00B31383" w:rsidRPr="00B31383">
        <w:t>2</w:t>
      </w:r>
      <w:r w:rsidR="00E83E30">
        <w:t>1</w:t>
      </w:r>
      <w:r w:rsidR="00A555DE" w:rsidRPr="00B31383">
        <w:t xml:space="preserve"> r. Zarząd Powiatu nie korzystał  z upoważnienia  do:</w:t>
      </w:r>
    </w:p>
    <w:p w:rsidR="00A555DE" w:rsidRPr="00B31383" w:rsidRDefault="00A555DE" w:rsidP="00A555DE">
      <w:pPr>
        <w:jc w:val="both"/>
      </w:pPr>
      <w:r w:rsidRPr="00B31383">
        <w:t>- zaciągania kredytów i pożyczek    na pokrycie występującego w ciągu roku przejściowego deficytu budżetu,</w:t>
      </w:r>
    </w:p>
    <w:p w:rsidR="00A555DE" w:rsidRPr="00B31383" w:rsidRDefault="00A555DE" w:rsidP="00A555DE">
      <w:pPr>
        <w:jc w:val="both"/>
      </w:pPr>
      <w:r w:rsidRPr="00B31383">
        <w:t>- lokowania wolnych środków budżetowych  na rachunkach bankowych w innych bankach niż bank prowadzący obsługę budżetu powiatu.</w:t>
      </w:r>
    </w:p>
    <w:p w:rsidR="00A555DE" w:rsidRPr="001E5E8B" w:rsidRDefault="00A555DE" w:rsidP="00A555DE">
      <w:pPr>
        <w:rPr>
          <w:color w:val="2E74B5" w:themeColor="accent1" w:themeShade="BF"/>
        </w:rPr>
      </w:pPr>
    </w:p>
    <w:p w:rsidR="00A555DE" w:rsidRDefault="00A555DE" w:rsidP="00A555DE"/>
    <w:p w:rsidR="008875E8" w:rsidRDefault="008875E8" w:rsidP="00A555DE"/>
    <w:p w:rsidR="008875E8" w:rsidRDefault="008875E8" w:rsidP="00A555DE"/>
    <w:p w:rsidR="008875E8" w:rsidRDefault="008875E8" w:rsidP="00A555DE"/>
    <w:p w:rsidR="008875E8" w:rsidRDefault="008875E8" w:rsidP="00A555DE"/>
    <w:p w:rsidR="008875E8" w:rsidRDefault="008875E8" w:rsidP="00A555DE"/>
    <w:sectPr w:rsidR="0088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" w15:restartNumberingAfterBreak="0">
    <w:nsid w:val="054C707F"/>
    <w:multiLevelType w:val="hybridMultilevel"/>
    <w:tmpl w:val="17C8B7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92D2D"/>
    <w:multiLevelType w:val="hybridMultilevel"/>
    <w:tmpl w:val="41082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D1C"/>
    <w:multiLevelType w:val="hybridMultilevel"/>
    <w:tmpl w:val="3D30EA68"/>
    <w:lvl w:ilvl="0" w:tplc="4A282D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A14DE"/>
    <w:multiLevelType w:val="hybridMultilevel"/>
    <w:tmpl w:val="AE30F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784C"/>
    <w:multiLevelType w:val="hybridMultilevel"/>
    <w:tmpl w:val="3BC6ACA6"/>
    <w:lvl w:ilvl="0" w:tplc="0A4AF4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4940AD"/>
    <w:multiLevelType w:val="hybridMultilevel"/>
    <w:tmpl w:val="A12E07B6"/>
    <w:lvl w:ilvl="0" w:tplc="217C08AC">
      <w:start w:val="1"/>
      <w:numFmt w:val="decimal"/>
      <w:lvlText w:val="%1)"/>
      <w:lvlJc w:val="left"/>
      <w:pPr>
        <w:ind w:left="64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41C4"/>
    <w:multiLevelType w:val="hybridMultilevel"/>
    <w:tmpl w:val="A4F6E0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77A55"/>
    <w:multiLevelType w:val="hybridMultilevel"/>
    <w:tmpl w:val="DF2E8B0C"/>
    <w:lvl w:ilvl="0" w:tplc="A1A0E33E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9E2E8E"/>
    <w:multiLevelType w:val="hybridMultilevel"/>
    <w:tmpl w:val="FCF83B7C"/>
    <w:lvl w:ilvl="0" w:tplc="8A94B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425A32"/>
    <w:multiLevelType w:val="hybridMultilevel"/>
    <w:tmpl w:val="04CEA3C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98C4BBF"/>
    <w:multiLevelType w:val="hybridMultilevel"/>
    <w:tmpl w:val="46CC4BB6"/>
    <w:lvl w:ilvl="0" w:tplc="A1A0E33E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637773"/>
    <w:multiLevelType w:val="hybridMultilevel"/>
    <w:tmpl w:val="9F620B72"/>
    <w:lvl w:ilvl="0" w:tplc="E82A26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DE"/>
    <w:rsid w:val="0000128D"/>
    <w:rsid w:val="000175AE"/>
    <w:rsid w:val="00025BC0"/>
    <w:rsid w:val="000303CC"/>
    <w:rsid w:val="000612C7"/>
    <w:rsid w:val="00077357"/>
    <w:rsid w:val="00077C31"/>
    <w:rsid w:val="00085E44"/>
    <w:rsid w:val="000A3679"/>
    <w:rsid w:val="000B1BD2"/>
    <w:rsid w:val="000B5054"/>
    <w:rsid w:val="000C45E1"/>
    <w:rsid w:val="000C58A2"/>
    <w:rsid w:val="000D397F"/>
    <w:rsid w:val="000E0405"/>
    <w:rsid w:val="000F15AD"/>
    <w:rsid w:val="00105270"/>
    <w:rsid w:val="00117ACB"/>
    <w:rsid w:val="00133F25"/>
    <w:rsid w:val="00136E91"/>
    <w:rsid w:val="00162FE5"/>
    <w:rsid w:val="0017352D"/>
    <w:rsid w:val="00173FDB"/>
    <w:rsid w:val="00174E2C"/>
    <w:rsid w:val="00182660"/>
    <w:rsid w:val="00182D2D"/>
    <w:rsid w:val="001930F2"/>
    <w:rsid w:val="00196AF1"/>
    <w:rsid w:val="001B269E"/>
    <w:rsid w:val="001B518A"/>
    <w:rsid w:val="001D71B4"/>
    <w:rsid w:val="001D7279"/>
    <w:rsid w:val="001D77B9"/>
    <w:rsid w:val="001E02A5"/>
    <w:rsid w:val="001E0944"/>
    <w:rsid w:val="001E5E8B"/>
    <w:rsid w:val="001F22D1"/>
    <w:rsid w:val="002042FB"/>
    <w:rsid w:val="00204742"/>
    <w:rsid w:val="00222B3B"/>
    <w:rsid w:val="00223BC2"/>
    <w:rsid w:val="0022483B"/>
    <w:rsid w:val="00231C80"/>
    <w:rsid w:val="00237E2F"/>
    <w:rsid w:val="00240A42"/>
    <w:rsid w:val="00255054"/>
    <w:rsid w:val="00263365"/>
    <w:rsid w:val="00266B91"/>
    <w:rsid w:val="00290AD0"/>
    <w:rsid w:val="002B2BD3"/>
    <w:rsid w:val="002C0A93"/>
    <w:rsid w:val="002D51D0"/>
    <w:rsid w:val="002F77F3"/>
    <w:rsid w:val="003230F8"/>
    <w:rsid w:val="00351BED"/>
    <w:rsid w:val="003542BE"/>
    <w:rsid w:val="003626B4"/>
    <w:rsid w:val="00366AD7"/>
    <w:rsid w:val="00367289"/>
    <w:rsid w:val="0037248C"/>
    <w:rsid w:val="003850C7"/>
    <w:rsid w:val="00385592"/>
    <w:rsid w:val="00394AC8"/>
    <w:rsid w:val="003F37FA"/>
    <w:rsid w:val="00403830"/>
    <w:rsid w:val="00410789"/>
    <w:rsid w:val="00423B1C"/>
    <w:rsid w:val="00431978"/>
    <w:rsid w:val="00432E5E"/>
    <w:rsid w:val="00464C3F"/>
    <w:rsid w:val="00464ED0"/>
    <w:rsid w:val="0046788D"/>
    <w:rsid w:val="00472911"/>
    <w:rsid w:val="00476076"/>
    <w:rsid w:val="00480516"/>
    <w:rsid w:val="00487EBE"/>
    <w:rsid w:val="00497756"/>
    <w:rsid w:val="004C4009"/>
    <w:rsid w:val="004D3362"/>
    <w:rsid w:val="004E4E79"/>
    <w:rsid w:val="004F35E1"/>
    <w:rsid w:val="004F7D1C"/>
    <w:rsid w:val="0051565E"/>
    <w:rsid w:val="00545858"/>
    <w:rsid w:val="00545871"/>
    <w:rsid w:val="00555D53"/>
    <w:rsid w:val="0057159B"/>
    <w:rsid w:val="00572C93"/>
    <w:rsid w:val="005834C6"/>
    <w:rsid w:val="0058381E"/>
    <w:rsid w:val="005910AC"/>
    <w:rsid w:val="00593143"/>
    <w:rsid w:val="005A1ED3"/>
    <w:rsid w:val="005B0A28"/>
    <w:rsid w:val="005B6037"/>
    <w:rsid w:val="005C31AE"/>
    <w:rsid w:val="005C6F4C"/>
    <w:rsid w:val="005D5BB8"/>
    <w:rsid w:val="005D79FA"/>
    <w:rsid w:val="005F3B8E"/>
    <w:rsid w:val="005F5D3C"/>
    <w:rsid w:val="006073BE"/>
    <w:rsid w:val="006110C5"/>
    <w:rsid w:val="00614E0A"/>
    <w:rsid w:val="00626F48"/>
    <w:rsid w:val="006312FE"/>
    <w:rsid w:val="006543C5"/>
    <w:rsid w:val="00673B77"/>
    <w:rsid w:val="00696EF0"/>
    <w:rsid w:val="006A3F8A"/>
    <w:rsid w:val="006A5EBB"/>
    <w:rsid w:val="006C6736"/>
    <w:rsid w:val="006F081C"/>
    <w:rsid w:val="00704E98"/>
    <w:rsid w:val="007119CB"/>
    <w:rsid w:val="00760613"/>
    <w:rsid w:val="007615D8"/>
    <w:rsid w:val="007638FA"/>
    <w:rsid w:val="00772D00"/>
    <w:rsid w:val="007754BF"/>
    <w:rsid w:val="007D50D0"/>
    <w:rsid w:val="007E06D2"/>
    <w:rsid w:val="007F26DB"/>
    <w:rsid w:val="0080511A"/>
    <w:rsid w:val="00806383"/>
    <w:rsid w:val="008230FC"/>
    <w:rsid w:val="00823102"/>
    <w:rsid w:val="008303EF"/>
    <w:rsid w:val="00830A37"/>
    <w:rsid w:val="008469C9"/>
    <w:rsid w:val="00847440"/>
    <w:rsid w:val="00852918"/>
    <w:rsid w:val="00856C52"/>
    <w:rsid w:val="008770B6"/>
    <w:rsid w:val="008875E8"/>
    <w:rsid w:val="008C1055"/>
    <w:rsid w:val="008E1023"/>
    <w:rsid w:val="008F3440"/>
    <w:rsid w:val="00901ECF"/>
    <w:rsid w:val="0090738E"/>
    <w:rsid w:val="00944F62"/>
    <w:rsid w:val="00952BAF"/>
    <w:rsid w:val="00991DF7"/>
    <w:rsid w:val="009B37FD"/>
    <w:rsid w:val="009B3D89"/>
    <w:rsid w:val="009B630C"/>
    <w:rsid w:val="009C7C7C"/>
    <w:rsid w:val="009F2611"/>
    <w:rsid w:val="009F4005"/>
    <w:rsid w:val="009F400A"/>
    <w:rsid w:val="00A168AC"/>
    <w:rsid w:val="00A20E97"/>
    <w:rsid w:val="00A41092"/>
    <w:rsid w:val="00A54A54"/>
    <w:rsid w:val="00A555DE"/>
    <w:rsid w:val="00A562C4"/>
    <w:rsid w:val="00A57BDC"/>
    <w:rsid w:val="00A639D7"/>
    <w:rsid w:val="00A64A39"/>
    <w:rsid w:val="00A93751"/>
    <w:rsid w:val="00A967B8"/>
    <w:rsid w:val="00AA2FEB"/>
    <w:rsid w:val="00AC23EF"/>
    <w:rsid w:val="00B076B7"/>
    <w:rsid w:val="00B16733"/>
    <w:rsid w:val="00B20133"/>
    <w:rsid w:val="00B20AA7"/>
    <w:rsid w:val="00B31383"/>
    <w:rsid w:val="00B436F8"/>
    <w:rsid w:val="00B64C60"/>
    <w:rsid w:val="00B83CFD"/>
    <w:rsid w:val="00B90412"/>
    <w:rsid w:val="00BA0C28"/>
    <w:rsid w:val="00BA3488"/>
    <w:rsid w:val="00BA41BB"/>
    <w:rsid w:val="00BB2980"/>
    <w:rsid w:val="00BB484B"/>
    <w:rsid w:val="00BE6FC7"/>
    <w:rsid w:val="00BE77FA"/>
    <w:rsid w:val="00C20130"/>
    <w:rsid w:val="00C32D66"/>
    <w:rsid w:val="00C457E1"/>
    <w:rsid w:val="00C55702"/>
    <w:rsid w:val="00C80804"/>
    <w:rsid w:val="00C821B3"/>
    <w:rsid w:val="00CA2712"/>
    <w:rsid w:val="00CA336D"/>
    <w:rsid w:val="00CE32F0"/>
    <w:rsid w:val="00CF2B3A"/>
    <w:rsid w:val="00CF2DBA"/>
    <w:rsid w:val="00CF5AA0"/>
    <w:rsid w:val="00D00341"/>
    <w:rsid w:val="00D33278"/>
    <w:rsid w:val="00D42C3D"/>
    <w:rsid w:val="00D43B2C"/>
    <w:rsid w:val="00D46253"/>
    <w:rsid w:val="00D626D2"/>
    <w:rsid w:val="00D70A99"/>
    <w:rsid w:val="00D70D69"/>
    <w:rsid w:val="00D814E5"/>
    <w:rsid w:val="00D833A3"/>
    <w:rsid w:val="00D97307"/>
    <w:rsid w:val="00DC4536"/>
    <w:rsid w:val="00DE450A"/>
    <w:rsid w:val="00DE7D5D"/>
    <w:rsid w:val="00E33FC6"/>
    <w:rsid w:val="00E44C2A"/>
    <w:rsid w:val="00E541AE"/>
    <w:rsid w:val="00E549CD"/>
    <w:rsid w:val="00E54EEA"/>
    <w:rsid w:val="00E65FF9"/>
    <w:rsid w:val="00E737A7"/>
    <w:rsid w:val="00E83E30"/>
    <w:rsid w:val="00E83E4D"/>
    <w:rsid w:val="00E86566"/>
    <w:rsid w:val="00EB3783"/>
    <w:rsid w:val="00EC3CD0"/>
    <w:rsid w:val="00EC71B2"/>
    <w:rsid w:val="00EE47B4"/>
    <w:rsid w:val="00EF543B"/>
    <w:rsid w:val="00F42CBA"/>
    <w:rsid w:val="00F615F7"/>
    <w:rsid w:val="00F62171"/>
    <w:rsid w:val="00F627FA"/>
    <w:rsid w:val="00F6762D"/>
    <w:rsid w:val="00F749FE"/>
    <w:rsid w:val="00FC5113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E366-A925-4BC2-8426-DC96A5B9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5DE"/>
    <w:pPr>
      <w:keepNext/>
      <w:tabs>
        <w:tab w:val="num" w:pos="340"/>
      </w:tabs>
      <w:ind w:left="397" w:hanging="397"/>
      <w:jc w:val="center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555DE"/>
    <w:pPr>
      <w:keepNext/>
      <w:tabs>
        <w:tab w:val="num" w:pos="1440"/>
      </w:tabs>
      <w:ind w:left="1440" w:hanging="360"/>
      <w:outlineLvl w:val="1"/>
    </w:pPr>
    <w:rPr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555DE"/>
    <w:pPr>
      <w:keepNext/>
      <w:tabs>
        <w:tab w:val="num" w:pos="2160"/>
      </w:tabs>
      <w:ind w:left="2160" w:hanging="360"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555DE"/>
    <w:pPr>
      <w:keepNext/>
      <w:tabs>
        <w:tab w:val="num" w:pos="2880"/>
      </w:tabs>
      <w:ind w:left="2880" w:hanging="360"/>
      <w:jc w:val="both"/>
      <w:outlineLvl w:val="3"/>
    </w:pPr>
    <w:rPr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555DE"/>
    <w:pPr>
      <w:keepNext/>
      <w:tabs>
        <w:tab w:val="num" w:pos="3600"/>
      </w:tabs>
      <w:ind w:left="3600" w:hanging="360"/>
      <w:jc w:val="both"/>
      <w:outlineLvl w:val="4"/>
    </w:pPr>
    <w:rPr>
      <w:sz w:val="26"/>
      <w:szCs w:val="26"/>
      <w:u w:val="singl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555DE"/>
    <w:pPr>
      <w:keepNext/>
      <w:tabs>
        <w:tab w:val="num" w:pos="5760"/>
      </w:tabs>
      <w:ind w:left="5760" w:hanging="360"/>
      <w:jc w:val="center"/>
      <w:outlineLvl w:val="7"/>
    </w:pPr>
    <w:rPr>
      <w:b/>
      <w:bCs/>
      <w:i/>
      <w:i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55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555D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555DE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555D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555DE"/>
    <w:rPr>
      <w:rFonts w:ascii="Times New Roman" w:eastAsia="Times New Roman" w:hAnsi="Times New Roman" w:cs="Times New Roman"/>
      <w:sz w:val="26"/>
      <w:szCs w:val="26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555DE"/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A555DE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A555DE"/>
    <w:pPr>
      <w:jc w:val="both"/>
    </w:pPr>
    <w:rPr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A555DE"/>
    <w:pPr>
      <w:jc w:val="both"/>
    </w:pPr>
    <w:rPr>
      <w:sz w:val="26"/>
      <w:szCs w:val="26"/>
    </w:rPr>
  </w:style>
  <w:style w:type="paragraph" w:customStyle="1" w:styleId="dtz">
    <w:name w:val="dtz"/>
    <w:basedOn w:val="Normalny"/>
    <w:rsid w:val="009F400A"/>
    <w:pPr>
      <w:suppressAutoHyphens w:val="0"/>
      <w:spacing w:before="100" w:beforeAutospacing="1" w:after="100" w:afterAutospacing="1"/>
    </w:pPr>
  </w:style>
  <w:style w:type="paragraph" w:customStyle="1" w:styleId="dtu">
    <w:name w:val="dtu"/>
    <w:basedOn w:val="Normalny"/>
    <w:rsid w:val="009F400A"/>
    <w:pPr>
      <w:suppressAutoHyphens w:val="0"/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77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B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BB484B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4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19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19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10</Pages>
  <Words>3294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Monika Pałubińska</cp:lastModifiedBy>
  <cp:revision>49</cp:revision>
  <cp:lastPrinted>2021-08-30T12:37:00Z</cp:lastPrinted>
  <dcterms:created xsi:type="dcterms:W3CDTF">2020-08-13T10:45:00Z</dcterms:created>
  <dcterms:modified xsi:type="dcterms:W3CDTF">2021-08-30T12:37:00Z</dcterms:modified>
</cp:coreProperties>
</file>