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1911" w14:textId="5CC09D70" w:rsidR="004D2D4F" w:rsidRPr="0083683E" w:rsidRDefault="00295D29" w:rsidP="004D2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83E">
        <w:rPr>
          <w:rFonts w:ascii="Times New Roman" w:hAnsi="Times New Roman"/>
          <w:sz w:val="28"/>
          <w:szCs w:val="28"/>
        </w:rPr>
        <w:t xml:space="preserve">Uchwała Nr </w:t>
      </w:r>
      <w:r w:rsidR="001062C3">
        <w:rPr>
          <w:rFonts w:ascii="Times New Roman" w:hAnsi="Times New Roman"/>
          <w:sz w:val="28"/>
          <w:szCs w:val="28"/>
        </w:rPr>
        <w:t>170/531</w:t>
      </w:r>
      <w:r w:rsidR="00AE3FA9" w:rsidRPr="0083683E">
        <w:rPr>
          <w:rFonts w:ascii="Times New Roman" w:hAnsi="Times New Roman"/>
          <w:sz w:val="28"/>
          <w:szCs w:val="28"/>
        </w:rPr>
        <w:t>/2021</w:t>
      </w:r>
    </w:p>
    <w:p w14:paraId="202980C9" w14:textId="77777777" w:rsidR="004D2D4F" w:rsidRPr="0083683E" w:rsidRDefault="004D2D4F" w:rsidP="004D2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83E">
        <w:rPr>
          <w:rFonts w:ascii="Times New Roman" w:hAnsi="Times New Roman"/>
          <w:sz w:val="28"/>
          <w:szCs w:val="28"/>
        </w:rPr>
        <w:t>Zarządu Powiatu Wyszkowskiego</w:t>
      </w:r>
    </w:p>
    <w:p w14:paraId="733E702A" w14:textId="7302436A" w:rsidR="004D2D4F" w:rsidRPr="0083683E" w:rsidRDefault="00E238BF" w:rsidP="004D2D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683E">
        <w:rPr>
          <w:rFonts w:ascii="Times New Roman" w:hAnsi="Times New Roman"/>
          <w:sz w:val="28"/>
          <w:szCs w:val="28"/>
        </w:rPr>
        <w:t xml:space="preserve">z dnia </w:t>
      </w:r>
      <w:r w:rsidR="001062C3">
        <w:rPr>
          <w:rFonts w:ascii="Times New Roman" w:hAnsi="Times New Roman"/>
          <w:sz w:val="28"/>
          <w:szCs w:val="28"/>
        </w:rPr>
        <w:t>7 września</w:t>
      </w:r>
      <w:r w:rsidR="0020020B">
        <w:rPr>
          <w:rFonts w:ascii="Times New Roman" w:hAnsi="Times New Roman"/>
          <w:sz w:val="28"/>
          <w:szCs w:val="28"/>
        </w:rPr>
        <w:t xml:space="preserve"> </w:t>
      </w:r>
      <w:r w:rsidR="00AE3FA9" w:rsidRPr="0083683E">
        <w:rPr>
          <w:rFonts w:ascii="Times New Roman" w:hAnsi="Times New Roman"/>
          <w:sz w:val="28"/>
          <w:szCs w:val="28"/>
        </w:rPr>
        <w:t xml:space="preserve">2021 </w:t>
      </w:r>
      <w:r w:rsidR="004D2D4F" w:rsidRPr="0083683E">
        <w:rPr>
          <w:rFonts w:ascii="Times New Roman" w:hAnsi="Times New Roman"/>
          <w:sz w:val="28"/>
          <w:szCs w:val="28"/>
        </w:rPr>
        <w:t>r.</w:t>
      </w:r>
    </w:p>
    <w:p w14:paraId="3D61F099" w14:textId="77777777" w:rsidR="004D2D4F" w:rsidRPr="006A3EC4" w:rsidRDefault="004D2D4F" w:rsidP="004D2D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3EC4">
        <w:rPr>
          <w:rFonts w:ascii="Times New Roman" w:hAnsi="Times New Roman"/>
          <w:i/>
          <w:sz w:val="24"/>
          <w:szCs w:val="24"/>
        </w:rPr>
        <w:t>w sprawie zmiany Regulaminu Organizacyjnego Starostwa Powiatowego</w:t>
      </w:r>
    </w:p>
    <w:p w14:paraId="7157E270" w14:textId="77777777" w:rsidR="004D2D4F" w:rsidRPr="006A3EC4" w:rsidRDefault="004D2D4F" w:rsidP="004D2D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3EC4">
        <w:rPr>
          <w:rFonts w:ascii="Times New Roman" w:hAnsi="Times New Roman"/>
          <w:i/>
          <w:sz w:val="24"/>
          <w:szCs w:val="24"/>
        </w:rPr>
        <w:t>w Wyszkowie</w:t>
      </w:r>
    </w:p>
    <w:p w14:paraId="5396E01E" w14:textId="77777777" w:rsidR="004D2D4F" w:rsidRPr="006A3EC4" w:rsidRDefault="004D2D4F" w:rsidP="004D2D4F">
      <w:pPr>
        <w:autoSpaceDE w:val="0"/>
        <w:spacing w:after="0" w:line="240" w:lineRule="auto"/>
        <w:jc w:val="both"/>
        <w:rPr>
          <w:rFonts w:ascii="Times New Roman" w:eastAsia="Arial,Bold" w:hAnsi="Times New Roman"/>
          <w:bCs/>
          <w:sz w:val="24"/>
          <w:szCs w:val="24"/>
        </w:rPr>
      </w:pPr>
    </w:p>
    <w:p w14:paraId="5E20BB6F" w14:textId="7D1037B4" w:rsidR="004D2D4F" w:rsidRPr="00022495" w:rsidRDefault="004D2D4F" w:rsidP="004D2D4F">
      <w:pPr>
        <w:autoSpaceDE w:val="0"/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22495">
        <w:rPr>
          <w:rFonts w:ascii="Times New Roman" w:hAnsi="Times New Roman"/>
          <w:sz w:val="24"/>
          <w:szCs w:val="24"/>
        </w:rPr>
        <w:t>Na podstawie art. 32 ust. 2 pkt 6 ustawy z dnia 5 czerwca 1998 r. o samorządzie powiatowym  (</w:t>
      </w:r>
      <w:r w:rsidRPr="00022495">
        <w:rPr>
          <w:rFonts w:ascii="Times New Roman" w:hAnsi="Times New Roman"/>
          <w:bCs/>
          <w:sz w:val="24"/>
          <w:szCs w:val="24"/>
        </w:rPr>
        <w:t xml:space="preserve">Dz.U. z </w:t>
      </w:r>
      <w:r w:rsidR="00AE3FA9" w:rsidRPr="00022495">
        <w:rPr>
          <w:rFonts w:ascii="Times New Roman" w:hAnsi="Times New Roman"/>
          <w:sz w:val="24"/>
          <w:szCs w:val="24"/>
        </w:rPr>
        <w:t>202</w:t>
      </w:r>
      <w:r w:rsidR="00144480" w:rsidRPr="00022495">
        <w:rPr>
          <w:rFonts w:ascii="Times New Roman" w:hAnsi="Times New Roman"/>
          <w:sz w:val="24"/>
          <w:szCs w:val="24"/>
        </w:rPr>
        <w:t>0</w:t>
      </w:r>
      <w:r w:rsidR="00AE3FA9" w:rsidRPr="00022495">
        <w:rPr>
          <w:rFonts w:ascii="Times New Roman" w:hAnsi="Times New Roman"/>
          <w:sz w:val="24"/>
          <w:szCs w:val="24"/>
        </w:rPr>
        <w:t xml:space="preserve"> r. poz. 920</w:t>
      </w:r>
      <w:r w:rsidR="00B377D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377DB">
        <w:rPr>
          <w:rFonts w:ascii="Times New Roman" w:hAnsi="Times New Roman"/>
          <w:sz w:val="24"/>
          <w:szCs w:val="24"/>
        </w:rPr>
        <w:t>późn</w:t>
      </w:r>
      <w:proofErr w:type="spellEnd"/>
      <w:r w:rsidR="00B377DB">
        <w:rPr>
          <w:rFonts w:ascii="Times New Roman" w:hAnsi="Times New Roman"/>
          <w:sz w:val="24"/>
          <w:szCs w:val="24"/>
        </w:rPr>
        <w:t>. zm.</w:t>
      </w:r>
      <w:r w:rsidRPr="00022495">
        <w:rPr>
          <w:rFonts w:ascii="Times New Roman" w:hAnsi="Times New Roman"/>
          <w:bCs/>
          <w:sz w:val="24"/>
          <w:szCs w:val="24"/>
        </w:rPr>
        <w:t>) Zarząd</w:t>
      </w:r>
      <w:r w:rsidRPr="000224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2495">
        <w:rPr>
          <w:rFonts w:ascii="Times New Roman" w:hAnsi="Times New Roman"/>
          <w:bCs/>
          <w:sz w:val="24"/>
          <w:szCs w:val="24"/>
        </w:rPr>
        <w:t xml:space="preserve">Powiatu Wyszkowskiego </w:t>
      </w:r>
      <w:r w:rsidRPr="00022495">
        <w:rPr>
          <w:rFonts w:ascii="Times New Roman" w:hAnsi="Times New Roman"/>
          <w:iCs/>
          <w:sz w:val="24"/>
          <w:szCs w:val="24"/>
        </w:rPr>
        <w:t>uchwala, co następuje:</w:t>
      </w:r>
    </w:p>
    <w:p w14:paraId="28C377AE" w14:textId="77777777" w:rsidR="004D2D4F" w:rsidRPr="00022495" w:rsidRDefault="004D2D4F" w:rsidP="004D2D4F">
      <w:pPr>
        <w:autoSpaceDE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D30654" w14:textId="77777777" w:rsidR="004D2D4F" w:rsidRPr="00022495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  <w:r w:rsidRPr="00022495">
        <w:rPr>
          <w:rFonts w:ascii="Times New Roman" w:eastAsia="Arial,Bold" w:hAnsi="Times New Roman"/>
          <w:bCs/>
          <w:sz w:val="24"/>
          <w:szCs w:val="24"/>
        </w:rPr>
        <w:t>§ 1.</w:t>
      </w:r>
    </w:p>
    <w:p w14:paraId="53A6C697" w14:textId="2E803BA4" w:rsidR="006E4F54" w:rsidRPr="00022495" w:rsidRDefault="004D2D4F" w:rsidP="00AA3338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2495">
        <w:rPr>
          <w:rFonts w:ascii="Times New Roman" w:eastAsia="Arial,Bold" w:hAnsi="Times New Roman"/>
          <w:sz w:val="24"/>
          <w:szCs w:val="24"/>
        </w:rPr>
        <w:t xml:space="preserve">W Regulaminie Organizacyjnym Starostwa Powiatowego w Wyszkowie </w:t>
      </w:r>
      <w:r w:rsidRPr="00022495">
        <w:rPr>
          <w:rFonts w:ascii="Times New Roman" w:hAnsi="Times New Roman"/>
          <w:sz w:val="24"/>
          <w:szCs w:val="24"/>
        </w:rPr>
        <w:t>stanowiącym załącznik do Uchwały Nr</w:t>
      </w:r>
      <w:r w:rsidR="00C402CA" w:rsidRPr="00022495">
        <w:rPr>
          <w:rFonts w:ascii="Times New Roman" w:hAnsi="Times New Roman"/>
          <w:sz w:val="24"/>
          <w:szCs w:val="24"/>
        </w:rPr>
        <w:t xml:space="preserve"> 107/313/2020 </w:t>
      </w:r>
      <w:r w:rsidRPr="00022495">
        <w:rPr>
          <w:rFonts w:ascii="Times New Roman" w:hAnsi="Times New Roman"/>
          <w:sz w:val="24"/>
          <w:szCs w:val="24"/>
        </w:rPr>
        <w:t xml:space="preserve"> Zarządu Powiatu </w:t>
      </w:r>
      <w:r w:rsidR="00C402CA" w:rsidRPr="00022495">
        <w:rPr>
          <w:rFonts w:ascii="Times New Roman" w:hAnsi="Times New Roman"/>
          <w:sz w:val="24"/>
          <w:szCs w:val="24"/>
        </w:rPr>
        <w:t xml:space="preserve">Wyszkowskiego </w:t>
      </w:r>
      <w:r w:rsidRPr="00022495">
        <w:rPr>
          <w:rFonts w:ascii="Times New Roman" w:hAnsi="Times New Roman"/>
          <w:sz w:val="24"/>
          <w:szCs w:val="24"/>
        </w:rPr>
        <w:t>z dnia</w:t>
      </w:r>
      <w:r w:rsidR="00C402CA" w:rsidRPr="00022495">
        <w:rPr>
          <w:rFonts w:ascii="Times New Roman" w:hAnsi="Times New Roman"/>
          <w:sz w:val="24"/>
          <w:szCs w:val="24"/>
        </w:rPr>
        <w:t xml:space="preserve"> 1 września 2020 r. </w:t>
      </w:r>
      <w:r w:rsidRPr="00022495">
        <w:rPr>
          <w:rFonts w:ascii="Times New Roman" w:hAnsi="Times New Roman"/>
          <w:sz w:val="24"/>
          <w:szCs w:val="24"/>
        </w:rPr>
        <w:t>w sprawie uchwalenia Regulaminu Organizacyjnego Starostwa Powiatowego w Wyszkowie</w:t>
      </w:r>
      <w:r w:rsidR="00865266" w:rsidRPr="00022495">
        <w:rPr>
          <w:rFonts w:ascii="Times New Roman" w:eastAsia="Arial,Bold" w:hAnsi="Times New Roman"/>
          <w:sz w:val="24"/>
          <w:szCs w:val="24"/>
        </w:rPr>
        <w:t xml:space="preserve"> zmienionego </w:t>
      </w:r>
      <w:r w:rsidR="00865266" w:rsidRPr="00022495">
        <w:rPr>
          <w:rFonts w:ascii="Times New Roman" w:hAnsi="Times New Roman"/>
          <w:sz w:val="24"/>
          <w:szCs w:val="24"/>
        </w:rPr>
        <w:t xml:space="preserve">Uchwałą Nr 142/421/2021 Zarządu Powiatu Wyszkowskiego z dnia 30 marca 2021 r. w sprawie zmiany Regulaminu Organizacyjnego Starostwa Powiatowego w Wyszkowie, </w:t>
      </w:r>
      <w:r w:rsidR="00865266" w:rsidRPr="00022495">
        <w:rPr>
          <w:rFonts w:ascii="Times New Roman" w:eastAsia="Arial,Bold" w:hAnsi="Times New Roman"/>
          <w:sz w:val="24"/>
          <w:szCs w:val="24"/>
        </w:rPr>
        <w:t>wprowadza się następujące zmiany:</w:t>
      </w:r>
    </w:p>
    <w:p w14:paraId="401D7548" w14:textId="77777777" w:rsidR="004D2D4F" w:rsidRPr="00022495" w:rsidRDefault="004D2D4F" w:rsidP="00630E0A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</w:p>
    <w:p w14:paraId="79EE2FB0" w14:textId="02D2A19C" w:rsidR="00912513" w:rsidRPr="00022495" w:rsidRDefault="00912513" w:rsidP="00D97A15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022495">
        <w:rPr>
          <w:rFonts w:ascii="Times New Roman" w:eastAsia="Arial,Bold" w:hAnsi="Times New Roman"/>
          <w:sz w:val="24"/>
          <w:szCs w:val="24"/>
        </w:rPr>
        <w:t xml:space="preserve">w </w:t>
      </w:r>
      <w:r w:rsidRPr="00022495">
        <w:rPr>
          <w:rFonts w:ascii="Times New Roman" w:eastAsia="Arial,Bold" w:hAnsi="Times New Roman" w:cs="Times New Roman"/>
          <w:sz w:val="24"/>
          <w:szCs w:val="24"/>
        </w:rPr>
        <w:t xml:space="preserve">§ 14  pkt 6 </w:t>
      </w:r>
      <w:r w:rsidR="00D97A15" w:rsidRPr="00022495">
        <w:rPr>
          <w:rFonts w:ascii="Times New Roman" w:eastAsia="Arial,Bold" w:hAnsi="Times New Roman" w:cs="Times New Roman"/>
          <w:sz w:val="24"/>
          <w:szCs w:val="24"/>
        </w:rPr>
        <w:t>uchyla się lit. „</w:t>
      </w:r>
      <w:r w:rsidR="00507C86" w:rsidRPr="00022495">
        <w:rPr>
          <w:rFonts w:ascii="Times New Roman" w:eastAsia="Arial,Bold" w:hAnsi="Times New Roman" w:cs="Times New Roman"/>
          <w:sz w:val="24"/>
          <w:szCs w:val="24"/>
        </w:rPr>
        <w:t>b</w:t>
      </w:r>
      <w:r w:rsidR="00D97A15" w:rsidRPr="00022495">
        <w:rPr>
          <w:rFonts w:ascii="Times New Roman" w:eastAsia="Arial,Bold" w:hAnsi="Times New Roman" w:cs="Times New Roman"/>
          <w:sz w:val="24"/>
          <w:szCs w:val="24"/>
        </w:rPr>
        <w:t>”</w:t>
      </w:r>
      <w:r w:rsidR="00785736"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="00507C86" w:rsidRPr="00022495">
        <w:rPr>
          <w:rFonts w:ascii="Times New Roman" w:eastAsia="Arial,Bold" w:hAnsi="Times New Roman" w:cs="Times New Roman"/>
          <w:sz w:val="24"/>
          <w:szCs w:val="24"/>
        </w:rPr>
        <w:t>i „c”</w:t>
      </w:r>
      <w:r w:rsidR="00D97A15" w:rsidRPr="00022495">
        <w:rPr>
          <w:rFonts w:ascii="Times New Roman" w:eastAsia="Arial,Bold" w:hAnsi="Times New Roman" w:cs="Times New Roman"/>
          <w:sz w:val="24"/>
          <w:szCs w:val="24"/>
        </w:rPr>
        <w:t>;</w:t>
      </w:r>
    </w:p>
    <w:p w14:paraId="739FD85A" w14:textId="3FDEFF7B" w:rsidR="00B97B23" w:rsidRPr="00022495" w:rsidRDefault="00B97B23" w:rsidP="00B97B23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 w:rsidRPr="00022495">
        <w:rPr>
          <w:rFonts w:ascii="Times New Roman" w:eastAsia="Arial,Bold" w:hAnsi="Times New Roman"/>
          <w:sz w:val="24"/>
          <w:szCs w:val="24"/>
        </w:rPr>
        <w:t xml:space="preserve">w </w:t>
      </w:r>
      <w:r w:rsidRPr="00022495">
        <w:rPr>
          <w:rFonts w:ascii="Times New Roman" w:eastAsia="Arial,Bold" w:hAnsi="Times New Roman" w:cs="Times New Roman"/>
          <w:sz w:val="24"/>
          <w:szCs w:val="24"/>
        </w:rPr>
        <w:t xml:space="preserve">§ 14  </w:t>
      </w:r>
      <w:r w:rsidR="00507C86" w:rsidRPr="00022495">
        <w:rPr>
          <w:rFonts w:ascii="Times New Roman" w:eastAsia="Arial,Bold" w:hAnsi="Times New Roman" w:cs="Times New Roman"/>
          <w:sz w:val="24"/>
          <w:szCs w:val="24"/>
        </w:rPr>
        <w:t xml:space="preserve">po </w:t>
      </w:r>
      <w:r w:rsidRPr="00022495">
        <w:rPr>
          <w:rFonts w:ascii="Times New Roman" w:eastAsia="Arial,Bold" w:hAnsi="Times New Roman" w:cs="Times New Roman"/>
          <w:sz w:val="24"/>
          <w:szCs w:val="24"/>
        </w:rPr>
        <w:t xml:space="preserve">pkt 7 </w:t>
      </w:r>
      <w:r w:rsidR="00507C86" w:rsidRPr="00022495">
        <w:rPr>
          <w:rFonts w:ascii="Times New Roman" w:eastAsia="Arial,Bold" w:hAnsi="Times New Roman" w:cs="Times New Roman"/>
          <w:sz w:val="24"/>
          <w:szCs w:val="24"/>
        </w:rPr>
        <w:t>dodaje się pkt 8 w brzmieniu:</w:t>
      </w:r>
    </w:p>
    <w:p w14:paraId="5878FB3B" w14:textId="348232AA" w:rsidR="00507C86" w:rsidRPr="00022495" w:rsidRDefault="00B97B23" w:rsidP="0074162F">
      <w:pPr>
        <w:pStyle w:val="Akapitzlist"/>
        <w:suppressAutoHyphens/>
        <w:spacing w:after="0" w:line="240" w:lineRule="auto"/>
        <w:ind w:left="578"/>
        <w:contextualSpacing w:val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22495">
        <w:rPr>
          <w:rFonts w:ascii="Times New Roman" w:eastAsia="Arial,Bold" w:hAnsi="Times New Roman"/>
          <w:sz w:val="24"/>
          <w:szCs w:val="24"/>
        </w:rPr>
        <w:t xml:space="preserve"> „</w:t>
      </w:r>
      <w:r w:rsidR="00507C86" w:rsidRPr="00022495">
        <w:rPr>
          <w:rFonts w:ascii="Times New Roman" w:eastAsia="Arial,Bold" w:hAnsi="Times New Roman"/>
          <w:sz w:val="24"/>
          <w:szCs w:val="24"/>
        </w:rPr>
        <w:t>8</w:t>
      </w:r>
      <w:r w:rsidRPr="00022495">
        <w:rPr>
          <w:rFonts w:ascii="Times New Roman" w:eastAsia="Arial,Bold" w:hAnsi="Times New Roman"/>
          <w:sz w:val="24"/>
          <w:szCs w:val="24"/>
        </w:rPr>
        <w:t xml:space="preserve">) </w:t>
      </w:r>
      <w:r w:rsidRPr="00022495">
        <w:rPr>
          <w:rFonts w:ascii="Times New Roman" w:eastAsia="Calibri" w:hAnsi="Times New Roman" w:cs="Times New Roman"/>
          <w:bCs/>
          <w:sz w:val="24"/>
          <w:szCs w:val="24"/>
        </w:rPr>
        <w:t xml:space="preserve">w zakresie </w:t>
      </w:r>
      <w:r w:rsidR="00507C86" w:rsidRPr="00022495">
        <w:rPr>
          <w:rFonts w:ascii="Times New Roman" w:eastAsia="Calibri" w:hAnsi="Times New Roman" w:cs="Times New Roman"/>
          <w:bCs/>
          <w:sz w:val="24"/>
          <w:szCs w:val="24"/>
        </w:rPr>
        <w:t>ewidencji środków trwałych i gospodarki</w:t>
      </w:r>
      <w:r w:rsidR="001B4E25">
        <w:rPr>
          <w:rFonts w:ascii="Times New Roman" w:eastAsia="Calibri" w:hAnsi="Times New Roman" w:cs="Times New Roman"/>
          <w:bCs/>
          <w:sz w:val="24"/>
          <w:szCs w:val="24"/>
        </w:rPr>
        <w:t xml:space="preserve"> środkami transportu</w:t>
      </w:r>
      <w:r w:rsidR="00507C86" w:rsidRPr="0002249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5633E3CD" w14:textId="77777777" w:rsidR="005712AB" w:rsidRPr="00022495" w:rsidRDefault="005712AB" w:rsidP="005712AB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2495">
        <w:rPr>
          <w:rFonts w:ascii="Times New Roman" w:hAnsi="Times New Roman"/>
          <w:sz w:val="24"/>
          <w:szCs w:val="24"/>
        </w:rPr>
        <w:t>gospodarka środkami transportu i prowadzenie dokumentacji w tym zakresie,</w:t>
      </w:r>
    </w:p>
    <w:p w14:paraId="5E2A05F9" w14:textId="77777777" w:rsidR="00911099" w:rsidRDefault="005712AB" w:rsidP="005712AB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2495">
        <w:rPr>
          <w:rFonts w:ascii="Times New Roman" w:hAnsi="Times New Roman"/>
          <w:sz w:val="24"/>
          <w:szCs w:val="24"/>
        </w:rPr>
        <w:t>prowadzenie ewidencji  środków trwałych Powiatu</w:t>
      </w:r>
      <w:r w:rsidR="00911099">
        <w:rPr>
          <w:rFonts w:ascii="Times New Roman" w:hAnsi="Times New Roman"/>
          <w:sz w:val="24"/>
          <w:szCs w:val="24"/>
        </w:rPr>
        <w:t>,</w:t>
      </w:r>
    </w:p>
    <w:p w14:paraId="60DAFA59" w14:textId="77777777" w:rsidR="0001251C" w:rsidRDefault="00911099" w:rsidP="005712AB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2495">
        <w:rPr>
          <w:rFonts w:ascii="Times New Roman" w:hAnsi="Times New Roman"/>
          <w:sz w:val="24"/>
          <w:szCs w:val="24"/>
        </w:rPr>
        <w:t xml:space="preserve">prowadzenie ewidencji  </w:t>
      </w:r>
      <w:r>
        <w:rPr>
          <w:rFonts w:ascii="Times New Roman" w:hAnsi="Times New Roman"/>
          <w:sz w:val="24"/>
          <w:szCs w:val="24"/>
        </w:rPr>
        <w:t>wyposażenia Starostwa</w:t>
      </w:r>
      <w:r w:rsidR="0001251C">
        <w:rPr>
          <w:rFonts w:ascii="Times New Roman" w:hAnsi="Times New Roman"/>
          <w:sz w:val="24"/>
          <w:szCs w:val="24"/>
        </w:rPr>
        <w:t>,</w:t>
      </w:r>
    </w:p>
    <w:p w14:paraId="0B65A9E8" w14:textId="244EDB99" w:rsidR="005712AB" w:rsidRPr="00022495" w:rsidRDefault="0001251C" w:rsidP="005712AB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gospodarowanie zbędnymi i zużytymi składnikami majątku</w:t>
      </w:r>
      <w:r w:rsidR="00810AD9">
        <w:rPr>
          <w:rFonts w:ascii="Times New Roman" w:hAnsi="Times New Roman"/>
          <w:sz w:val="24"/>
          <w:szCs w:val="24"/>
        </w:rPr>
        <w:t>.</w:t>
      </w:r>
      <w:r w:rsidR="005712AB" w:rsidRPr="00022495">
        <w:rPr>
          <w:rFonts w:ascii="Times New Roman" w:hAnsi="Times New Roman"/>
          <w:sz w:val="24"/>
          <w:szCs w:val="24"/>
        </w:rPr>
        <w:t>”</w:t>
      </w:r>
    </w:p>
    <w:p w14:paraId="11FDE5DD" w14:textId="6D035935" w:rsidR="006C7FA5" w:rsidRPr="006C7FA5" w:rsidRDefault="006C7FA5" w:rsidP="008A6D4A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 w:rsidRPr="00022495">
        <w:rPr>
          <w:rFonts w:ascii="Times New Roman" w:eastAsia="Arial,Bold" w:hAnsi="Times New Roman"/>
          <w:sz w:val="24"/>
          <w:szCs w:val="24"/>
        </w:rPr>
        <w:t xml:space="preserve">w </w:t>
      </w:r>
      <w:r w:rsidRPr="00022495">
        <w:rPr>
          <w:rFonts w:ascii="Times New Roman" w:eastAsia="Arial,Bold" w:hAnsi="Times New Roman" w:cs="Times New Roman"/>
          <w:sz w:val="24"/>
          <w:szCs w:val="24"/>
        </w:rPr>
        <w:t>§ 1</w:t>
      </w:r>
      <w:r>
        <w:rPr>
          <w:rFonts w:ascii="Times New Roman" w:eastAsia="Arial,Bold" w:hAnsi="Times New Roman" w:cs="Times New Roman"/>
          <w:sz w:val="24"/>
          <w:szCs w:val="24"/>
        </w:rPr>
        <w:t>9</w:t>
      </w:r>
      <w:r w:rsidRPr="00022495">
        <w:rPr>
          <w:rFonts w:ascii="Times New Roman" w:eastAsia="Arial,Bold" w:hAnsi="Times New Roman" w:cs="Times New Roman"/>
          <w:sz w:val="24"/>
          <w:szCs w:val="24"/>
        </w:rPr>
        <w:t xml:space="preserve">  uchyla się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 pkt 3;</w:t>
      </w:r>
    </w:p>
    <w:p w14:paraId="2DE46904" w14:textId="24C65DCA" w:rsidR="006C7FA5" w:rsidRPr="00022495" w:rsidRDefault="006C7FA5" w:rsidP="006C7FA5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 w:rsidRPr="00022495">
        <w:rPr>
          <w:rFonts w:ascii="Times New Roman" w:eastAsia="Arial,Bold" w:hAnsi="Times New Roman"/>
          <w:sz w:val="24"/>
          <w:szCs w:val="24"/>
        </w:rPr>
        <w:t xml:space="preserve">w </w:t>
      </w:r>
      <w:r w:rsidRPr="00022495">
        <w:rPr>
          <w:rFonts w:ascii="Times New Roman" w:eastAsia="Arial,Bold" w:hAnsi="Times New Roman" w:cs="Times New Roman"/>
          <w:sz w:val="24"/>
          <w:szCs w:val="24"/>
        </w:rPr>
        <w:t xml:space="preserve">§ </w:t>
      </w:r>
      <w:r>
        <w:rPr>
          <w:rFonts w:ascii="Times New Roman" w:eastAsia="Arial,Bold" w:hAnsi="Times New Roman" w:cs="Times New Roman"/>
          <w:sz w:val="24"/>
          <w:szCs w:val="24"/>
        </w:rPr>
        <w:t>2</w:t>
      </w:r>
      <w:r w:rsidRPr="00022495">
        <w:rPr>
          <w:rFonts w:ascii="Times New Roman" w:eastAsia="Arial,Bold" w:hAnsi="Times New Roman" w:cs="Times New Roman"/>
          <w:sz w:val="24"/>
          <w:szCs w:val="24"/>
        </w:rPr>
        <w:t xml:space="preserve">4  pkt </w:t>
      </w:r>
      <w:r w:rsidR="007D4F18">
        <w:rPr>
          <w:rFonts w:ascii="Times New Roman" w:eastAsia="Arial,Bold" w:hAnsi="Times New Roman" w:cs="Times New Roman"/>
          <w:sz w:val="24"/>
          <w:szCs w:val="24"/>
        </w:rPr>
        <w:t>4</w:t>
      </w:r>
      <w:r w:rsidRPr="00022495"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>
        <w:rPr>
          <w:rFonts w:ascii="Times New Roman" w:eastAsia="Arial,Bold" w:hAnsi="Times New Roman" w:cs="Times New Roman"/>
          <w:sz w:val="24"/>
          <w:szCs w:val="24"/>
        </w:rPr>
        <w:t>lit. e otrzymuje brzmienie</w:t>
      </w:r>
      <w:r w:rsidRPr="00022495">
        <w:rPr>
          <w:rFonts w:ascii="Times New Roman" w:eastAsia="Arial,Bold" w:hAnsi="Times New Roman" w:cs="Times New Roman"/>
          <w:sz w:val="24"/>
          <w:szCs w:val="24"/>
        </w:rPr>
        <w:t>:</w:t>
      </w:r>
    </w:p>
    <w:p w14:paraId="009A1916" w14:textId="438DDF5F" w:rsidR="006C7FA5" w:rsidRPr="006C7FA5" w:rsidRDefault="00605467" w:rsidP="006C7FA5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 xml:space="preserve">„e) </w:t>
      </w:r>
      <w:r w:rsidRPr="00CB0BFA">
        <w:rPr>
          <w:rFonts w:ascii="Times New Roman" w:hAnsi="Times New Roman" w:cs="Times New Roman"/>
          <w:sz w:val="24"/>
          <w:szCs w:val="24"/>
        </w:rPr>
        <w:t>wydawanie zezwoleń kategorii I i II na przejazd pojazdu nienormatywnego po drogach publicznych</w:t>
      </w:r>
      <w:r>
        <w:rPr>
          <w:rFonts w:ascii="Times New Roman" w:hAnsi="Times New Roman" w:cs="Times New Roman"/>
          <w:sz w:val="24"/>
          <w:szCs w:val="24"/>
        </w:rPr>
        <w:t>,”;</w:t>
      </w:r>
    </w:p>
    <w:p w14:paraId="2F908214" w14:textId="34822A36" w:rsidR="00E50EE3" w:rsidRPr="00022495" w:rsidRDefault="00AE3FA9" w:rsidP="008A6D4A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 w:rsidRPr="000224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52646" w:rsidRPr="00022495">
        <w:rPr>
          <w:rFonts w:ascii="Times New Roman" w:hAnsi="Times New Roman" w:cs="Times New Roman"/>
          <w:sz w:val="24"/>
          <w:szCs w:val="24"/>
        </w:rPr>
        <w:t>2</w:t>
      </w:r>
      <w:r w:rsidR="00365BE4" w:rsidRPr="00022495">
        <w:rPr>
          <w:rFonts w:ascii="Times New Roman" w:hAnsi="Times New Roman" w:cs="Times New Roman"/>
          <w:sz w:val="24"/>
          <w:szCs w:val="24"/>
        </w:rPr>
        <w:t xml:space="preserve"> do Regulaminu otrzymuje brzmienie jak Załącznik Nr 1 do uchwały;</w:t>
      </w:r>
    </w:p>
    <w:p w14:paraId="55DAFB93" w14:textId="7954E394" w:rsidR="00365BE4" w:rsidRPr="00022495" w:rsidRDefault="00365BE4" w:rsidP="00FA199C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022495">
        <w:rPr>
          <w:rFonts w:ascii="Times New Roman" w:hAnsi="Times New Roman" w:cs="Times New Roman"/>
          <w:sz w:val="24"/>
          <w:szCs w:val="24"/>
        </w:rPr>
        <w:t>Załącznik Nr</w:t>
      </w:r>
      <w:r w:rsidR="00AE3FA9" w:rsidRPr="00022495">
        <w:rPr>
          <w:rFonts w:ascii="Times New Roman" w:hAnsi="Times New Roman" w:cs="Times New Roman"/>
          <w:sz w:val="24"/>
          <w:szCs w:val="24"/>
        </w:rPr>
        <w:t xml:space="preserve"> </w:t>
      </w:r>
      <w:r w:rsidR="00BF6C88" w:rsidRPr="00022495">
        <w:rPr>
          <w:rFonts w:ascii="Times New Roman" w:hAnsi="Times New Roman" w:cs="Times New Roman"/>
          <w:sz w:val="24"/>
          <w:szCs w:val="24"/>
        </w:rPr>
        <w:t>6</w:t>
      </w:r>
      <w:r w:rsidRPr="00022495">
        <w:rPr>
          <w:rFonts w:ascii="Times New Roman" w:hAnsi="Times New Roman" w:cs="Times New Roman"/>
          <w:sz w:val="24"/>
          <w:szCs w:val="24"/>
        </w:rPr>
        <w:t xml:space="preserve"> do Regulaminu otrzymuje brzmieni</w:t>
      </w:r>
      <w:r w:rsidR="00CE50F9" w:rsidRPr="00022495">
        <w:rPr>
          <w:rFonts w:ascii="Times New Roman" w:hAnsi="Times New Roman" w:cs="Times New Roman"/>
          <w:sz w:val="24"/>
          <w:szCs w:val="24"/>
        </w:rPr>
        <w:t>e jak Załącznik Nr 2 do</w:t>
      </w:r>
      <w:r w:rsidR="00CE50F9" w:rsidRPr="00022495">
        <w:rPr>
          <w:rFonts w:ascii="Times New Roman" w:hAnsi="Times New Roman"/>
          <w:sz w:val="24"/>
          <w:szCs w:val="24"/>
        </w:rPr>
        <w:t xml:space="preserve"> uchwały</w:t>
      </w:r>
      <w:r w:rsidR="00952646" w:rsidRPr="00022495">
        <w:rPr>
          <w:rFonts w:ascii="Times New Roman" w:hAnsi="Times New Roman"/>
          <w:sz w:val="24"/>
          <w:szCs w:val="24"/>
        </w:rPr>
        <w:t>;</w:t>
      </w:r>
    </w:p>
    <w:p w14:paraId="1E126582" w14:textId="417496EC" w:rsidR="00BF6C88" w:rsidRPr="00022495" w:rsidRDefault="00952646" w:rsidP="00952646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0224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F6C88" w:rsidRPr="00022495">
        <w:rPr>
          <w:rFonts w:ascii="Times New Roman" w:hAnsi="Times New Roman" w:cs="Times New Roman"/>
          <w:sz w:val="24"/>
          <w:szCs w:val="24"/>
        </w:rPr>
        <w:t>8</w:t>
      </w:r>
      <w:r w:rsidRPr="00022495">
        <w:rPr>
          <w:rFonts w:ascii="Times New Roman" w:hAnsi="Times New Roman" w:cs="Times New Roman"/>
          <w:sz w:val="24"/>
          <w:szCs w:val="24"/>
        </w:rPr>
        <w:t xml:space="preserve"> do Regulaminu otrzymuje brzmienie jak Załącznik Nr </w:t>
      </w:r>
      <w:r w:rsidR="001F2A31" w:rsidRPr="00022495">
        <w:rPr>
          <w:rFonts w:ascii="Times New Roman" w:hAnsi="Times New Roman" w:cs="Times New Roman"/>
          <w:sz w:val="24"/>
          <w:szCs w:val="24"/>
        </w:rPr>
        <w:t>3</w:t>
      </w:r>
      <w:r w:rsidRPr="00022495">
        <w:rPr>
          <w:rFonts w:ascii="Times New Roman" w:hAnsi="Times New Roman" w:cs="Times New Roman"/>
          <w:sz w:val="24"/>
          <w:szCs w:val="24"/>
        </w:rPr>
        <w:t xml:space="preserve"> do</w:t>
      </w:r>
      <w:r w:rsidRPr="00022495">
        <w:rPr>
          <w:rFonts w:ascii="Times New Roman" w:hAnsi="Times New Roman"/>
          <w:sz w:val="24"/>
          <w:szCs w:val="24"/>
        </w:rPr>
        <w:t xml:space="preserve"> uchwały</w:t>
      </w:r>
      <w:r w:rsidR="00BF6C88" w:rsidRPr="00022495">
        <w:rPr>
          <w:rFonts w:ascii="Times New Roman" w:hAnsi="Times New Roman"/>
          <w:sz w:val="24"/>
          <w:szCs w:val="24"/>
        </w:rPr>
        <w:t>;</w:t>
      </w:r>
    </w:p>
    <w:p w14:paraId="7AB31016" w14:textId="52CEF6FE" w:rsidR="00BF6C88" w:rsidRPr="00022495" w:rsidRDefault="00BF6C88" w:rsidP="00BF6C88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022495">
        <w:rPr>
          <w:rFonts w:ascii="Times New Roman" w:hAnsi="Times New Roman" w:cs="Times New Roman"/>
          <w:sz w:val="24"/>
          <w:szCs w:val="24"/>
        </w:rPr>
        <w:t>Załącznik Nr 15 do Regulaminu otrzymuje brzmienie jak Załącznik Nr 4 do</w:t>
      </w:r>
      <w:r w:rsidRPr="00022495">
        <w:rPr>
          <w:rFonts w:ascii="Times New Roman" w:hAnsi="Times New Roman"/>
          <w:sz w:val="24"/>
          <w:szCs w:val="24"/>
        </w:rPr>
        <w:t xml:space="preserve"> uchwały.</w:t>
      </w:r>
    </w:p>
    <w:p w14:paraId="4E7427D5" w14:textId="7255D439" w:rsidR="00952646" w:rsidRPr="00022495" w:rsidRDefault="00952646" w:rsidP="00BF6C88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</w:p>
    <w:p w14:paraId="4CF22D17" w14:textId="77777777" w:rsidR="004D2D4F" w:rsidRPr="00022495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</w:p>
    <w:p w14:paraId="01B89A69" w14:textId="77777777" w:rsidR="004D2D4F" w:rsidRPr="00022495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  <w:r w:rsidRPr="00022495">
        <w:rPr>
          <w:rFonts w:ascii="Times New Roman" w:eastAsia="Arial,Bold" w:hAnsi="Times New Roman"/>
          <w:bCs/>
          <w:sz w:val="24"/>
          <w:szCs w:val="24"/>
        </w:rPr>
        <w:t>§ 2.</w:t>
      </w:r>
    </w:p>
    <w:p w14:paraId="22085376" w14:textId="77777777" w:rsidR="004D2D4F" w:rsidRPr="00022495" w:rsidRDefault="004D2D4F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022495">
        <w:rPr>
          <w:rFonts w:ascii="Times New Roman" w:eastAsia="Arial,Bold" w:hAnsi="Times New Roman"/>
          <w:sz w:val="24"/>
          <w:szCs w:val="24"/>
        </w:rPr>
        <w:t xml:space="preserve">Wykonanie uchwały powierza się Sekretarzowi </w:t>
      </w:r>
      <w:r w:rsidRPr="00022495">
        <w:rPr>
          <w:rFonts w:ascii="Times New Roman" w:hAnsi="Times New Roman"/>
          <w:sz w:val="24"/>
          <w:szCs w:val="24"/>
        </w:rPr>
        <w:t>Powiatu</w:t>
      </w:r>
      <w:r w:rsidRPr="00022495">
        <w:rPr>
          <w:rFonts w:ascii="Times New Roman" w:eastAsia="Arial,Bold" w:hAnsi="Times New Roman"/>
          <w:sz w:val="24"/>
          <w:szCs w:val="24"/>
        </w:rPr>
        <w:t>.</w:t>
      </w:r>
    </w:p>
    <w:p w14:paraId="34769AE1" w14:textId="77777777" w:rsidR="004D2D4F" w:rsidRPr="00022495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</w:p>
    <w:p w14:paraId="45207F62" w14:textId="77777777" w:rsidR="004D2D4F" w:rsidRPr="00022495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  <w:r w:rsidRPr="00022495">
        <w:rPr>
          <w:rFonts w:ascii="Times New Roman" w:eastAsia="Arial,Bold" w:hAnsi="Times New Roman"/>
          <w:bCs/>
          <w:sz w:val="24"/>
          <w:szCs w:val="24"/>
        </w:rPr>
        <w:t>§ 3.</w:t>
      </w:r>
    </w:p>
    <w:p w14:paraId="0AC39DAF" w14:textId="77777777" w:rsidR="004D2D4F" w:rsidRPr="00022495" w:rsidRDefault="004D2D4F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022495">
        <w:rPr>
          <w:rFonts w:ascii="Times New Roman" w:eastAsia="Arial,Bold" w:hAnsi="Times New Roman"/>
          <w:sz w:val="24"/>
          <w:szCs w:val="24"/>
        </w:rPr>
        <w:t>Uchwała wchodzi w życie z dniem podjęcia.</w:t>
      </w:r>
    </w:p>
    <w:p w14:paraId="0D84F634" w14:textId="6CDBB964" w:rsidR="004D2D4F" w:rsidRDefault="004D2D4F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</w:p>
    <w:p w14:paraId="446410A3" w14:textId="4DDF18DA" w:rsidR="0067356B" w:rsidRDefault="0067356B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</w:p>
    <w:p w14:paraId="02C942A8" w14:textId="77777777" w:rsidR="0067356B" w:rsidRPr="006A3EC4" w:rsidRDefault="0067356B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</w:p>
    <w:p w14:paraId="4E2129DD" w14:textId="77777777" w:rsidR="00BB00AE" w:rsidRPr="006A3EC4" w:rsidRDefault="00BB00AE">
      <w:pPr>
        <w:rPr>
          <w:rFonts w:ascii="Times New Roman" w:hAnsi="Times New Roman"/>
        </w:rPr>
      </w:pPr>
    </w:p>
    <w:p w14:paraId="694FD242" w14:textId="77777777" w:rsidR="0083079E" w:rsidRPr="006A3EC4" w:rsidRDefault="0083079E">
      <w:pPr>
        <w:rPr>
          <w:rFonts w:ascii="Times New Roman" w:hAnsi="Times New Roman"/>
        </w:rPr>
      </w:pPr>
    </w:p>
    <w:p w14:paraId="4AD43005" w14:textId="494318CA" w:rsidR="0067356B" w:rsidRDefault="0067356B">
      <w:pPr>
        <w:rPr>
          <w:rFonts w:ascii="Times New Roman" w:hAnsi="Times New Roman"/>
        </w:rPr>
      </w:pPr>
    </w:p>
    <w:p w14:paraId="7F59ACDD" w14:textId="77777777" w:rsidR="00710E6C" w:rsidRPr="006A3EC4" w:rsidRDefault="00710E6C">
      <w:pPr>
        <w:rPr>
          <w:rFonts w:ascii="Times New Roman" w:hAnsi="Times New Roman"/>
        </w:rPr>
      </w:pPr>
    </w:p>
    <w:p w14:paraId="76F771D2" w14:textId="4B818C1C" w:rsidR="00BF4974" w:rsidRDefault="00BF4974" w:rsidP="00BF4974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  <w:r w:rsidRPr="006A3EC4">
        <w:rPr>
          <w:rFonts w:ascii="Times New Roman" w:eastAsiaTheme="minorHAnsi" w:hAnsi="Times New Roman"/>
        </w:rPr>
        <w:t>Załącznik Nr 1</w:t>
      </w:r>
    </w:p>
    <w:p w14:paraId="43E8EF6E" w14:textId="5A361FF5" w:rsidR="004E07BA" w:rsidRDefault="004E07BA" w:rsidP="00BF4974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80"/>
        <w:gridCol w:w="4220"/>
        <w:gridCol w:w="800"/>
        <w:gridCol w:w="360"/>
        <w:gridCol w:w="340"/>
        <w:gridCol w:w="2872"/>
        <w:gridCol w:w="709"/>
        <w:gridCol w:w="699"/>
      </w:tblGrid>
      <w:tr w:rsidR="004E07BA" w:rsidRPr="004E07BA" w14:paraId="5A94910C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8E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1DC2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708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E60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D7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C13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D53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Załącznik Nr 2</w:t>
            </w: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do Regulaminu Organizacyjnego Starostwa Powiatowego  w Wyszkowie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2FA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34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5CAA3808" w14:textId="77777777" w:rsidTr="004E07BA">
        <w:trPr>
          <w:trHeight w:val="5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14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E090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C5C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E5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E0B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A3A8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D143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2D9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C8E8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4922604E" w14:textId="77777777" w:rsidTr="004E07BA">
        <w:trPr>
          <w:trHeight w:val="56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7D40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AC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EC1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WYDZIAŁ ORGANIZACYJNY                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DDA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815F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41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EEB4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422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A7C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48AEFACB" w14:textId="77777777" w:rsidTr="004E07BA">
        <w:trPr>
          <w:trHeight w:val="48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B5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EBA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3CD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Naczelnik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6E5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9C6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057D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47F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59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D0A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39808873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67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D6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1FF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19C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BE7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457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C00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55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8BA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1769119B" w14:textId="77777777" w:rsidTr="004E07BA">
        <w:trPr>
          <w:trHeight w:val="6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F88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8062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07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Referat Utrzymania Infrastruktury Komunalnej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39A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92530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8FC2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DFD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konserwacji i napraw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173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95B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07BA" w:rsidRPr="004E07BA" w14:paraId="507812A5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1A6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035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E83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Kierownik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388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D6F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0E8F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352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3E62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21BD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5D23C576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C9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79B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7D42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18A8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AA0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6A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F5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59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FB2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0157B93C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11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E98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71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obsługi Rady Powiatu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CA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889D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EFD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C7C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obsługi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BC0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128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07BA" w:rsidRPr="004E07BA" w14:paraId="3365ACDD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42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52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991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9CA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997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4C6F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3A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85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1CF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5D0F95E5" w14:textId="77777777" w:rsidTr="004E07BA">
        <w:trPr>
          <w:trHeight w:val="6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BE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8F8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DA0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obsługi Zarządu Powiatu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09E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723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36E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E6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69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EEA8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3EAA35D7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D7D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6272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87AD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F700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9E4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FD90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2C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F3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AF6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1C7F1545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60E2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878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68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obsługi sekretariatu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300A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DEE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13A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5E9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4CF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50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542953C1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13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3B5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4BB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FCBA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383A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59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C48F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7AF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277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2ED35411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42F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D72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73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kancelaryjnych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D4A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7FBA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ED8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9A00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E16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39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4BF4AEF4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D33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947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7F6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6FC8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0BB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774D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81B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A57A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1BA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0E6A3822" w14:textId="77777777" w:rsidTr="004E07BA">
        <w:trPr>
          <w:trHeight w:val="6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AB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A50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2DD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Stanowisko do spraw gospodarki lokalowej i materiałowej, zaopatrzenia, bhp i ppoż.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566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08B5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BB1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D85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496A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B5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3173494F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18D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C0B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646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80EF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2F8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650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13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E1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87A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7C86877F" w14:textId="77777777" w:rsidTr="004E07BA">
        <w:trPr>
          <w:trHeight w:val="6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CE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B5B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233" w14:textId="0B63881F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Stanowisko do spraw ewidencji środków trwałych i gospodarki </w:t>
            </w:r>
            <w:r w:rsidR="001B4E25">
              <w:rPr>
                <w:rFonts w:ascii="Times New Roman" w:hAnsi="Times New Roman"/>
                <w:bCs/>
                <w:sz w:val="24"/>
                <w:szCs w:val="24"/>
              </w:rPr>
              <w:t>środkami transportu</w:t>
            </w:r>
            <w:r w:rsidR="001B4E25"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0496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E07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CD6C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ADC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B953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ADD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F7E9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07BA" w:rsidRPr="004E07BA" w14:paraId="6B436226" w14:textId="77777777" w:rsidTr="004E07BA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1BE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739D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FE97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54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1F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634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041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5DEE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5804" w14:textId="77777777" w:rsidR="004E07BA" w:rsidRPr="004E07BA" w:rsidRDefault="004E07BA" w:rsidP="004E07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974E167" w14:textId="43F81FBC" w:rsidR="004E07BA" w:rsidRDefault="004E07BA" w:rsidP="004E07BA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</w:p>
    <w:p w14:paraId="20E637AE" w14:textId="3AF2D385" w:rsidR="004E07BA" w:rsidRDefault="004E07BA" w:rsidP="00BF4974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10A96FD5" w14:textId="4F34020A" w:rsidR="004E07BA" w:rsidRDefault="004E07BA" w:rsidP="00BF4974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193F144C" w14:textId="23FA7935" w:rsidR="004E07BA" w:rsidRDefault="004E07BA" w:rsidP="00BF4974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5B08B8AC" w14:textId="77777777" w:rsidR="004E07BA" w:rsidRPr="006A3EC4" w:rsidRDefault="004E07BA" w:rsidP="004E07BA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</w:p>
    <w:p w14:paraId="61D141FF" w14:textId="33DDB99D" w:rsidR="00186DE6" w:rsidRDefault="00186DE6">
      <w:pPr>
        <w:rPr>
          <w:rFonts w:ascii="Times New Roman" w:hAnsi="Times New Roman"/>
        </w:rPr>
      </w:pPr>
    </w:p>
    <w:p w14:paraId="5C269E0A" w14:textId="5089D5F3" w:rsidR="00186DE6" w:rsidRDefault="00186DE6">
      <w:pPr>
        <w:rPr>
          <w:rFonts w:ascii="Times New Roman" w:hAnsi="Times New Roman"/>
        </w:rPr>
      </w:pPr>
    </w:p>
    <w:p w14:paraId="4CCED668" w14:textId="7451921B" w:rsidR="00710E6C" w:rsidRDefault="00710E6C" w:rsidP="007E1C78">
      <w:pPr>
        <w:suppressAutoHyphens w:val="0"/>
        <w:autoSpaceDN/>
        <w:spacing w:line="259" w:lineRule="auto"/>
        <w:jc w:val="center"/>
        <w:rPr>
          <w:rFonts w:ascii="Times New Roman" w:hAnsi="Times New Roman"/>
        </w:rPr>
      </w:pPr>
    </w:p>
    <w:p w14:paraId="785F1AF4" w14:textId="7399FA4C" w:rsidR="00C97D2D" w:rsidRDefault="00C97D2D" w:rsidP="00A14242">
      <w:pPr>
        <w:suppressAutoHyphens w:val="0"/>
        <w:autoSpaceDN/>
        <w:spacing w:line="259" w:lineRule="auto"/>
        <w:jc w:val="right"/>
        <w:rPr>
          <w:rFonts w:ascii="Times New Roman" w:hAnsi="Times New Roman"/>
        </w:rPr>
      </w:pPr>
    </w:p>
    <w:p w14:paraId="752438F5" w14:textId="77777777" w:rsidR="00C97D2D" w:rsidRPr="006A3EC4" w:rsidRDefault="00C97D2D" w:rsidP="00A14242">
      <w:pPr>
        <w:suppressAutoHyphens w:val="0"/>
        <w:autoSpaceDN/>
        <w:spacing w:line="259" w:lineRule="auto"/>
        <w:jc w:val="right"/>
        <w:rPr>
          <w:rFonts w:ascii="Times New Roman" w:hAnsi="Times New Roman"/>
        </w:rPr>
      </w:pPr>
    </w:p>
    <w:p w14:paraId="360424C8" w14:textId="69B7B220" w:rsidR="00A14242" w:rsidRDefault="00A14242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  <w:r w:rsidRPr="006A3EC4">
        <w:rPr>
          <w:rFonts w:ascii="Times New Roman" w:eastAsiaTheme="minorHAnsi" w:hAnsi="Times New Roman"/>
        </w:rPr>
        <w:t xml:space="preserve">Załącznik Nr </w:t>
      </w:r>
      <w:r w:rsidR="00BF4974">
        <w:rPr>
          <w:rFonts w:ascii="Times New Roman" w:eastAsiaTheme="minorHAnsi" w:hAnsi="Times New Roman"/>
        </w:rPr>
        <w:t>2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40"/>
        <w:gridCol w:w="2920"/>
        <w:gridCol w:w="740"/>
        <w:gridCol w:w="460"/>
        <w:gridCol w:w="440"/>
        <w:gridCol w:w="3240"/>
        <w:gridCol w:w="700"/>
        <w:gridCol w:w="220"/>
      </w:tblGrid>
      <w:tr w:rsidR="005C45AB" w:rsidRPr="005C45AB" w14:paraId="4564CDC8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96F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RANGE!A1:I14"/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F61E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FB0D1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2C8D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2F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952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7DBD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Załącznik Nr 6</w:t>
            </w: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do Regulaminu Organizacyjnego Starostwa Powiatowego w Wyszkowie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8A6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DBBE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45AB" w:rsidRPr="005C45AB" w14:paraId="21E267C8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4F9E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31B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569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283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FAE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87D7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0E02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697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C64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45AB" w:rsidRPr="005C45AB" w14:paraId="59ED23B8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808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2C3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669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C847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27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B138E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2E1D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E37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B275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45AB" w:rsidRPr="005C45AB" w14:paraId="05055AB1" w14:textId="77777777" w:rsidTr="005C45AB">
        <w:trPr>
          <w:trHeight w:val="40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355D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23BA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362A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WYDZIAŁ KOMUNIKACJI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559C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87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1D06A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766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551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8647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45AB" w:rsidRPr="005C45AB" w14:paraId="582F1A9D" w14:textId="77777777" w:rsidTr="005C45AB">
        <w:trPr>
          <w:trHeight w:val="45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E66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0C46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5ECEF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37BFE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A98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8EF8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B38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4B4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5321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45AB" w:rsidRPr="005C45AB" w14:paraId="701E2E5E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C2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1D03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0C93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Naczelnik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331E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E955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16DA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99326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EC623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026E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45AB" w:rsidRPr="005C45AB" w14:paraId="080FF9A5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C87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12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CF18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A8B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B3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7C9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57F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236D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A28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45AB" w:rsidRPr="005C45AB" w14:paraId="6E1D9695" w14:textId="77777777" w:rsidTr="005C45AB">
        <w:trPr>
          <w:trHeight w:val="683"/>
        </w:trPr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D0E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222D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0E5D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Referat Uprawnień i Licencji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BC8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8B5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CA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AD5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wydawania uprawnień do kierowania pojazdami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87A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2BEA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C45AB" w:rsidRPr="005C45AB" w14:paraId="601DE87C" w14:textId="77777777" w:rsidTr="005C45AB">
        <w:trPr>
          <w:trHeight w:val="58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586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EAA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B75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Kierownik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AF9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429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3B3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B6F1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0AE5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291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C45AB" w:rsidRPr="005C45AB" w14:paraId="243879BB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5A5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AA9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38A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BDD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189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C5E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1809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7EC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43D7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45AB" w:rsidRPr="005C45AB" w14:paraId="6E8FEC69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C09E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463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5B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rejestracji pojazdów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CCEC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015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AA1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5DA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obsługi transportu drogowego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BAFC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37A1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C45AB" w:rsidRPr="005C45AB" w14:paraId="70EC2C5B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894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6E9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3DFC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B141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A1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C270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1A5A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C78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F0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45AB" w:rsidRPr="005C45AB" w14:paraId="51C1C5A2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8437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F93D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6908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49D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46A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CFA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D9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nadzoru nad stacjami diagnostycznymi i ośrodkami szkolenia kierowców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A97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EB3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C45AB" w:rsidRPr="005C45AB" w14:paraId="258924BE" w14:textId="77777777" w:rsidTr="005C45AB">
        <w:trPr>
          <w:trHeight w:val="66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B451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4072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3805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7F327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091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29799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C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77EF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043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47AB" w14:textId="77777777" w:rsidR="005C45AB" w:rsidRPr="005C45AB" w:rsidRDefault="005C45AB" w:rsidP="005C45A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071C783" w14:textId="79D1B24F" w:rsidR="007E1C78" w:rsidRDefault="007E1C78" w:rsidP="007E1C78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</w:p>
    <w:p w14:paraId="7CB288FE" w14:textId="683E61B2" w:rsidR="007E1C78" w:rsidRDefault="007E1C78" w:rsidP="007E1C78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</w:p>
    <w:p w14:paraId="3C36D962" w14:textId="77777777" w:rsidR="007E1C78" w:rsidRDefault="007E1C78" w:rsidP="007E1C78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</w:p>
    <w:p w14:paraId="24840B38" w14:textId="78AF2102" w:rsidR="00DA0E76" w:rsidRDefault="00DA0E76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7192365F" w14:textId="77777777" w:rsidR="00DA0E76" w:rsidRPr="006A3EC4" w:rsidRDefault="00DA0E76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1E7CCD50" w14:textId="77777777" w:rsidR="000467A4" w:rsidRPr="006A3EC4" w:rsidRDefault="000467A4" w:rsidP="000467A4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  <w:bookmarkStart w:id="1" w:name="RANGE!C3:J18"/>
      <w:bookmarkEnd w:id="1"/>
    </w:p>
    <w:p w14:paraId="34DD499C" w14:textId="785ADB46" w:rsidR="000467A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509B1732" w14:textId="68D5C249" w:rsidR="00520D4A" w:rsidRDefault="00520D4A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6B8B64A6" w14:textId="77777777" w:rsidR="00520D4A" w:rsidRPr="006A3EC4" w:rsidRDefault="00520D4A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285DAD74" w14:textId="77777777" w:rsidR="000467A4" w:rsidRPr="006A3EC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76F289F1" w14:textId="41E50843" w:rsidR="007E1C78" w:rsidRDefault="007E1C78" w:rsidP="007E1C78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  <w:r w:rsidRPr="006A3EC4">
        <w:rPr>
          <w:rFonts w:ascii="Times New Roman" w:eastAsiaTheme="minorHAnsi" w:hAnsi="Times New Roman"/>
        </w:rPr>
        <w:t xml:space="preserve">Załącznik Nr </w:t>
      </w:r>
      <w:r>
        <w:rPr>
          <w:rFonts w:ascii="Times New Roman" w:eastAsiaTheme="minorHAnsi" w:hAnsi="Times New Roman"/>
        </w:rPr>
        <w:t>3</w:t>
      </w:r>
    </w:p>
    <w:p w14:paraId="0A7ABC73" w14:textId="219C2D8B" w:rsidR="00343E57" w:rsidRDefault="00343E57" w:rsidP="007E1C78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7F8BF5F3" w14:textId="77777777" w:rsidR="00343E57" w:rsidRPr="006A3EC4" w:rsidRDefault="00343E57" w:rsidP="007E1C78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220"/>
        <w:gridCol w:w="3878"/>
        <w:gridCol w:w="760"/>
        <w:gridCol w:w="260"/>
        <w:gridCol w:w="2880"/>
      </w:tblGrid>
      <w:tr w:rsidR="004B14E4" w:rsidRPr="004B14E4" w14:paraId="47E7353D" w14:textId="77777777" w:rsidTr="004B14E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BBF2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" w:name="RANGE!A2:F11"/>
            <w:bookmarkEnd w:id="2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D23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105D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F8C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0DCD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598C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1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Załącznik Nr 8</w:t>
            </w:r>
            <w:r w:rsidRPr="004B1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do Regulaminu Organizacyjnego Starostwa Powiatowego  w Wyszkowie </w:t>
            </w:r>
          </w:p>
        </w:tc>
      </w:tr>
      <w:tr w:rsidR="004B14E4" w:rsidRPr="004B14E4" w14:paraId="41B2DC3F" w14:textId="77777777" w:rsidTr="004B14E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5C9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2494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2353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EDA9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4351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22283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14E4" w:rsidRPr="004B14E4" w14:paraId="710B196E" w14:textId="77777777" w:rsidTr="004B14E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42DE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FA4C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D934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5E15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1C54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98E0B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14E4" w:rsidRPr="004B14E4" w14:paraId="66EB9490" w14:textId="77777777" w:rsidTr="004B14E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7E35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8ACC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A241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720E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3FC6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69415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14E4" w:rsidRPr="004B14E4" w14:paraId="7AE53BC1" w14:textId="77777777" w:rsidTr="004B14E4">
        <w:trPr>
          <w:trHeight w:val="3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3538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E8A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AE17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68C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990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10E79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14E4" w:rsidRPr="004B14E4" w14:paraId="317976ED" w14:textId="77777777" w:rsidTr="004B14E4">
        <w:trPr>
          <w:trHeight w:val="99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3F9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0D8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630E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14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WYDZIAŁ ARCHITEKTONICZNO-BUDOWLANY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0234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14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0DF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3588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14E4" w:rsidRPr="004B14E4" w14:paraId="4B65DA08" w14:textId="77777777" w:rsidTr="004B14E4">
        <w:trPr>
          <w:trHeight w:val="7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37BE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14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3F1A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14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A270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14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 Naczelnik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5BEF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14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B0F9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F6E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14E4" w:rsidRPr="004B14E4" w14:paraId="1DD6459D" w14:textId="77777777" w:rsidTr="004B14E4">
        <w:trPr>
          <w:trHeight w:val="54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5467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14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B1B0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5E3D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37EE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8345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7C9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14E4" w:rsidRPr="004B14E4" w14:paraId="35AA47C0" w14:textId="77777777" w:rsidTr="004B14E4">
        <w:trPr>
          <w:trHeight w:val="72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5ACC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14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7E0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14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EF6C" w14:textId="0E750F4D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1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Stanowisko </w:t>
            </w:r>
            <w:bookmarkStart w:id="3" w:name="_Hlk81569209"/>
            <w:r w:rsidRPr="004B1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 spraw </w:t>
            </w:r>
            <w:proofErr w:type="spellStart"/>
            <w:r w:rsidRPr="004B1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architektoniczno</w:t>
            </w:r>
            <w:proofErr w:type="spellEnd"/>
            <w:r w:rsidRPr="004B1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- budowlanych</w:t>
            </w:r>
            <w:bookmarkEnd w:id="3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F699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B1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28CB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C17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14E4" w:rsidRPr="004B14E4" w14:paraId="7FDAFC01" w14:textId="77777777" w:rsidTr="004B14E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6FD5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2B79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ACC8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6D2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8AD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3C24" w14:textId="77777777" w:rsidR="004B14E4" w:rsidRPr="004B14E4" w:rsidRDefault="004B14E4" w:rsidP="004B14E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CD4156E" w14:textId="77777777" w:rsidR="000467A4" w:rsidRPr="006A3EC4" w:rsidRDefault="000467A4" w:rsidP="004B14E4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</w:p>
    <w:p w14:paraId="5F46F214" w14:textId="77777777" w:rsidR="000467A4" w:rsidRPr="006A3EC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3FC1D04B" w14:textId="77777777" w:rsidR="000467A4" w:rsidRPr="006A3EC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09609DB9" w14:textId="77777777" w:rsidR="000467A4" w:rsidRPr="006A3EC4" w:rsidRDefault="000467A4" w:rsidP="000467A4">
      <w:pPr>
        <w:suppressAutoHyphens w:val="0"/>
        <w:autoSpaceDN/>
        <w:spacing w:line="259" w:lineRule="auto"/>
        <w:ind w:left="142"/>
        <w:jc w:val="both"/>
        <w:rPr>
          <w:rFonts w:ascii="Times New Roman" w:eastAsiaTheme="minorHAnsi" w:hAnsi="Times New Roman"/>
        </w:rPr>
      </w:pPr>
      <w:bookmarkStart w:id="4" w:name="RANGE!D3:J18"/>
      <w:bookmarkEnd w:id="4"/>
    </w:p>
    <w:p w14:paraId="5A8F78D4" w14:textId="77777777" w:rsidR="000467A4" w:rsidRPr="006A3EC4" w:rsidRDefault="000467A4" w:rsidP="000467A4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</w:p>
    <w:p w14:paraId="4D1B46D0" w14:textId="77777777" w:rsidR="00A14242" w:rsidRPr="006A3EC4" w:rsidRDefault="00A14242" w:rsidP="00A14242">
      <w:pPr>
        <w:suppressAutoHyphens w:val="0"/>
        <w:autoSpaceDN/>
        <w:spacing w:line="259" w:lineRule="auto"/>
        <w:jc w:val="center"/>
        <w:rPr>
          <w:rFonts w:ascii="Times New Roman" w:eastAsiaTheme="minorHAnsi" w:hAnsi="Times New Roman"/>
        </w:rPr>
      </w:pPr>
    </w:p>
    <w:p w14:paraId="2A7885B0" w14:textId="77777777" w:rsidR="00A14242" w:rsidRPr="006A3EC4" w:rsidRDefault="00A14242" w:rsidP="00A14242">
      <w:pPr>
        <w:suppressAutoHyphens w:val="0"/>
        <w:autoSpaceDN/>
        <w:spacing w:line="259" w:lineRule="auto"/>
        <w:jc w:val="center"/>
        <w:rPr>
          <w:rFonts w:ascii="Times New Roman" w:eastAsiaTheme="minorHAnsi" w:hAnsi="Times New Roman"/>
        </w:rPr>
      </w:pPr>
    </w:p>
    <w:p w14:paraId="6CAD6888" w14:textId="77777777" w:rsidR="00A14242" w:rsidRPr="006A3EC4" w:rsidRDefault="00A14242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  <w:sectPr w:rsidR="00A14242" w:rsidRPr="006A3EC4" w:rsidSect="00EC40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514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80"/>
        <w:gridCol w:w="4020"/>
        <w:gridCol w:w="860"/>
        <w:gridCol w:w="500"/>
        <w:gridCol w:w="440"/>
        <w:gridCol w:w="3860"/>
        <w:gridCol w:w="940"/>
      </w:tblGrid>
      <w:tr w:rsidR="002D4F06" w:rsidRPr="006A3EC4" w14:paraId="6BBDE781" w14:textId="77777777" w:rsidTr="002D4F06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111" w14:textId="77777777" w:rsidR="002D4F06" w:rsidRPr="006A3EC4" w:rsidRDefault="002D4F06" w:rsidP="004C6105">
            <w:pPr>
              <w:suppressAutoHyphens w:val="0"/>
              <w:autoSpaceDN/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629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1CB1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E6D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333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676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89C7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7A21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0972A8C" w14:textId="0248211E" w:rsidR="00631923" w:rsidRDefault="000467A4" w:rsidP="00631923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  <w:r w:rsidRPr="006A3EC4">
        <w:rPr>
          <w:rFonts w:ascii="Times New Roman" w:eastAsiaTheme="minorHAnsi" w:hAnsi="Times New Roman"/>
        </w:rPr>
        <w:t xml:space="preserve">Załącznik Nr </w:t>
      </w:r>
      <w:r w:rsidR="007E1C78">
        <w:rPr>
          <w:rFonts w:ascii="Times New Roman" w:eastAsiaTheme="minorHAnsi" w:hAnsi="Times New Roman"/>
        </w:rPr>
        <w:t>4</w:t>
      </w:r>
    </w:p>
    <w:p w14:paraId="6656AF0A" w14:textId="2685FBC2" w:rsidR="009E6618" w:rsidRDefault="009E6618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542"/>
        <w:gridCol w:w="1780"/>
      </w:tblGrid>
      <w:tr w:rsidR="009E6618" w:rsidRPr="009E6618" w14:paraId="124FE2B8" w14:textId="77777777" w:rsidTr="009E6618">
        <w:trPr>
          <w:trHeight w:val="15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FE3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F0C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9FC4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Załącznik Nr 15                     do Regulaminu </w:t>
            </w:r>
            <w:proofErr w:type="spellStart"/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Orgąnizacyjnego</w:t>
            </w:r>
            <w:proofErr w:type="spellEnd"/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Starostwa Powiatowego w Wyszkowie</w:t>
            </w:r>
          </w:p>
        </w:tc>
      </w:tr>
      <w:tr w:rsidR="009E6618" w:rsidRPr="009E6618" w14:paraId="108D261C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F62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C177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Zatrudnienie w Starostwie Powiatowym  w Wyszkowie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DB48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E6618" w:rsidRPr="009E6618" w14:paraId="466ED66B" w14:textId="77777777" w:rsidTr="009E6618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C88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B4E6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FB5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6618" w:rsidRPr="009E6618" w14:paraId="2B9FC7D2" w14:textId="77777777" w:rsidTr="009E6618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22D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0E2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Komórka organizacyjna/stanowisko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AFB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 etatów</w:t>
            </w:r>
          </w:p>
        </w:tc>
      </w:tr>
      <w:tr w:rsidR="009E6618" w:rsidRPr="009E6618" w14:paraId="59411BA8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87D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7164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Starosta Powiatu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FD6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E6618" w:rsidRPr="009E6618" w14:paraId="446B6A07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F0D8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6F20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Wicestarosta Powiatu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WS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049B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E6618" w:rsidRPr="009E6618" w14:paraId="7F138D62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5F77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38A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Sekretarz Powiatu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A2D6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E6618" w:rsidRPr="009E6618" w14:paraId="12B004C2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D7CC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843F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Skarbnik Powiatu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6E9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E6618" w:rsidRPr="009E6618" w14:paraId="43F19F5B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2ED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AA74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Organizacyjny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9A2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9E6618" w:rsidRPr="009E6618" w14:paraId="497641CD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484B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1DB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Finansowy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FN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DA37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9E6618" w:rsidRPr="009E6618" w14:paraId="3FA00CBC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3CCC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4A74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Edukacji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EP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3701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9E6618" w:rsidRPr="009E6618" w14:paraId="62D37CB2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6D5F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6FD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Geodezji i Gospodarki Nieruchomościami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GG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CF3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9E6618" w:rsidRPr="009E6618" w14:paraId="2541FA26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3C5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771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Komunikacji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WK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89D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9E6618" w:rsidRPr="009E6618" w14:paraId="1306AA97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58D9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CE4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Inwestycji i Dróg Publicznych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IP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6B92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9E6618" w:rsidRPr="009E6618" w14:paraId="61F5C915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21B9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8E4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Architektoniczno-Budowlany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AB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5F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9E6618" w:rsidRPr="009E6618" w14:paraId="7A7A802C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158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A3C8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Środowiska i Rolnictwa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SR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F62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9E6618" w:rsidRPr="009E6618" w14:paraId="1C7DFFC3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0CCC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ED7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Promocji i Rozwoju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FB0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9E6618" w:rsidRPr="009E6618" w14:paraId="4094BBED" w14:textId="77777777" w:rsidTr="009E6618">
        <w:trPr>
          <w:trHeight w:val="7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8DB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AD0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Referat do spraw Pozyskiwania Środków Zewnętrznych i Zamówień Publicznych (</w:t>
            </w:r>
            <w:proofErr w:type="spellStart"/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</w:t>
            </w:r>
            <w:proofErr w:type="spellEnd"/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30C5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9E6618" w:rsidRPr="009E6618" w14:paraId="5EE9BEAA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3C14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A1F6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Referat Obrony Cywilnej i Zarządzania Kryzysowego (</w:t>
            </w:r>
            <w:proofErr w:type="spellStart"/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Oc</w:t>
            </w:r>
            <w:proofErr w:type="spellEnd"/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13E9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9E6618" w:rsidRPr="009E6618" w14:paraId="0F6F9167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649C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A13F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Powiatowy Zespół do Spraw Orzekania o Niepełnosprawności (</w:t>
            </w:r>
            <w:proofErr w:type="spellStart"/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Zo</w:t>
            </w:r>
            <w:proofErr w:type="spellEnd"/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A8E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2,5</w:t>
            </w:r>
          </w:p>
        </w:tc>
      </w:tr>
      <w:tr w:rsidR="009E6618" w:rsidRPr="009E6618" w14:paraId="3B3637E7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C5D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2731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Audytor Wewnętrzny (</w:t>
            </w:r>
            <w:proofErr w:type="spellStart"/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Aw</w:t>
            </w:r>
            <w:proofErr w:type="spellEnd"/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B54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0,25</w:t>
            </w:r>
          </w:p>
        </w:tc>
      </w:tr>
      <w:tr w:rsidR="009E6618" w:rsidRPr="009E6618" w14:paraId="57D1627E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036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928C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Radca Prawny (</w:t>
            </w:r>
            <w:proofErr w:type="spellStart"/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Rp</w:t>
            </w:r>
            <w:proofErr w:type="spellEnd"/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D0E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9E6618" w:rsidRPr="009E6618" w14:paraId="50357DEF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728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7C9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Planowania Budżetu (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Pb</w:t>
            </w: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57F0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9E6618" w:rsidRPr="009E6618" w14:paraId="7D8A0314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B75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4F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Powiatowy Rzecznik Konsumentów (</w:t>
            </w:r>
            <w:proofErr w:type="spellStart"/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Rk</w:t>
            </w:r>
            <w:proofErr w:type="spellEnd"/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83F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9E6618" w:rsidRPr="009E6618" w14:paraId="274611D1" w14:textId="77777777" w:rsidTr="009E6618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20CF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97F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Stanowisko do spraw kadrowych </w:t>
            </w:r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9E6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Kd</w:t>
            </w:r>
            <w:proofErr w:type="spellEnd"/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BDE1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E6618" w:rsidRPr="009E6618" w14:paraId="2E219230" w14:textId="77777777" w:rsidTr="009E6618">
        <w:trPr>
          <w:trHeight w:val="402"/>
        </w:trPr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57CA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Razem etatów 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A8E" w14:textId="77777777" w:rsidR="009E6618" w:rsidRPr="009E6618" w:rsidRDefault="009E6618" w:rsidP="009E6618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E66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103,25</w:t>
            </w:r>
          </w:p>
        </w:tc>
      </w:tr>
    </w:tbl>
    <w:p w14:paraId="2982FB21" w14:textId="77777777" w:rsidR="0027187D" w:rsidRPr="006A3EC4" w:rsidRDefault="0027187D" w:rsidP="006A3EC4">
      <w:pPr>
        <w:suppressAutoHyphens w:val="0"/>
        <w:autoSpaceDN/>
        <w:spacing w:line="259" w:lineRule="auto"/>
        <w:rPr>
          <w:rFonts w:ascii="Times New Roman" w:eastAsiaTheme="minorHAnsi" w:hAnsi="Times New Roman"/>
        </w:rPr>
      </w:pPr>
    </w:p>
    <w:sectPr w:rsidR="0027187D" w:rsidRPr="006A3EC4" w:rsidSect="00830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A89"/>
    <w:multiLevelType w:val="hybridMultilevel"/>
    <w:tmpl w:val="B852965C"/>
    <w:name w:val="WW8Num64223"/>
    <w:lvl w:ilvl="0" w:tplc="005625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513731"/>
    <w:multiLevelType w:val="hybridMultilevel"/>
    <w:tmpl w:val="8EA4B180"/>
    <w:lvl w:ilvl="0" w:tplc="FEB0649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430631"/>
    <w:multiLevelType w:val="hybridMultilevel"/>
    <w:tmpl w:val="4FB2B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6E18"/>
    <w:multiLevelType w:val="hybridMultilevel"/>
    <w:tmpl w:val="B0C4EB36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09FA63B3"/>
    <w:multiLevelType w:val="hybridMultilevel"/>
    <w:tmpl w:val="4FE2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9AD"/>
    <w:multiLevelType w:val="hybridMultilevel"/>
    <w:tmpl w:val="9BA48BE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15F62EE9"/>
    <w:multiLevelType w:val="hybridMultilevel"/>
    <w:tmpl w:val="A1C0BAB8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170973F3"/>
    <w:multiLevelType w:val="hybridMultilevel"/>
    <w:tmpl w:val="610EB67A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7">
      <w:start w:val="1"/>
      <w:numFmt w:val="lowerLetter"/>
      <w:lvlText w:val="%2)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1B0C56E8"/>
    <w:multiLevelType w:val="hybridMultilevel"/>
    <w:tmpl w:val="72DE19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E28A6"/>
    <w:multiLevelType w:val="hybridMultilevel"/>
    <w:tmpl w:val="304E9F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704784"/>
    <w:multiLevelType w:val="hybridMultilevel"/>
    <w:tmpl w:val="737A82EE"/>
    <w:lvl w:ilvl="0" w:tplc="571425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1510"/>
    <w:multiLevelType w:val="hybridMultilevel"/>
    <w:tmpl w:val="C5EEC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52C2"/>
    <w:multiLevelType w:val="hybridMultilevel"/>
    <w:tmpl w:val="39C45F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A95D4A"/>
    <w:multiLevelType w:val="hybridMultilevel"/>
    <w:tmpl w:val="B3D4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95AE2"/>
    <w:multiLevelType w:val="hybridMultilevel"/>
    <w:tmpl w:val="B0C4EB36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35F93CEF"/>
    <w:multiLevelType w:val="hybridMultilevel"/>
    <w:tmpl w:val="A71A214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7AB609D"/>
    <w:multiLevelType w:val="hybridMultilevel"/>
    <w:tmpl w:val="62C0E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E5899"/>
    <w:multiLevelType w:val="hybridMultilevel"/>
    <w:tmpl w:val="126068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91781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 w:tplc="C92E9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44FA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B25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40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46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45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A4045"/>
    <w:multiLevelType w:val="hybridMultilevel"/>
    <w:tmpl w:val="2B20E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F6353"/>
    <w:multiLevelType w:val="hybridMultilevel"/>
    <w:tmpl w:val="F4666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61E6A"/>
    <w:multiLevelType w:val="hybridMultilevel"/>
    <w:tmpl w:val="E1C60C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E47D03"/>
    <w:multiLevelType w:val="hybridMultilevel"/>
    <w:tmpl w:val="55FACF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511F9"/>
    <w:multiLevelType w:val="hybridMultilevel"/>
    <w:tmpl w:val="5998A272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2B20AA"/>
    <w:multiLevelType w:val="multilevel"/>
    <w:tmpl w:val="8D18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24" w15:restartNumberingAfterBreak="0">
    <w:nsid w:val="53616474"/>
    <w:multiLevelType w:val="hybridMultilevel"/>
    <w:tmpl w:val="BDD8C260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 w15:restartNumberingAfterBreak="0">
    <w:nsid w:val="57971625"/>
    <w:multiLevelType w:val="multilevel"/>
    <w:tmpl w:val="BFA233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F5878E6"/>
    <w:multiLevelType w:val="hybridMultilevel"/>
    <w:tmpl w:val="AD6EC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76207"/>
    <w:multiLevelType w:val="hybridMultilevel"/>
    <w:tmpl w:val="B0D2F678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6FC199B"/>
    <w:multiLevelType w:val="hybridMultilevel"/>
    <w:tmpl w:val="2684E864"/>
    <w:lvl w:ilvl="0" w:tplc="30F45DA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701BA"/>
    <w:multiLevelType w:val="hybridMultilevel"/>
    <w:tmpl w:val="D9D6A0A0"/>
    <w:lvl w:ilvl="0" w:tplc="04150017">
      <w:start w:val="1"/>
      <w:numFmt w:val="lowerLetter"/>
      <w:lvlText w:val="%1)"/>
      <w:lvlJc w:val="left"/>
      <w:pPr>
        <w:tabs>
          <w:tab w:val="num" w:pos="746"/>
        </w:tabs>
        <w:ind w:left="7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0" w15:restartNumberingAfterBreak="0">
    <w:nsid w:val="6ADB2384"/>
    <w:multiLevelType w:val="hybridMultilevel"/>
    <w:tmpl w:val="8932A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546B1"/>
    <w:multiLevelType w:val="hybridMultilevel"/>
    <w:tmpl w:val="610EB6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9E6E87"/>
    <w:multiLevelType w:val="hybridMultilevel"/>
    <w:tmpl w:val="15826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224C4"/>
    <w:multiLevelType w:val="hybridMultilevel"/>
    <w:tmpl w:val="D276967C"/>
    <w:lvl w:ilvl="0" w:tplc="1F28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8AB"/>
    <w:multiLevelType w:val="hybridMultilevel"/>
    <w:tmpl w:val="4CB4E708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 w15:restartNumberingAfterBreak="0">
    <w:nsid w:val="75103E8E"/>
    <w:multiLevelType w:val="hybridMultilevel"/>
    <w:tmpl w:val="B0D2F67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 w15:restartNumberingAfterBreak="0">
    <w:nsid w:val="7C1923BF"/>
    <w:multiLevelType w:val="hybridMultilevel"/>
    <w:tmpl w:val="2B20E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25"/>
  </w:num>
  <w:num w:numId="5">
    <w:abstractNumId w:val="1"/>
  </w:num>
  <w:num w:numId="6">
    <w:abstractNumId w:val="27"/>
  </w:num>
  <w:num w:numId="7">
    <w:abstractNumId w:val="22"/>
  </w:num>
  <w:num w:numId="8">
    <w:abstractNumId w:val="35"/>
  </w:num>
  <w:num w:numId="9">
    <w:abstractNumId w:val="33"/>
  </w:num>
  <w:num w:numId="10">
    <w:abstractNumId w:val="34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  <w:num w:numId="17">
    <w:abstractNumId w:val="2"/>
  </w:num>
  <w:num w:numId="18">
    <w:abstractNumId w:val="30"/>
  </w:num>
  <w:num w:numId="19">
    <w:abstractNumId w:val="16"/>
  </w:num>
  <w:num w:numId="20">
    <w:abstractNumId w:val="18"/>
  </w:num>
  <w:num w:numId="21">
    <w:abstractNumId w:val="3"/>
  </w:num>
  <w:num w:numId="22">
    <w:abstractNumId w:val="17"/>
  </w:num>
  <w:num w:numId="23">
    <w:abstractNumId w:val="29"/>
  </w:num>
  <w:num w:numId="24">
    <w:abstractNumId w:val="26"/>
  </w:num>
  <w:num w:numId="25">
    <w:abstractNumId w:val="14"/>
  </w:num>
  <w:num w:numId="26">
    <w:abstractNumId w:val="24"/>
  </w:num>
  <w:num w:numId="27">
    <w:abstractNumId w:val="32"/>
  </w:num>
  <w:num w:numId="28">
    <w:abstractNumId w:val="31"/>
  </w:num>
  <w:num w:numId="29">
    <w:abstractNumId w:val="28"/>
  </w:num>
  <w:num w:numId="30">
    <w:abstractNumId w:val="36"/>
  </w:num>
  <w:num w:numId="31">
    <w:abstractNumId w:val="21"/>
  </w:num>
  <w:num w:numId="32">
    <w:abstractNumId w:val="11"/>
  </w:num>
  <w:num w:numId="33">
    <w:abstractNumId w:val="19"/>
  </w:num>
  <w:num w:numId="34">
    <w:abstractNumId w:val="0"/>
  </w:num>
  <w:num w:numId="35">
    <w:abstractNumId w:val="20"/>
  </w:num>
  <w:num w:numId="36">
    <w:abstractNumId w:val="1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4F"/>
    <w:rsid w:val="00006A93"/>
    <w:rsid w:val="0001251C"/>
    <w:rsid w:val="00022495"/>
    <w:rsid w:val="00024A45"/>
    <w:rsid w:val="0002744D"/>
    <w:rsid w:val="00044AF4"/>
    <w:rsid w:val="000467A4"/>
    <w:rsid w:val="00055762"/>
    <w:rsid w:val="00066F1C"/>
    <w:rsid w:val="00070C1C"/>
    <w:rsid w:val="000718D4"/>
    <w:rsid w:val="000738DA"/>
    <w:rsid w:val="000B5AE1"/>
    <w:rsid w:val="000D55C5"/>
    <w:rsid w:val="000F0C75"/>
    <w:rsid w:val="001062C3"/>
    <w:rsid w:val="001118A6"/>
    <w:rsid w:val="0011356E"/>
    <w:rsid w:val="00142991"/>
    <w:rsid w:val="00144480"/>
    <w:rsid w:val="00186068"/>
    <w:rsid w:val="00186964"/>
    <w:rsid w:val="00186DE6"/>
    <w:rsid w:val="0019245E"/>
    <w:rsid w:val="00193166"/>
    <w:rsid w:val="001B4E25"/>
    <w:rsid w:val="001E06EC"/>
    <w:rsid w:val="001F2A31"/>
    <w:rsid w:val="0020020B"/>
    <w:rsid w:val="0021692A"/>
    <w:rsid w:val="0027187D"/>
    <w:rsid w:val="00273393"/>
    <w:rsid w:val="00295D29"/>
    <w:rsid w:val="002A7380"/>
    <w:rsid w:val="002C7E04"/>
    <w:rsid w:val="002D4F06"/>
    <w:rsid w:val="002E6C83"/>
    <w:rsid w:val="002E7744"/>
    <w:rsid w:val="00343E57"/>
    <w:rsid w:val="003556F8"/>
    <w:rsid w:val="00363995"/>
    <w:rsid w:val="00365BE4"/>
    <w:rsid w:val="00383284"/>
    <w:rsid w:val="00395890"/>
    <w:rsid w:val="00420369"/>
    <w:rsid w:val="00452CE0"/>
    <w:rsid w:val="00461353"/>
    <w:rsid w:val="00484A09"/>
    <w:rsid w:val="0048610F"/>
    <w:rsid w:val="004A0698"/>
    <w:rsid w:val="004A189C"/>
    <w:rsid w:val="004B14E4"/>
    <w:rsid w:val="004B36B9"/>
    <w:rsid w:val="004C6105"/>
    <w:rsid w:val="004D2D4F"/>
    <w:rsid w:val="004E07BA"/>
    <w:rsid w:val="004E43AD"/>
    <w:rsid w:val="004E5775"/>
    <w:rsid w:val="00507C86"/>
    <w:rsid w:val="00520D4A"/>
    <w:rsid w:val="00527EB4"/>
    <w:rsid w:val="005642B3"/>
    <w:rsid w:val="005712AB"/>
    <w:rsid w:val="00577AE5"/>
    <w:rsid w:val="005C2F9D"/>
    <w:rsid w:val="005C45AB"/>
    <w:rsid w:val="005F696C"/>
    <w:rsid w:val="00605467"/>
    <w:rsid w:val="0061551A"/>
    <w:rsid w:val="00615BA2"/>
    <w:rsid w:val="006169E0"/>
    <w:rsid w:val="00630E0A"/>
    <w:rsid w:val="00631923"/>
    <w:rsid w:val="0067356B"/>
    <w:rsid w:val="006A3EC4"/>
    <w:rsid w:val="006C7FA5"/>
    <w:rsid w:val="006E4F54"/>
    <w:rsid w:val="00710E6C"/>
    <w:rsid w:val="0074162F"/>
    <w:rsid w:val="00773BD6"/>
    <w:rsid w:val="00785736"/>
    <w:rsid w:val="00786BEE"/>
    <w:rsid w:val="0079110F"/>
    <w:rsid w:val="007C2E7B"/>
    <w:rsid w:val="007D4F18"/>
    <w:rsid w:val="007E1C78"/>
    <w:rsid w:val="007E786A"/>
    <w:rsid w:val="00810AD9"/>
    <w:rsid w:val="0083079E"/>
    <w:rsid w:val="0083683E"/>
    <w:rsid w:val="00845561"/>
    <w:rsid w:val="00854A6A"/>
    <w:rsid w:val="0086321D"/>
    <w:rsid w:val="00865266"/>
    <w:rsid w:val="008A6D4A"/>
    <w:rsid w:val="0090263E"/>
    <w:rsid w:val="00902925"/>
    <w:rsid w:val="009046B2"/>
    <w:rsid w:val="00911099"/>
    <w:rsid w:val="00912513"/>
    <w:rsid w:val="00952646"/>
    <w:rsid w:val="00956FB5"/>
    <w:rsid w:val="00957365"/>
    <w:rsid w:val="009B5748"/>
    <w:rsid w:val="009E11B2"/>
    <w:rsid w:val="009E6618"/>
    <w:rsid w:val="009F505E"/>
    <w:rsid w:val="00A14242"/>
    <w:rsid w:val="00A747CF"/>
    <w:rsid w:val="00AA178D"/>
    <w:rsid w:val="00AA3338"/>
    <w:rsid w:val="00AB33B0"/>
    <w:rsid w:val="00AE3FA9"/>
    <w:rsid w:val="00B377DB"/>
    <w:rsid w:val="00B56C24"/>
    <w:rsid w:val="00B63C76"/>
    <w:rsid w:val="00B848AB"/>
    <w:rsid w:val="00B85928"/>
    <w:rsid w:val="00B97B23"/>
    <w:rsid w:val="00BB00AE"/>
    <w:rsid w:val="00BB05E7"/>
    <w:rsid w:val="00BC1FEC"/>
    <w:rsid w:val="00BE40D7"/>
    <w:rsid w:val="00BF4974"/>
    <w:rsid w:val="00BF6C88"/>
    <w:rsid w:val="00C10382"/>
    <w:rsid w:val="00C26015"/>
    <w:rsid w:val="00C36ADB"/>
    <w:rsid w:val="00C402CA"/>
    <w:rsid w:val="00C65B99"/>
    <w:rsid w:val="00C70CD9"/>
    <w:rsid w:val="00C75C6E"/>
    <w:rsid w:val="00C97D2D"/>
    <w:rsid w:val="00CA1EB0"/>
    <w:rsid w:val="00CE17A8"/>
    <w:rsid w:val="00CE50F9"/>
    <w:rsid w:val="00D33FF0"/>
    <w:rsid w:val="00D50666"/>
    <w:rsid w:val="00D6539E"/>
    <w:rsid w:val="00D71164"/>
    <w:rsid w:val="00D7288A"/>
    <w:rsid w:val="00D73429"/>
    <w:rsid w:val="00D872F0"/>
    <w:rsid w:val="00D909B5"/>
    <w:rsid w:val="00D97A15"/>
    <w:rsid w:val="00D97F29"/>
    <w:rsid w:val="00DA0E76"/>
    <w:rsid w:val="00DB5787"/>
    <w:rsid w:val="00DB7F28"/>
    <w:rsid w:val="00DD3EC0"/>
    <w:rsid w:val="00E00D09"/>
    <w:rsid w:val="00E202C7"/>
    <w:rsid w:val="00E22F1E"/>
    <w:rsid w:val="00E238BF"/>
    <w:rsid w:val="00E50EE3"/>
    <w:rsid w:val="00EC40A6"/>
    <w:rsid w:val="00ED648C"/>
    <w:rsid w:val="00EE4DBF"/>
    <w:rsid w:val="00EF2069"/>
    <w:rsid w:val="00F122D2"/>
    <w:rsid w:val="00F17173"/>
    <w:rsid w:val="00F604C9"/>
    <w:rsid w:val="00F60652"/>
    <w:rsid w:val="00F64B05"/>
    <w:rsid w:val="00F66887"/>
    <w:rsid w:val="00F84B20"/>
    <w:rsid w:val="00F86453"/>
    <w:rsid w:val="00FA199C"/>
    <w:rsid w:val="00FA5CFA"/>
    <w:rsid w:val="00FC38AC"/>
    <w:rsid w:val="00FD46E0"/>
    <w:rsid w:val="00FE5FFE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C6BF"/>
  <w15:chartTrackingRefBased/>
  <w15:docId w15:val="{F7AB50F8-D882-4979-85EA-9C65A66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4F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0E0A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treci">
    <w:name w:val="Tekst treści_"/>
    <w:link w:val="Teksttreci1"/>
    <w:locked/>
    <w:rsid w:val="00E50EE3"/>
    <w:rPr>
      <w:shd w:val="clear" w:color="auto" w:fill="FFFFFF"/>
    </w:rPr>
  </w:style>
  <w:style w:type="paragraph" w:customStyle="1" w:styleId="Teksttreci1">
    <w:name w:val="Tekst treści1"/>
    <w:basedOn w:val="Normalny"/>
    <w:next w:val="Normalny"/>
    <w:link w:val="Teksttreci"/>
    <w:rsid w:val="00E50EE3"/>
    <w:pPr>
      <w:widowControl w:val="0"/>
      <w:shd w:val="clear" w:color="auto" w:fill="FFFFFF"/>
      <w:suppressAutoHyphens w:val="0"/>
      <w:autoSpaceDN/>
      <w:spacing w:before="600" w:after="600" w:line="274" w:lineRule="exact"/>
      <w:ind w:left="720" w:hanging="440"/>
      <w:jc w:val="both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FF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2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4FDB-97AC-4397-98BC-929E10A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Anna Kulesza</cp:lastModifiedBy>
  <cp:revision>4</cp:revision>
  <cp:lastPrinted>2021-09-13T13:46:00Z</cp:lastPrinted>
  <dcterms:created xsi:type="dcterms:W3CDTF">2021-09-13T13:45:00Z</dcterms:created>
  <dcterms:modified xsi:type="dcterms:W3CDTF">2021-09-13T13:57:00Z</dcterms:modified>
</cp:coreProperties>
</file>