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7D3C" w:rsidRDefault="007C37C4" w:rsidP="002E7D3C">
      <w:pPr>
        <w:rPr>
          <w:rFonts w:ascii="Verdana" w:hAnsi="Verdana"/>
        </w:rPr>
      </w:pPr>
      <w:r>
        <w:rPr>
          <w:rFonts w:ascii="Verdana" w:hAnsi="Verdana"/>
        </w:rPr>
        <w:t>ROZWODY. Czy podział majątku wspólnego jest możliw</w:t>
      </w:r>
      <w:r w:rsidR="008600E5">
        <w:rPr>
          <w:rFonts w:ascii="Verdana" w:hAnsi="Verdana"/>
        </w:rPr>
        <w:t>y</w:t>
      </w:r>
      <w:r>
        <w:rPr>
          <w:rFonts w:ascii="Verdana" w:hAnsi="Verdana"/>
        </w:rPr>
        <w:t xml:space="preserve"> w toku sprawy o rozwód?</w:t>
      </w:r>
    </w:p>
    <w:p w:rsidR="007C37C4" w:rsidRDefault="007C37C4" w:rsidP="002E7D3C">
      <w:pPr>
        <w:rPr>
          <w:rFonts w:ascii="Verdana" w:hAnsi="Verdana"/>
        </w:rPr>
      </w:pPr>
    </w:p>
    <w:p w:rsidR="007C37C4" w:rsidRDefault="007C37C4" w:rsidP="002E7D3C">
      <w:pPr>
        <w:rPr>
          <w:rFonts w:ascii="Verdana" w:hAnsi="Verdana"/>
        </w:rPr>
      </w:pPr>
      <w:r>
        <w:rPr>
          <w:rFonts w:ascii="Verdana" w:hAnsi="Verdana"/>
        </w:rPr>
        <w:tab/>
        <w:t xml:space="preserve">W praktyce Klienci Kancelarii w toku przeprowadzanych analiz poszczególnych sytuacji przed wszczęciem sprawy o rozwód lub w trakcie sprawy o rozwód zadają często pytanie: „czy Sąd orzekając rozwód pomiędzy małżonkami dzieli majątek wspólny małżonków”?. </w:t>
      </w:r>
    </w:p>
    <w:p w:rsidR="007C37C4" w:rsidRDefault="007C37C4" w:rsidP="002E7D3C">
      <w:pPr>
        <w:rPr>
          <w:rFonts w:ascii="Verdana" w:hAnsi="Verdana"/>
        </w:rPr>
      </w:pPr>
    </w:p>
    <w:p w:rsidR="007C37C4" w:rsidRDefault="007C37C4" w:rsidP="00391D8F">
      <w:pPr>
        <w:jc w:val="both"/>
        <w:rPr>
          <w:rFonts w:ascii="Verdana" w:hAnsi="Verdana"/>
        </w:rPr>
      </w:pPr>
      <w:r>
        <w:rPr>
          <w:rFonts w:ascii="Verdana" w:hAnsi="Verdana"/>
        </w:rPr>
        <w:t xml:space="preserve">Odpowiedź nie jest jednoznaczna. Kodeks rodzinny i opiekuńczy w art. 58 § 3 stanowi, iż w toku postępowania o rozwód sąd na żądanie jednego z małżonków może dokonać podziału majątku wspólnego, ale wyłącznie w przypadku gdy nie </w:t>
      </w:r>
      <w:r w:rsidR="00391D8F">
        <w:rPr>
          <w:rFonts w:ascii="Verdana" w:hAnsi="Verdana"/>
        </w:rPr>
        <w:t xml:space="preserve">spowoduje ta sytuacja nadmiernej zwłoki w postępowaniu”. Czyli co do zasady odpowiedź na tak zadane pytanie powinna być twierdząca. Jednak należy zwrócić uwagę , iż podział majątku wspólnego małżonków po rozwodzie z reguły bywa skomplikowaną procedurą. Wnioski o podział z reguły mają charakter bardzo szczegółowy, zawierają opis składników majątku wspólnego, określić ewentualny sposób podziału, poczynione nakłady na majątek wspólny  ulegające rozliczeniu.    Postępowanie dowodowe dotyczące samego podziału może być długotrwałe np. konieczność przesłuchania stron, świadków, analizy dokumentów, opinie biegłych sądowych. </w:t>
      </w:r>
    </w:p>
    <w:p w:rsidR="00391D8F" w:rsidRDefault="00391D8F" w:rsidP="00391D8F">
      <w:pPr>
        <w:jc w:val="both"/>
        <w:rPr>
          <w:rFonts w:ascii="Verdana" w:hAnsi="Verdana"/>
        </w:rPr>
      </w:pPr>
      <w:r>
        <w:rPr>
          <w:rFonts w:ascii="Verdana" w:hAnsi="Verdana"/>
        </w:rPr>
        <w:t xml:space="preserve">Powyższe przesłanki wskazują jednak, iż Sąd może oddalić wniosek z uwagi na powstanie nadmiernej zwłoki w postępowaniu. </w:t>
      </w:r>
    </w:p>
    <w:p w:rsidR="00391D8F" w:rsidRDefault="00391D8F" w:rsidP="00391D8F">
      <w:pPr>
        <w:jc w:val="both"/>
        <w:rPr>
          <w:rFonts w:ascii="Verdana" w:hAnsi="Verdana"/>
        </w:rPr>
      </w:pPr>
    </w:p>
    <w:p w:rsidR="00391D8F" w:rsidRPr="00B64767" w:rsidRDefault="00FB5DEF" w:rsidP="00391D8F">
      <w:pPr>
        <w:jc w:val="both"/>
        <w:rPr>
          <w:rFonts w:ascii="Verdana" w:hAnsi="Verdana"/>
        </w:rPr>
      </w:pPr>
      <w:r>
        <w:rPr>
          <w:rFonts w:ascii="Verdana" w:hAnsi="Verdana"/>
        </w:rPr>
        <w:t xml:space="preserve">Opracował Radca Prawny Jacek Sławomir Osuch </w:t>
      </w:r>
      <w:bookmarkStart w:id="0" w:name="_GoBack"/>
      <w:bookmarkEnd w:id="0"/>
    </w:p>
    <w:sectPr w:rsidR="00391D8F" w:rsidRPr="00B64767" w:rsidSect="00E212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F0886"/>
    <w:multiLevelType w:val="hybridMultilevel"/>
    <w:tmpl w:val="AAB80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F92CD4"/>
    <w:multiLevelType w:val="hybridMultilevel"/>
    <w:tmpl w:val="501A4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293BF4"/>
    <w:multiLevelType w:val="hybridMultilevel"/>
    <w:tmpl w:val="84786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3061DA"/>
    <w:multiLevelType w:val="hybridMultilevel"/>
    <w:tmpl w:val="5B60E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F71B82"/>
    <w:multiLevelType w:val="hybridMultilevel"/>
    <w:tmpl w:val="B2FE2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67"/>
    <w:rsid w:val="00034626"/>
    <w:rsid w:val="001226D8"/>
    <w:rsid w:val="0014023A"/>
    <w:rsid w:val="002018EB"/>
    <w:rsid w:val="002640DA"/>
    <w:rsid w:val="002E7D3C"/>
    <w:rsid w:val="00391D8F"/>
    <w:rsid w:val="00396E61"/>
    <w:rsid w:val="00397C8D"/>
    <w:rsid w:val="00572D35"/>
    <w:rsid w:val="005A07C4"/>
    <w:rsid w:val="005D3345"/>
    <w:rsid w:val="006D4FE4"/>
    <w:rsid w:val="00757E0E"/>
    <w:rsid w:val="007C37C4"/>
    <w:rsid w:val="007D2B12"/>
    <w:rsid w:val="008600E5"/>
    <w:rsid w:val="0087071C"/>
    <w:rsid w:val="008C2265"/>
    <w:rsid w:val="00967EE3"/>
    <w:rsid w:val="009F60A2"/>
    <w:rsid w:val="00B107AE"/>
    <w:rsid w:val="00B64767"/>
    <w:rsid w:val="00BF3605"/>
    <w:rsid w:val="00C678AF"/>
    <w:rsid w:val="00D5757F"/>
    <w:rsid w:val="00DE09F7"/>
    <w:rsid w:val="00E21294"/>
    <w:rsid w:val="00F30825"/>
    <w:rsid w:val="00FA5A28"/>
    <w:rsid w:val="00FB5DEF"/>
    <w:rsid w:val="00FD0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BE35F76"/>
  <w15:chartTrackingRefBased/>
  <w15:docId w15:val="{B2EA55DA-C840-184E-923C-6CD97D98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8EB"/>
    <w:pPr>
      <w:ind w:left="720"/>
      <w:contextualSpacing/>
    </w:pPr>
  </w:style>
  <w:style w:type="character" w:styleId="Uwydatnienie">
    <w:name w:val="Emphasis"/>
    <w:basedOn w:val="Domylnaczcionkaakapitu"/>
    <w:uiPriority w:val="20"/>
    <w:qFormat/>
    <w:rsid w:val="00F30825"/>
    <w:rPr>
      <w:i/>
      <w:iCs/>
    </w:rPr>
  </w:style>
  <w:style w:type="character" w:styleId="Hipercze">
    <w:name w:val="Hyperlink"/>
    <w:basedOn w:val="Domylnaczcionkaakapitu"/>
    <w:uiPriority w:val="99"/>
    <w:semiHidden/>
    <w:unhideWhenUsed/>
    <w:rsid w:val="009F60A2"/>
    <w:rPr>
      <w:color w:val="0000FF"/>
      <w:u w:val="single"/>
    </w:rPr>
  </w:style>
  <w:style w:type="character" w:customStyle="1" w:styleId="apple-converted-space">
    <w:name w:val="apple-converted-space"/>
    <w:basedOn w:val="Domylnaczcionkaakapitu"/>
    <w:rsid w:val="005D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3801">
      <w:bodyDiv w:val="1"/>
      <w:marLeft w:val="0"/>
      <w:marRight w:val="0"/>
      <w:marTop w:val="0"/>
      <w:marBottom w:val="0"/>
      <w:divBdr>
        <w:top w:val="none" w:sz="0" w:space="0" w:color="auto"/>
        <w:left w:val="none" w:sz="0" w:space="0" w:color="auto"/>
        <w:bottom w:val="none" w:sz="0" w:space="0" w:color="auto"/>
        <w:right w:val="none" w:sz="0" w:space="0" w:color="auto"/>
      </w:divBdr>
      <w:divsChild>
        <w:div w:id="517475871">
          <w:marLeft w:val="0"/>
          <w:marRight w:val="0"/>
          <w:marTop w:val="72"/>
          <w:marBottom w:val="0"/>
          <w:divBdr>
            <w:top w:val="none" w:sz="0" w:space="0" w:color="auto"/>
            <w:left w:val="none" w:sz="0" w:space="0" w:color="auto"/>
            <w:bottom w:val="none" w:sz="0" w:space="0" w:color="auto"/>
            <w:right w:val="none" w:sz="0" w:space="0" w:color="auto"/>
          </w:divBdr>
        </w:div>
        <w:div w:id="1980407">
          <w:marLeft w:val="0"/>
          <w:marRight w:val="0"/>
          <w:marTop w:val="72"/>
          <w:marBottom w:val="0"/>
          <w:divBdr>
            <w:top w:val="none" w:sz="0" w:space="0" w:color="auto"/>
            <w:left w:val="none" w:sz="0" w:space="0" w:color="auto"/>
            <w:bottom w:val="none" w:sz="0" w:space="0" w:color="auto"/>
            <w:right w:val="none" w:sz="0" w:space="0" w:color="auto"/>
          </w:divBdr>
          <w:divsChild>
            <w:div w:id="1296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596">
      <w:bodyDiv w:val="1"/>
      <w:marLeft w:val="0"/>
      <w:marRight w:val="0"/>
      <w:marTop w:val="0"/>
      <w:marBottom w:val="0"/>
      <w:divBdr>
        <w:top w:val="none" w:sz="0" w:space="0" w:color="auto"/>
        <w:left w:val="none" w:sz="0" w:space="0" w:color="auto"/>
        <w:bottom w:val="none" w:sz="0" w:space="0" w:color="auto"/>
        <w:right w:val="none" w:sz="0" w:space="0" w:color="auto"/>
      </w:divBdr>
    </w:div>
    <w:div w:id="860970573">
      <w:bodyDiv w:val="1"/>
      <w:marLeft w:val="0"/>
      <w:marRight w:val="0"/>
      <w:marTop w:val="0"/>
      <w:marBottom w:val="0"/>
      <w:divBdr>
        <w:top w:val="none" w:sz="0" w:space="0" w:color="auto"/>
        <w:left w:val="none" w:sz="0" w:space="0" w:color="auto"/>
        <w:bottom w:val="none" w:sz="0" w:space="0" w:color="auto"/>
        <w:right w:val="none" w:sz="0" w:space="0" w:color="auto"/>
      </w:divBdr>
    </w:div>
    <w:div w:id="975836595">
      <w:bodyDiv w:val="1"/>
      <w:marLeft w:val="0"/>
      <w:marRight w:val="0"/>
      <w:marTop w:val="0"/>
      <w:marBottom w:val="0"/>
      <w:divBdr>
        <w:top w:val="none" w:sz="0" w:space="0" w:color="auto"/>
        <w:left w:val="none" w:sz="0" w:space="0" w:color="auto"/>
        <w:bottom w:val="none" w:sz="0" w:space="0" w:color="auto"/>
        <w:right w:val="none" w:sz="0" w:space="0" w:color="auto"/>
      </w:divBdr>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11862418">
      <w:bodyDiv w:val="1"/>
      <w:marLeft w:val="0"/>
      <w:marRight w:val="0"/>
      <w:marTop w:val="0"/>
      <w:marBottom w:val="0"/>
      <w:divBdr>
        <w:top w:val="none" w:sz="0" w:space="0" w:color="auto"/>
        <w:left w:val="none" w:sz="0" w:space="0" w:color="auto"/>
        <w:bottom w:val="none" w:sz="0" w:space="0" w:color="auto"/>
        <w:right w:val="none" w:sz="0" w:space="0" w:color="auto"/>
      </w:divBdr>
    </w:div>
    <w:div w:id="141728529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
          <w:marLeft w:val="0"/>
          <w:marRight w:val="0"/>
          <w:marTop w:val="72"/>
          <w:marBottom w:val="0"/>
          <w:divBdr>
            <w:top w:val="none" w:sz="0" w:space="0" w:color="auto"/>
            <w:left w:val="none" w:sz="0" w:space="0" w:color="auto"/>
            <w:bottom w:val="none" w:sz="0" w:space="0" w:color="auto"/>
            <w:right w:val="none" w:sz="0" w:space="0" w:color="auto"/>
          </w:divBdr>
          <w:divsChild>
            <w:div w:id="1749618619">
              <w:marLeft w:val="0"/>
              <w:marRight w:val="0"/>
              <w:marTop w:val="0"/>
              <w:marBottom w:val="0"/>
              <w:divBdr>
                <w:top w:val="none" w:sz="0" w:space="0" w:color="auto"/>
                <w:left w:val="none" w:sz="0" w:space="0" w:color="auto"/>
                <w:bottom w:val="none" w:sz="0" w:space="0" w:color="auto"/>
                <w:right w:val="none" w:sz="0" w:space="0" w:color="auto"/>
              </w:divBdr>
            </w:div>
          </w:divsChild>
        </w:div>
        <w:div w:id="942228010">
          <w:marLeft w:val="0"/>
          <w:marRight w:val="0"/>
          <w:marTop w:val="72"/>
          <w:marBottom w:val="0"/>
          <w:divBdr>
            <w:top w:val="none" w:sz="0" w:space="0" w:color="auto"/>
            <w:left w:val="none" w:sz="0" w:space="0" w:color="auto"/>
            <w:bottom w:val="none" w:sz="0" w:space="0" w:color="auto"/>
            <w:right w:val="none" w:sz="0" w:space="0" w:color="auto"/>
          </w:divBdr>
          <w:divsChild>
            <w:div w:id="7221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287">
      <w:bodyDiv w:val="1"/>
      <w:marLeft w:val="0"/>
      <w:marRight w:val="0"/>
      <w:marTop w:val="0"/>
      <w:marBottom w:val="0"/>
      <w:divBdr>
        <w:top w:val="none" w:sz="0" w:space="0" w:color="auto"/>
        <w:left w:val="none" w:sz="0" w:space="0" w:color="auto"/>
        <w:bottom w:val="none" w:sz="0" w:space="0" w:color="auto"/>
        <w:right w:val="none" w:sz="0" w:space="0" w:color="auto"/>
      </w:divBdr>
      <w:divsChild>
        <w:div w:id="1662124787">
          <w:marLeft w:val="0"/>
          <w:marRight w:val="0"/>
          <w:marTop w:val="72"/>
          <w:marBottom w:val="0"/>
          <w:divBdr>
            <w:top w:val="none" w:sz="0" w:space="0" w:color="auto"/>
            <w:left w:val="none" w:sz="0" w:space="0" w:color="auto"/>
            <w:bottom w:val="none" w:sz="0" w:space="0" w:color="auto"/>
            <w:right w:val="none" w:sz="0" w:space="0" w:color="auto"/>
          </w:divBdr>
          <w:divsChild>
            <w:div w:id="1894196095">
              <w:marLeft w:val="0"/>
              <w:marRight w:val="0"/>
              <w:marTop w:val="0"/>
              <w:marBottom w:val="0"/>
              <w:divBdr>
                <w:top w:val="none" w:sz="0" w:space="0" w:color="auto"/>
                <w:left w:val="none" w:sz="0" w:space="0" w:color="auto"/>
                <w:bottom w:val="none" w:sz="0" w:space="0" w:color="auto"/>
                <w:right w:val="none" w:sz="0" w:space="0" w:color="auto"/>
              </w:divBdr>
            </w:div>
          </w:divsChild>
        </w:div>
        <w:div w:id="1225026544">
          <w:marLeft w:val="0"/>
          <w:marRight w:val="0"/>
          <w:marTop w:val="72"/>
          <w:marBottom w:val="0"/>
          <w:divBdr>
            <w:top w:val="none" w:sz="0" w:space="0" w:color="auto"/>
            <w:left w:val="none" w:sz="0" w:space="0" w:color="auto"/>
            <w:bottom w:val="none" w:sz="0" w:space="0" w:color="auto"/>
            <w:right w:val="none" w:sz="0" w:space="0" w:color="auto"/>
          </w:divBdr>
          <w:divsChild>
            <w:div w:id="672417912">
              <w:marLeft w:val="0"/>
              <w:marRight w:val="0"/>
              <w:marTop w:val="0"/>
              <w:marBottom w:val="0"/>
              <w:divBdr>
                <w:top w:val="none" w:sz="0" w:space="0" w:color="auto"/>
                <w:left w:val="none" w:sz="0" w:space="0" w:color="auto"/>
                <w:bottom w:val="none" w:sz="0" w:space="0" w:color="auto"/>
                <w:right w:val="none" w:sz="0" w:space="0" w:color="auto"/>
              </w:divBdr>
            </w:div>
          </w:divsChild>
        </w:div>
        <w:div w:id="750397395">
          <w:marLeft w:val="0"/>
          <w:marRight w:val="0"/>
          <w:marTop w:val="72"/>
          <w:marBottom w:val="0"/>
          <w:divBdr>
            <w:top w:val="none" w:sz="0" w:space="0" w:color="auto"/>
            <w:left w:val="none" w:sz="0" w:space="0" w:color="auto"/>
            <w:bottom w:val="none" w:sz="0" w:space="0" w:color="auto"/>
            <w:right w:val="none" w:sz="0" w:space="0" w:color="auto"/>
          </w:divBdr>
          <w:divsChild>
            <w:div w:id="42752468">
              <w:marLeft w:val="0"/>
              <w:marRight w:val="0"/>
              <w:marTop w:val="0"/>
              <w:marBottom w:val="0"/>
              <w:divBdr>
                <w:top w:val="none" w:sz="0" w:space="0" w:color="auto"/>
                <w:left w:val="none" w:sz="0" w:space="0" w:color="auto"/>
                <w:bottom w:val="none" w:sz="0" w:space="0" w:color="auto"/>
                <w:right w:val="none" w:sz="0" w:space="0" w:color="auto"/>
              </w:divBdr>
            </w:div>
            <w:div w:id="1742681089">
              <w:marLeft w:val="360"/>
              <w:marRight w:val="0"/>
              <w:marTop w:val="72"/>
              <w:marBottom w:val="72"/>
              <w:divBdr>
                <w:top w:val="none" w:sz="0" w:space="0" w:color="auto"/>
                <w:left w:val="none" w:sz="0" w:space="0" w:color="auto"/>
                <w:bottom w:val="none" w:sz="0" w:space="0" w:color="auto"/>
                <w:right w:val="none" w:sz="0" w:space="0" w:color="auto"/>
              </w:divBdr>
              <w:divsChild>
                <w:div w:id="1312707989">
                  <w:marLeft w:val="0"/>
                  <w:marRight w:val="0"/>
                  <w:marTop w:val="0"/>
                  <w:marBottom w:val="0"/>
                  <w:divBdr>
                    <w:top w:val="none" w:sz="0" w:space="0" w:color="auto"/>
                    <w:left w:val="none" w:sz="0" w:space="0" w:color="auto"/>
                    <w:bottom w:val="none" w:sz="0" w:space="0" w:color="auto"/>
                    <w:right w:val="none" w:sz="0" w:space="0" w:color="auto"/>
                  </w:divBdr>
                </w:div>
              </w:divsChild>
            </w:div>
            <w:div w:id="1410731414">
              <w:marLeft w:val="360"/>
              <w:marRight w:val="0"/>
              <w:marTop w:val="0"/>
              <w:marBottom w:val="72"/>
              <w:divBdr>
                <w:top w:val="none" w:sz="0" w:space="0" w:color="auto"/>
                <w:left w:val="none" w:sz="0" w:space="0" w:color="auto"/>
                <w:bottom w:val="none" w:sz="0" w:space="0" w:color="auto"/>
                <w:right w:val="none" w:sz="0" w:space="0" w:color="auto"/>
              </w:divBdr>
              <w:divsChild>
                <w:div w:id="2670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6609">
      <w:bodyDiv w:val="1"/>
      <w:marLeft w:val="0"/>
      <w:marRight w:val="0"/>
      <w:marTop w:val="0"/>
      <w:marBottom w:val="0"/>
      <w:divBdr>
        <w:top w:val="none" w:sz="0" w:space="0" w:color="auto"/>
        <w:left w:val="none" w:sz="0" w:space="0" w:color="auto"/>
        <w:bottom w:val="none" w:sz="0" w:space="0" w:color="auto"/>
        <w:right w:val="none" w:sz="0" w:space="0" w:color="auto"/>
      </w:divBdr>
    </w:div>
    <w:div w:id="1670130871">
      <w:bodyDiv w:val="1"/>
      <w:marLeft w:val="0"/>
      <w:marRight w:val="0"/>
      <w:marTop w:val="0"/>
      <w:marBottom w:val="0"/>
      <w:divBdr>
        <w:top w:val="none" w:sz="0" w:space="0" w:color="auto"/>
        <w:left w:val="none" w:sz="0" w:space="0" w:color="auto"/>
        <w:bottom w:val="none" w:sz="0" w:space="0" w:color="auto"/>
        <w:right w:val="none" w:sz="0" w:space="0" w:color="auto"/>
      </w:divBdr>
      <w:divsChild>
        <w:div w:id="2036231872">
          <w:marLeft w:val="0"/>
          <w:marRight w:val="0"/>
          <w:marTop w:val="72"/>
          <w:marBottom w:val="0"/>
          <w:divBdr>
            <w:top w:val="none" w:sz="0" w:space="0" w:color="auto"/>
            <w:left w:val="none" w:sz="0" w:space="0" w:color="auto"/>
            <w:bottom w:val="none" w:sz="0" w:space="0" w:color="auto"/>
            <w:right w:val="none" w:sz="0" w:space="0" w:color="auto"/>
          </w:divBdr>
          <w:divsChild>
            <w:div w:id="128474212">
              <w:marLeft w:val="0"/>
              <w:marRight w:val="0"/>
              <w:marTop w:val="0"/>
              <w:marBottom w:val="0"/>
              <w:divBdr>
                <w:top w:val="none" w:sz="0" w:space="0" w:color="auto"/>
                <w:left w:val="none" w:sz="0" w:space="0" w:color="auto"/>
                <w:bottom w:val="none" w:sz="0" w:space="0" w:color="auto"/>
                <w:right w:val="none" w:sz="0" w:space="0" w:color="auto"/>
              </w:divBdr>
            </w:div>
          </w:divsChild>
        </w:div>
        <w:div w:id="282736226">
          <w:marLeft w:val="0"/>
          <w:marRight w:val="0"/>
          <w:marTop w:val="72"/>
          <w:marBottom w:val="0"/>
          <w:divBdr>
            <w:top w:val="none" w:sz="0" w:space="0" w:color="auto"/>
            <w:left w:val="none" w:sz="0" w:space="0" w:color="auto"/>
            <w:bottom w:val="none" w:sz="0" w:space="0" w:color="auto"/>
            <w:right w:val="none" w:sz="0" w:space="0" w:color="auto"/>
          </w:divBdr>
          <w:divsChild>
            <w:div w:id="15043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116">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1222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1159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Osuch</dc:creator>
  <cp:keywords/>
  <dc:description/>
  <cp:lastModifiedBy>Sławomir Osuch</cp:lastModifiedBy>
  <cp:revision>3</cp:revision>
  <cp:lastPrinted>2022-07-01T12:00:00Z</cp:lastPrinted>
  <dcterms:created xsi:type="dcterms:W3CDTF">2022-11-08T08:51:00Z</dcterms:created>
  <dcterms:modified xsi:type="dcterms:W3CDTF">2022-11-08T14:07:00Z</dcterms:modified>
</cp:coreProperties>
</file>