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5ADB" w14:textId="77777777" w:rsidR="00DE1B76" w:rsidRDefault="00A64433" w:rsidP="00D0671B">
      <w:pPr>
        <w:spacing w:after="0"/>
        <w:rPr>
          <w:rFonts w:ascii="Cambria" w:hAnsi="Cambria"/>
          <w:b/>
          <w:sz w:val="20"/>
          <w:szCs w:val="20"/>
        </w:rPr>
      </w:pPr>
      <w:r w:rsidRPr="00AF3AF9">
        <w:rPr>
          <w:noProof/>
        </w:rPr>
        <w:drawing>
          <wp:anchor distT="0" distB="0" distL="114300" distR="114300" simplePos="0" relativeHeight="251660288" behindDoc="0" locked="0" layoutInCell="1" allowOverlap="1" wp14:anchorId="594F78C6" wp14:editId="58D92F27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596906" cy="692159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6" cy="69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2C23D" wp14:editId="6212542F">
            <wp:simplePos x="0" y="0"/>
            <wp:positionH relativeFrom="margin">
              <wp:posOffset>4878070</wp:posOffset>
            </wp:positionH>
            <wp:positionV relativeFrom="margin">
              <wp:posOffset>6350</wp:posOffset>
            </wp:positionV>
            <wp:extent cx="1104900" cy="372110"/>
            <wp:effectExtent l="0" t="0" r="0" b="889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C663C" w14:textId="77777777" w:rsidR="00DE1B76" w:rsidRDefault="00DE1B76" w:rsidP="00D0671B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DE1B76" w:rsidRPr="00A64433" w14:paraId="776CFF0E" w14:textId="77777777" w:rsidTr="00D15D4F">
        <w:trPr>
          <w:trHeight w:val="497"/>
        </w:trPr>
        <w:tc>
          <w:tcPr>
            <w:tcW w:w="10065" w:type="dxa"/>
            <w:gridSpan w:val="2"/>
          </w:tcPr>
          <w:p w14:paraId="2B9B1478" w14:textId="77777777" w:rsidR="00DE1B76" w:rsidRPr="00D15D4F" w:rsidRDefault="00DE1B76" w:rsidP="00D06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NIEODPŁATNA POMOC PRAWNA</w:t>
            </w:r>
          </w:p>
        </w:tc>
      </w:tr>
      <w:tr w:rsidR="00DE1B76" w:rsidRPr="006E703E" w14:paraId="13B6BE3E" w14:textId="77777777" w:rsidTr="00D15D4F">
        <w:trPr>
          <w:trHeight w:val="3229"/>
        </w:trPr>
        <w:tc>
          <w:tcPr>
            <w:tcW w:w="2694" w:type="dxa"/>
            <w:vAlign w:val="center"/>
          </w:tcPr>
          <w:p w14:paraId="2B81B685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Opis usługi</w:t>
            </w:r>
          </w:p>
          <w:p w14:paraId="2A43DEAA" w14:textId="77777777" w:rsidR="00DE1B76" w:rsidRPr="00D15D4F" w:rsidRDefault="00DE1B76" w:rsidP="00D0671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8C1EB24" w14:textId="77777777" w:rsidR="00DE1B76" w:rsidRPr="00D15D4F" w:rsidRDefault="00DE1B76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Nieodpłatna pomoc prawna obejmuje: </w:t>
            </w:r>
          </w:p>
          <w:p w14:paraId="12666D38" w14:textId="77777777" w:rsidR="00DE1B76" w:rsidRPr="00D15D4F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poinformowanie o obowiązującym stanie prawnym oraz o przysługujących</w:t>
            </w:r>
            <w:r w:rsidR="00A64433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prawach i obowiązkach, w tym w związku z toczącym się postępowaniem przygotowawczym, administracyjnym, sądowym lub sądowoadministracyjnym,</w:t>
            </w:r>
          </w:p>
          <w:p w14:paraId="7E78A61A" w14:textId="77777777" w:rsidR="00DE1B76" w:rsidRPr="00D15D4F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wskazanie sposobu rozwiązania problemu prawnego,</w:t>
            </w:r>
          </w:p>
          <w:p w14:paraId="75892C74" w14:textId="77777777" w:rsidR="00DE1B76" w:rsidRPr="00D15D4F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przygotowanie projektu pisma w tych sprawach, z wyłączeniem pism procesowych w toczącym się postępowaniu przygotowawczym lub sądowym i pism w toczącym się postępowaniu sądowoadministracyjnym, </w:t>
            </w:r>
          </w:p>
          <w:p w14:paraId="2A7B4578" w14:textId="6631AB60" w:rsidR="00DE1B76" w:rsidRPr="00D15D4F" w:rsidRDefault="00982ED1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sz w:val="20"/>
                <w:szCs w:val="20"/>
              </w:rPr>
      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</w:t>
            </w:r>
            <w:r w:rsidR="00DE1B76" w:rsidRPr="00D15D4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14:paraId="5C5DDB09" w14:textId="77777777" w:rsidR="00DE1B76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nieodpłatną mediację.</w:t>
            </w:r>
          </w:p>
          <w:p w14:paraId="162139E5" w14:textId="5C163E38" w:rsidR="00D15D4F" w:rsidRPr="00D15D4F" w:rsidRDefault="00D15D4F" w:rsidP="00D15D4F">
            <w:pPr>
              <w:spacing w:after="0" w:line="240" w:lineRule="auto"/>
              <w:ind w:left="32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E1B76" w:rsidRPr="006E703E" w14:paraId="2B775D9C" w14:textId="77777777" w:rsidTr="00FC3742">
        <w:trPr>
          <w:trHeight w:val="677"/>
        </w:trPr>
        <w:tc>
          <w:tcPr>
            <w:tcW w:w="2694" w:type="dxa"/>
          </w:tcPr>
          <w:p w14:paraId="5BBBCE77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Kto może skorzystać</w:t>
            </w:r>
            <w:r w:rsidRPr="00D15D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7371" w:type="dxa"/>
          </w:tcPr>
          <w:p w14:paraId="318D396C" w14:textId="5FA4F63A" w:rsidR="00DE1B76" w:rsidRPr="007E36C9" w:rsidRDefault="00DE1B76" w:rsidP="00D06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7E36C9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Z porad może skorzystać każda osoba, której nie stać na odpłatne porady i która złoży stosowne oświadczenie.</w:t>
            </w:r>
          </w:p>
          <w:p w14:paraId="646901CF" w14:textId="03A4DC53" w:rsidR="00982ED1" w:rsidRPr="007E36C9" w:rsidRDefault="00982ED1" w:rsidP="00D06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7E36C9">
              <w:rPr>
                <w:rFonts w:ascii="Times New Roman" w:hAnsi="Times New Roman"/>
                <w:iCs/>
                <w:sz w:val="20"/>
                <w:szCs w:val="20"/>
              </w:rPr>
              <w:t xml:space="preserve">Osoba korzystająca z nieodpłatnej pomocy prawnej w zakresie prowadzonej działalności gospodarczej dodatkowo składa oświadczenie o niezatrudnianiu innych osób w ciągu ostatniego roku. </w:t>
            </w:r>
          </w:p>
        </w:tc>
      </w:tr>
      <w:tr w:rsidR="00DE1B76" w:rsidRPr="006E703E" w14:paraId="58C24A6B" w14:textId="77777777" w:rsidTr="00FC3742">
        <w:trPr>
          <w:trHeight w:val="558"/>
        </w:trPr>
        <w:tc>
          <w:tcPr>
            <w:tcW w:w="2694" w:type="dxa"/>
          </w:tcPr>
          <w:p w14:paraId="714E30C4" w14:textId="77777777" w:rsidR="00D15D4F" w:rsidRDefault="00D15D4F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767561BD" w14:textId="1D9ED496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 xml:space="preserve">Forma zapisu </w:t>
            </w:r>
          </w:p>
        </w:tc>
        <w:tc>
          <w:tcPr>
            <w:tcW w:w="7371" w:type="dxa"/>
          </w:tcPr>
          <w:p w14:paraId="42BF427E" w14:textId="77777777" w:rsidR="00D15D4F" w:rsidRDefault="00D15D4F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58D3E2D" w14:textId="11A0F8EA" w:rsidR="00DE1B76" w:rsidRPr="00D15D4F" w:rsidRDefault="00DE1B76" w:rsidP="00D0671B">
            <w:pPr>
              <w:spacing w:after="0" w:line="240" w:lineRule="auto"/>
              <w:rPr>
                <w:rStyle w:val="subtytul"/>
                <w:rFonts w:ascii="Times New Roman" w:hAnsi="Times New Roman"/>
                <w:bCs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Termin wizyty ustalany jest telefonicznie pod nr </w:t>
            </w:r>
            <w:r w:rsidRPr="00D15D4F">
              <w:rPr>
                <w:rStyle w:val="subtytul"/>
                <w:rFonts w:ascii="Times New Roman" w:hAnsi="Times New Roman"/>
                <w:bCs/>
                <w:iCs/>
                <w:sz w:val="20"/>
                <w:szCs w:val="20"/>
              </w:rPr>
              <w:t>tel. 571 402 765, od poniedziałku do piątku w godz. 8.00 – 16.00</w:t>
            </w:r>
          </w:p>
          <w:p w14:paraId="12A76D0A" w14:textId="27960BAE" w:rsidR="00A64433" w:rsidRPr="00D15D4F" w:rsidRDefault="00982ED1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Poprzez stronę: </w:t>
            </w:r>
            <w:hyperlink r:id="rId9" w:history="1">
              <w:r w:rsidRPr="00D15D4F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https://np.ms.gov.pl/mazowieckie/wyszkowski</w:t>
              </w:r>
            </w:hyperlink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696F859" w14:textId="5686F665" w:rsidR="00982ED1" w:rsidRPr="00D15D4F" w:rsidRDefault="00982ED1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E1B76" w:rsidRPr="006E703E" w14:paraId="44542BB1" w14:textId="77777777" w:rsidTr="00FC3742">
        <w:trPr>
          <w:trHeight w:val="1860"/>
        </w:trPr>
        <w:tc>
          <w:tcPr>
            <w:tcW w:w="2694" w:type="dxa"/>
          </w:tcPr>
          <w:p w14:paraId="30ADCDC7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Inne informacje</w:t>
            </w:r>
            <w:r w:rsidRPr="00D15D4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7371" w:type="dxa"/>
          </w:tcPr>
          <w:p w14:paraId="16BC1C25" w14:textId="3310A136" w:rsidR="00DE1B76" w:rsidRPr="00D15D4F" w:rsidRDefault="00DE1B76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Porady</w:t>
            </w:r>
            <w:r w:rsidR="004A1162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co do zasady</w:t>
            </w:r>
            <w:r w:rsidR="004A1162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udzielane są podczas osobistej wizyty w punkcie.</w:t>
            </w:r>
          </w:p>
          <w:p w14:paraId="614D3054" w14:textId="200572E1" w:rsidR="00982ED1" w:rsidRPr="00D15D4F" w:rsidRDefault="00DE1B76" w:rsidP="00D15D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Osoby, które ze względu na niepełnosprawność ruchową nie są w stanie przybyć do punktu lub osoby doświadczające trudności w komunikowaniu się mogą otrzymać poradę przez telefon, Internet, poprzez zorganizowanie wizyty w miejscu zamieszkania albo </w:t>
            </w:r>
            <w:r w:rsidR="004A1162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w innym miejscu wyposażonym w sprzęt ułatwiający komunikację lub z dostępem do tłumacza języka migowego. </w:t>
            </w:r>
          </w:p>
          <w:p w14:paraId="6F614E47" w14:textId="77777777" w:rsidR="00A64433" w:rsidRPr="00D15D4F" w:rsidRDefault="00DE1B76" w:rsidP="00D15D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Bliższe informacje </w:t>
            </w:r>
            <w:r w:rsidR="00982ED1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udzielane są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pod numerem </w:t>
            </w:r>
            <w:r w:rsidR="00982ED1" w:rsidRPr="00D15D4F">
              <w:rPr>
                <w:rFonts w:ascii="Times New Roman" w:hAnsi="Times New Roman"/>
                <w:iCs/>
                <w:sz w:val="20"/>
                <w:szCs w:val="20"/>
              </w:rPr>
              <w:t>wskazanym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do zapisów.</w:t>
            </w:r>
            <w:r w:rsidR="00982ED1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95A69E7" w14:textId="5A8F60EF" w:rsidR="00982ED1" w:rsidRPr="00D15D4F" w:rsidRDefault="00D15D4F" w:rsidP="00D15D4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Zasady o</w:t>
            </w:r>
            <w:r w:rsidR="00982ED1" w:rsidRPr="00982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bsług</w:t>
            </w:r>
            <w:r w:rsidRPr="00D15D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82ED1" w:rsidRPr="00982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osób słabosłyszących i głuchoniemych </w:t>
            </w:r>
            <w:r w:rsidRPr="00D15D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dostępne są na stronie</w:t>
            </w:r>
          </w:p>
          <w:p w14:paraId="28C7F06D" w14:textId="53BC591A" w:rsidR="00982ED1" w:rsidRPr="00D15D4F" w:rsidRDefault="00000000" w:rsidP="00D15D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10" w:history="1">
              <w:r w:rsidR="00D15D4F" w:rsidRPr="00D15D4F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http://www.bip.powiat-wyszkowski.pl</w:t>
              </w:r>
            </w:hyperlink>
            <w:r w:rsidR="00D15D4F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9906A8B" w14:textId="648DA38B" w:rsidR="00D15D4F" w:rsidRPr="00D15D4F" w:rsidRDefault="00D15D4F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DE1B76" w:rsidRPr="006E703E" w14:paraId="3CD05208" w14:textId="77777777" w:rsidTr="00FC3742">
        <w:tc>
          <w:tcPr>
            <w:tcW w:w="2694" w:type="dxa"/>
          </w:tcPr>
          <w:p w14:paraId="1F22888F" w14:textId="08EFAE64" w:rsidR="00DE1B76" w:rsidRPr="00D15D4F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D</w:t>
            </w:r>
            <w:r w:rsidR="00DE1B76"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ni i godziny dyżurów</w:t>
            </w:r>
          </w:p>
          <w:p w14:paraId="0ADD8FDF" w14:textId="77777777" w:rsidR="00DE1B76" w:rsidRPr="00D15D4F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  <w:t>(punkt nr 2)</w:t>
            </w:r>
          </w:p>
        </w:tc>
        <w:tc>
          <w:tcPr>
            <w:tcW w:w="7371" w:type="dxa"/>
          </w:tcPr>
          <w:p w14:paraId="4B4B2829" w14:textId="0175056F" w:rsidR="00912EA7" w:rsidRPr="00D15D4F" w:rsidRDefault="00912EA7" w:rsidP="00912EA7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poniedziałek </w:t>
            </w:r>
            <w:r w:rsidR="005C2F02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13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.</w:t>
            </w:r>
            <w:r w:rsidR="005C2F02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0 – 1</w:t>
            </w:r>
            <w:r w:rsidR="005C2F02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.</w:t>
            </w:r>
            <w:r w:rsidR="005C2F02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0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(radca prawny – </w:t>
            </w:r>
            <w:r w:rsidR="00A91F10">
              <w:rPr>
                <w:rFonts w:ascii="Times New Roman" w:hAnsi="Times New Roman"/>
                <w:i/>
                <w:sz w:val="20"/>
                <w:szCs w:val="20"/>
              </w:rPr>
              <w:t>Jacek Osuch</w:t>
            </w:r>
            <w:r w:rsidRPr="00D15D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br/>
              <w:t>Gminny Ośrodek Zdrowia,</w:t>
            </w:r>
            <w:r w:rsidRPr="00D15D4F">
              <w:rPr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ul. Mickiewicza 15, 07-210 Długosiodło</w:t>
            </w:r>
          </w:p>
          <w:p w14:paraId="1C58043F" w14:textId="78B0B23B" w:rsidR="00DE1B76" w:rsidRPr="00D15D4F" w:rsidRDefault="00DE1B76" w:rsidP="00D15D4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wtorek  9.00 – 13.00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(adwokat – </w:t>
            </w:r>
            <w:r w:rsidR="005C2F02">
              <w:rPr>
                <w:rFonts w:ascii="Times New Roman" w:hAnsi="Times New Roman"/>
                <w:i/>
                <w:iCs/>
                <w:sz w:val="20"/>
                <w:szCs w:val="20"/>
              </w:rPr>
              <w:t>Paweł Olejarz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Urząd Gminy,</w:t>
            </w:r>
            <w:r w:rsidRPr="00D15D4F">
              <w:rPr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Somianka Parcele</w:t>
            </w:r>
            <w:r w:rsidRPr="00D15D4F">
              <w:rPr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16B, 07-203 Somianka  </w:t>
            </w:r>
          </w:p>
          <w:p w14:paraId="77A7954A" w14:textId="2639B10E" w:rsidR="00DE1B76" w:rsidRDefault="00DE1B76" w:rsidP="00D15D4F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środa 9.00 - 13.00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(adwokat – </w:t>
            </w:r>
            <w:r w:rsidR="005C2F02">
              <w:rPr>
                <w:rFonts w:ascii="Times New Roman" w:hAnsi="Times New Roman"/>
                <w:i/>
                <w:iCs/>
                <w:sz w:val="20"/>
                <w:szCs w:val="20"/>
              </w:rPr>
              <w:t>Paweł Olejarz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D15D4F">
              <w:rPr>
                <w:rStyle w:val="Pogrubienie"/>
                <w:rFonts w:ascii="Times New Roman" w:hAnsi="Times New Roman"/>
                <w:b w:val="0"/>
                <w:bCs w:val="0"/>
                <w:iCs/>
                <w:color w:val="363636"/>
                <w:sz w:val="20"/>
                <w:szCs w:val="20"/>
                <w:shd w:val="clear" w:color="auto" w:fill="FFFFFF"/>
              </w:rPr>
              <w:t>Gminny Ośrodek Kultury</w:t>
            </w:r>
            <w:r w:rsidRPr="00D15D4F">
              <w:rPr>
                <w:rStyle w:val="Pogrubienie"/>
                <w:rFonts w:ascii="Times New Roman" w:hAnsi="Times New Roman"/>
                <w:iCs/>
                <w:color w:val="363636"/>
                <w:sz w:val="20"/>
                <w:szCs w:val="20"/>
                <w:shd w:val="clear" w:color="auto" w:fill="FFFFFF"/>
              </w:rPr>
              <w:t xml:space="preserve">, </w:t>
            </w:r>
            <w:r w:rsidRPr="00D15D4F">
              <w:rPr>
                <w:rFonts w:ascii="Times New Roman" w:hAnsi="Times New Roman"/>
                <w:iCs/>
                <w:color w:val="363636"/>
                <w:sz w:val="20"/>
                <w:szCs w:val="20"/>
                <w:shd w:val="clear" w:color="auto" w:fill="FFFFFF"/>
              </w:rPr>
              <w:t>ul. Wł. St. Reymonta 2, 07-230 Zabrodzie  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E3E43A4" w14:textId="71475672" w:rsidR="00912EA7" w:rsidRDefault="00912EA7" w:rsidP="00912EA7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czwartek 9.00 – 13.00</w:t>
            </w:r>
            <w:r w:rsidRPr="00912EA7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912EA7">
              <w:rPr>
                <w:rFonts w:ascii="Times New Roman" w:hAnsi="Times New Roman"/>
                <w:i/>
                <w:sz w:val="20"/>
                <w:szCs w:val="20"/>
              </w:rPr>
              <w:t xml:space="preserve">(radca prawny – </w:t>
            </w:r>
            <w:r w:rsidR="00A91F10">
              <w:rPr>
                <w:rFonts w:ascii="Times New Roman" w:hAnsi="Times New Roman"/>
                <w:i/>
                <w:sz w:val="20"/>
                <w:szCs w:val="20"/>
              </w:rPr>
              <w:t>Jacek Osuch</w:t>
            </w:r>
            <w:r w:rsidRPr="00912EA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12EA7">
              <w:rPr>
                <w:rFonts w:ascii="Times New Roman" w:hAnsi="Times New Roman"/>
                <w:iCs/>
                <w:sz w:val="20"/>
                <w:szCs w:val="20"/>
              </w:rPr>
              <w:br/>
              <w:t>Urząd Gminy,</w:t>
            </w:r>
            <w:r w:rsidRPr="00912EA7">
              <w:rPr>
                <w:iCs/>
                <w:sz w:val="20"/>
                <w:szCs w:val="20"/>
              </w:rPr>
              <w:t xml:space="preserve"> </w:t>
            </w:r>
            <w:r w:rsidRPr="00912EA7">
              <w:rPr>
                <w:rFonts w:ascii="Times New Roman" w:hAnsi="Times New Roman"/>
                <w:iCs/>
                <w:sz w:val="20"/>
                <w:szCs w:val="20"/>
              </w:rPr>
              <w:t xml:space="preserve">ul. Jesionowa 3, 07-205 Rząśnik </w:t>
            </w:r>
          </w:p>
          <w:p w14:paraId="5903E173" w14:textId="157680F7" w:rsidR="00D5284D" w:rsidRPr="00912EA7" w:rsidRDefault="00DE1B76" w:rsidP="00912EA7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="Times New Roman" w:hAnsi="Times New Roman"/>
                <w:iCs/>
                <w:sz w:val="20"/>
                <w:szCs w:val="20"/>
              </w:rPr>
            </w:pPr>
            <w:r w:rsidRPr="00912EA7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piątek  </w:t>
            </w:r>
            <w:r w:rsidR="00D5284D" w:rsidRPr="00912EA7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9</w:t>
            </w:r>
            <w:r w:rsidRPr="00912EA7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.00 – 1</w:t>
            </w:r>
            <w:r w:rsidR="00D5284D" w:rsidRPr="00912EA7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3</w:t>
            </w:r>
            <w:r w:rsidRPr="00912EA7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.00</w:t>
            </w:r>
            <w:r w:rsidRPr="00912EA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284D" w:rsidRPr="00912EA7">
              <w:rPr>
                <w:rFonts w:ascii="Times New Roman" w:hAnsi="Times New Roman"/>
                <w:iCs/>
                <w:sz w:val="20"/>
                <w:szCs w:val="20"/>
              </w:rPr>
              <w:t xml:space="preserve">Poczta Polska, ul. Jana Pawła II 43, 07-221 Brańszczyk </w:t>
            </w:r>
          </w:p>
          <w:p w14:paraId="04ECE50D" w14:textId="3D1C3830" w:rsidR="00D5284D" w:rsidRPr="00D15D4F" w:rsidRDefault="00DE1B76" w:rsidP="00D15D4F">
            <w:pPr>
              <w:pStyle w:val="Akapitzlist"/>
              <w:tabs>
                <w:tab w:val="left" w:pos="360"/>
              </w:tabs>
              <w:spacing w:after="0" w:line="240" w:lineRule="auto"/>
              <w:ind w:left="312"/>
              <w:rPr>
                <w:rFonts w:ascii="Times New Roman" w:hAnsi="Times New Roman"/>
                <w:b/>
                <w:iCs/>
                <w:color w:val="363636"/>
                <w:sz w:val="20"/>
                <w:szCs w:val="20"/>
                <w:shd w:val="clear" w:color="auto" w:fill="FFFFFF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adwokat </w:t>
            </w:r>
            <w:r w:rsidR="004A1162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D5284D"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C2F02">
              <w:rPr>
                <w:rFonts w:ascii="Times New Roman" w:hAnsi="Times New Roman"/>
                <w:i/>
                <w:iCs/>
                <w:sz w:val="20"/>
                <w:szCs w:val="20"/>
              </w:rPr>
              <w:t>Paweł Olejarz</w:t>
            </w:r>
            <w:r w:rsidR="00D5284D"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="00D5284D" w:rsidRPr="00D15D4F">
              <w:rPr>
                <w:rStyle w:val="Pogrubienie"/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lipiec, wrzesień, listopad</w:t>
            </w:r>
          </w:p>
          <w:p w14:paraId="0F1BE942" w14:textId="483FEDE7" w:rsidR="00A64433" w:rsidRPr="00D15D4F" w:rsidRDefault="00D5284D" w:rsidP="00D15D4F">
            <w:pPr>
              <w:pStyle w:val="Akapitzlist"/>
              <w:spacing w:after="0" w:line="240" w:lineRule="auto"/>
              <w:ind w:left="312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/>
                <w:sz w:val="20"/>
                <w:szCs w:val="20"/>
              </w:rPr>
              <w:t xml:space="preserve">radca prawny – </w:t>
            </w:r>
            <w:r w:rsidR="00A91F10">
              <w:rPr>
                <w:rFonts w:ascii="Times New Roman" w:hAnsi="Times New Roman"/>
                <w:i/>
                <w:sz w:val="20"/>
                <w:szCs w:val="20"/>
              </w:rPr>
              <w:t>Jacek Osuch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D15D4F">
              <w:rPr>
                <w:rFonts w:ascii="Times New Roman" w:hAnsi="Times New Roman"/>
                <w:iCs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 xml:space="preserve"> sierpień, październik, grudzień</w:t>
            </w:r>
            <w:r w:rsidR="00DE1B76" w:rsidRPr="00D15D4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DE1B76" w:rsidRPr="006E703E" w14:paraId="146C6174" w14:textId="77777777" w:rsidTr="00D0671B">
        <w:trPr>
          <w:trHeight w:val="333"/>
        </w:trPr>
        <w:tc>
          <w:tcPr>
            <w:tcW w:w="2694" w:type="dxa"/>
          </w:tcPr>
          <w:p w14:paraId="11662AED" w14:textId="77777777" w:rsidR="00D15D4F" w:rsidRDefault="00D15D4F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3FB8C877" w14:textId="1418AB09" w:rsidR="00DE1B76" w:rsidRPr="00D15D4F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T</w:t>
            </w:r>
            <w:r w:rsidR="00DE1B76"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elefon</w:t>
            </w:r>
          </w:p>
        </w:tc>
        <w:tc>
          <w:tcPr>
            <w:tcW w:w="7371" w:type="dxa"/>
          </w:tcPr>
          <w:p w14:paraId="0ED35C0B" w14:textId="77777777" w:rsidR="00D15D4F" w:rsidRDefault="00D15D4F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C1A9FAC" w14:textId="1789717C" w:rsidR="00D5284D" w:rsidRPr="00D15D4F" w:rsidRDefault="00DE1B76" w:rsidP="00D0671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centralny numer w powiecie: 571 402 76</w:t>
            </w:r>
            <w:r w:rsidR="00A64433" w:rsidRPr="00D15D4F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  <w:tr w:rsidR="004A1162" w:rsidRPr="006E703E" w14:paraId="3E313994" w14:textId="77777777" w:rsidTr="00BF3BD8">
        <w:tc>
          <w:tcPr>
            <w:tcW w:w="2694" w:type="dxa"/>
          </w:tcPr>
          <w:p w14:paraId="1F6CE066" w14:textId="77777777" w:rsidR="004A1162" w:rsidRDefault="004A1162" w:rsidP="00BF3B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46A2356A" w14:textId="6EED4494" w:rsidR="004A1162" w:rsidRPr="00D15D4F" w:rsidRDefault="004A1162" w:rsidP="00BF3B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Jednostka prowadząca</w:t>
            </w:r>
          </w:p>
        </w:tc>
        <w:tc>
          <w:tcPr>
            <w:tcW w:w="7371" w:type="dxa"/>
          </w:tcPr>
          <w:p w14:paraId="4CDCB90E" w14:textId="77777777" w:rsidR="004A1162" w:rsidRDefault="004A1162" w:rsidP="00BF3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14:paraId="57E7F5EE" w14:textId="2EE97290" w:rsidR="004A1162" w:rsidRPr="00D15D4F" w:rsidRDefault="004A1162" w:rsidP="00BF3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15D4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Starostwo Powiatowe w Wyszkowie </w:t>
            </w:r>
          </w:p>
          <w:p w14:paraId="78D27DCE" w14:textId="77777777" w:rsidR="004A1162" w:rsidRPr="00D15D4F" w:rsidRDefault="004A1162" w:rsidP="00BF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5D4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D15D4F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https://powiat-wyszkowski.pl/</w:t>
              </w:r>
            </w:hyperlink>
            <w:r w:rsidRPr="00D15D4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; </w:t>
            </w:r>
            <w:hyperlink r:id="rId12" w:history="1">
              <w:r w:rsidRPr="00D15D4F">
                <w:rPr>
                  <w:rStyle w:val="Hipercze"/>
                  <w:rFonts w:ascii="Times New Roman" w:hAnsi="Times New Roman"/>
                  <w:iCs/>
                  <w:sz w:val="20"/>
                  <w:szCs w:val="20"/>
                </w:rPr>
                <w:t>http://bip.powiat-wyszkowski.pl</w:t>
              </w:r>
            </w:hyperlink>
          </w:p>
        </w:tc>
      </w:tr>
      <w:tr w:rsidR="004A1162" w:rsidRPr="006E703E" w14:paraId="1C900846" w14:textId="77777777" w:rsidTr="00BF3BD8">
        <w:trPr>
          <w:trHeight w:val="413"/>
        </w:trPr>
        <w:tc>
          <w:tcPr>
            <w:tcW w:w="2694" w:type="dxa"/>
          </w:tcPr>
          <w:p w14:paraId="017AB26B" w14:textId="77777777" w:rsidR="004A1162" w:rsidRDefault="004A1162" w:rsidP="00BF3B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</w:p>
          <w:p w14:paraId="5B1B6991" w14:textId="77777777" w:rsidR="004A1162" w:rsidRPr="00D15D4F" w:rsidRDefault="004A1162" w:rsidP="00BF3B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</w:pPr>
            <w:r w:rsidRPr="00D15D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371" w:type="dxa"/>
          </w:tcPr>
          <w:p w14:paraId="45ADD072" w14:textId="77777777" w:rsidR="004A1162" w:rsidRDefault="004A1162" w:rsidP="00BF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14:paraId="38227284" w14:textId="77777777" w:rsidR="004A1162" w:rsidRPr="00D15D4F" w:rsidRDefault="004A1162" w:rsidP="00BF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15D4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Al. Róż 2</w:t>
            </w:r>
            <w:r w:rsidRPr="00D15D4F">
              <w:rPr>
                <w:rFonts w:ascii="Times New Roman" w:hAnsi="Times New Roman"/>
                <w:iCs/>
                <w:sz w:val="20"/>
                <w:szCs w:val="20"/>
              </w:rPr>
              <w:t>; 07-200 Wyszków</w:t>
            </w:r>
          </w:p>
        </w:tc>
      </w:tr>
    </w:tbl>
    <w:p w14:paraId="1CE35C0F" w14:textId="77777777" w:rsidR="00DE1B76" w:rsidRDefault="00DE1B76" w:rsidP="00D15D4F">
      <w:pPr>
        <w:spacing w:after="0"/>
        <w:rPr>
          <w:rFonts w:ascii="Cambria" w:hAnsi="Cambria"/>
          <w:sz w:val="20"/>
          <w:szCs w:val="20"/>
        </w:rPr>
      </w:pPr>
    </w:p>
    <w:sectPr w:rsidR="00DE1B76" w:rsidSect="00D15D4F">
      <w:footerReference w:type="default" r:id="rId13"/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6047" w14:textId="77777777" w:rsidR="00E737A7" w:rsidRDefault="00E737A7">
      <w:pPr>
        <w:spacing w:after="0" w:line="240" w:lineRule="auto"/>
      </w:pPr>
      <w:r>
        <w:separator/>
      </w:r>
    </w:p>
  </w:endnote>
  <w:endnote w:type="continuationSeparator" w:id="0">
    <w:p w14:paraId="0A5FD81A" w14:textId="77777777" w:rsidR="00E737A7" w:rsidRDefault="00E7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9052" w14:textId="77777777" w:rsidR="00356CF8" w:rsidRDefault="00000000">
    <w:pPr>
      <w:pStyle w:val="Stopka"/>
    </w:pPr>
  </w:p>
  <w:p w14:paraId="081A84A4" w14:textId="77777777" w:rsidR="00356CF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A696" w14:textId="77777777" w:rsidR="00E737A7" w:rsidRDefault="00E737A7">
      <w:pPr>
        <w:spacing w:after="0" w:line="240" w:lineRule="auto"/>
      </w:pPr>
      <w:r>
        <w:separator/>
      </w:r>
    </w:p>
  </w:footnote>
  <w:footnote w:type="continuationSeparator" w:id="0">
    <w:p w14:paraId="47ADC7E7" w14:textId="77777777" w:rsidR="00E737A7" w:rsidRDefault="00E7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3AF6"/>
    <w:multiLevelType w:val="hybridMultilevel"/>
    <w:tmpl w:val="E6945F52"/>
    <w:lvl w:ilvl="0" w:tplc="26B40F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7D6"/>
    <w:multiLevelType w:val="hybridMultilevel"/>
    <w:tmpl w:val="F3F0F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AD4"/>
    <w:multiLevelType w:val="hybridMultilevel"/>
    <w:tmpl w:val="E6945F52"/>
    <w:lvl w:ilvl="0" w:tplc="26B40F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79763">
    <w:abstractNumId w:val="2"/>
  </w:num>
  <w:num w:numId="2" w16cid:durableId="1710952916">
    <w:abstractNumId w:val="0"/>
  </w:num>
  <w:num w:numId="3" w16cid:durableId="1283152476">
    <w:abstractNumId w:val="1"/>
  </w:num>
  <w:num w:numId="4" w16cid:durableId="1136414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76"/>
    <w:rsid w:val="002543C7"/>
    <w:rsid w:val="00425C8E"/>
    <w:rsid w:val="004A1162"/>
    <w:rsid w:val="004C3C71"/>
    <w:rsid w:val="004D2AE2"/>
    <w:rsid w:val="005C2F02"/>
    <w:rsid w:val="005E4788"/>
    <w:rsid w:val="00712731"/>
    <w:rsid w:val="00713EC4"/>
    <w:rsid w:val="007E36C9"/>
    <w:rsid w:val="00912EA7"/>
    <w:rsid w:val="00941A18"/>
    <w:rsid w:val="00982ED1"/>
    <w:rsid w:val="00992C6A"/>
    <w:rsid w:val="00A34B81"/>
    <w:rsid w:val="00A64433"/>
    <w:rsid w:val="00A664D8"/>
    <w:rsid w:val="00A91F10"/>
    <w:rsid w:val="00D0671B"/>
    <w:rsid w:val="00D15D4F"/>
    <w:rsid w:val="00D5284D"/>
    <w:rsid w:val="00D81C5B"/>
    <w:rsid w:val="00DD1D6C"/>
    <w:rsid w:val="00DE1B76"/>
    <w:rsid w:val="00E737A7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74FA"/>
  <w15:chartTrackingRefBased/>
  <w15:docId w15:val="{0A98AC6A-561D-46D7-B2CF-3AF7A87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B7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98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76"/>
    <w:rPr>
      <w:rFonts w:ascii="Calibri" w:eastAsia="Calibri" w:hAnsi="Calibri" w:cs="Times New Roman"/>
    </w:rPr>
  </w:style>
  <w:style w:type="character" w:customStyle="1" w:styleId="subtytul">
    <w:name w:val="subtytul"/>
    <w:rsid w:val="00DE1B76"/>
  </w:style>
  <w:style w:type="character" w:styleId="Hipercze">
    <w:name w:val="Hyperlink"/>
    <w:basedOn w:val="Domylnaczcionkaakapitu"/>
    <w:uiPriority w:val="99"/>
    <w:unhideWhenUsed/>
    <w:rsid w:val="00DE1B76"/>
    <w:rPr>
      <w:color w:val="0000FF"/>
      <w:u w:val="single"/>
    </w:rPr>
  </w:style>
  <w:style w:type="character" w:styleId="Pogrubienie">
    <w:name w:val="Strong"/>
    <w:uiPriority w:val="22"/>
    <w:qFormat/>
    <w:rsid w:val="00DE1B76"/>
    <w:rPr>
      <w:b/>
      <w:bCs/>
    </w:rPr>
  </w:style>
  <w:style w:type="paragraph" w:styleId="Akapitzlist">
    <w:name w:val="List Paragraph"/>
    <w:basedOn w:val="Normalny"/>
    <w:uiPriority w:val="34"/>
    <w:qFormat/>
    <w:rsid w:val="00D528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2ED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82E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bip.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iat-wyszkowski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powiat-wyszk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.ms.gov.pl/mazowieckie/wyszkow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2021-12-23T11:56:00Z</cp:lastPrinted>
  <dcterms:created xsi:type="dcterms:W3CDTF">2022-07-28T08:43:00Z</dcterms:created>
  <dcterms:modified xsi:type="dcterms:W3CDTF">2022-07-28T08:47:00Z</dcterms:modified>
</cp:coreProperties>
</file>