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A9FC9" w14:textId="3FFC4620" w:rsidR="007162B1" w:rsidRPr="00316B3F" w:rsidRDefault="007162B1" w:rsidP="00316B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  <w:sz w:val="28"/>
          <w:szCs w:val="28"/>
        </w:rPr>
      </w:pPr>
      <w:r w:rsidRPr="00316B3F">
        <w:rPr>
          <w:rFonts w:cstheme="minorHAnsi"/>
          <w:kern w:val="0"/>
          <w:sz w:val="28"/>
          <w:szCs w:val="28"/>
        </w:rPr>
        <w:t xml:space="preserve">Uchwała Nr </w:t>
      </w:r>
      <w:r w:rsidR="002C1E24" w:rsidRPr="00316B3F">
        <w:rPr>
          <w:rFonts w:cstheme="minorHAnsi"/>
          <w:kern w:val="0"/>
          <w:sz w:val="28"/>
          <w:szCs w:val="28"/>
        </w:rPr>
        <w:t>LXIV/351/2023</w:t>
      </w:r>
    </w:p>
    <w:p w14:paraId="34F0BC29" w14:textId="298CB53C" w:rsidR="007162B1" w:rsidRPr="00316B3F" w:rsidRDefault="007162B1" w:rsidP="00316B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  <w:sz w:val="28"/>
          <w:szCs w:val="28"/>
        </w:rPr>
      </w:pPr>
      <w:r w:rsidRPr="00316B3F">
        <w:rPr>
          <w:rFonts w:cstheme="minorHAnsi"/>
          <w:kern w:val="0"/>
          <w:sz w:val="28"/>
          <w:szCs w:val="28"/>
        </w:rPr>
        <w:t>Rady Powiatu w Wyszkowie</w:t>
      </w:r>
    </w:p>
    <w:p w14:paraId="126F3814" w14:textId="116D39C7" w:rsidR="007162B1" w:rsidRPr="00316B3F" w:rsidRDefault="007162B1" w:rsidP="00316B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  <w:sz w:val="28"/>
          <w:szCs w:val="28"/>
        </w:rPr>
      </w:pPr>
      <w:r w:rsidRPr="00316B3F">
        <w:rPr>
          <w:rFonts w:cstheme="minorHAnsi"/>
          <w:kern w:val="0"/>
          <w:sz w:val="28"/>
          <w:szCs w:val="28"/>
        </w:rPr>
        <w:t xml:space="preserve">z dnia </w:t>
      </w:r>
      <w:r w:rsidR="002C1E24" w:rsidRPr="00316B3F">
        <w:rPr>
          <w:rFonts w:cstheme="minorHAnsi"/>
          <w:kern w:val="0"/>
          <w:sz w:val="28"/>
          <w:szCs w:val="28"/>
        </w:rPr>
        <w:t>31 maja 2023 r.</w:t>
      </w:r>
    </w:p>
    <w:p w14:paraId="3FDB4CE2" w14:textId="77777777" w:rsidR="00A15246" w:rsidRPr="00316B3F" w:rsidRDefault="00A15246" w:rsidP="00316B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</w:p>
    <w:p w14:paraId="45972159" w14:textId="193074B6" w:rsidR="007162B1" w:rsidRPr="00316B3F" w:rsidRDefault="007162B1" w:rsidP="00316B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kern w:val="0"/>
          <w:sz w:val="28"/>
          <w:szCs w:val="28"/>
        </w:rPr>
      </w:pPr>
      <w:r w:rsidRPr="00316B3F">
        <w:rPr>
          <w:rFonts w:cstheme="minorHAnsi"/>
          <w:i/>
          <w:iCs/>
          <w:kern w:val="0"/>
          <w:sz w:val="28"/>
          <w:szCs w:val="28"/>
        </w:rPr>
        <w:t xml:space="preserve">w sprawie </w:t>
      </w:r>
      <w:r w:rsidR="007F444B" w:rsidRPr="00316B3F">
        <w:rPr>
          <w:rFonts w:cstheme="minorHAnsi"/>
          <w:i/>
          <w:iCs/>
          <w:kern w:val="0"/>
          <w:sz w:val="28"/>
          <w:szCs w:val="28"/>
        </w:rPr>
        <w:t xml:space="preserve">określenia </w:t>
      </w:r>
      <w:r w:rsidR="009B2924" w:rsidRPr="00316B3F">
        <w:rPr>
          <w:rFonts w:cstheme="minorHAnsi"/>
          <w:i/>
          <w:iCs/>
          <w:kern w:val="0"/>
          <w:sz w:val="28"/>
          <w:szCs w:val="28"/>
        </w:rPr>
        <w:t>szczegółowego sposobu konsultowania</w:t>
      </w:r>
      <w:r w:rsidRPr="00316B3F">
        <w:rPr>
          <w:rFonts w:cstheme="minorHAnsi"/>
          <w:i/>
          <w:iCs/>
          <w:kern w:val="0"/>
          <w:sz w:val="28"/>
          <w:szCs w:val="28"/>
        </w:rPr>
        <w:t xml:space="preserve"> </w:t>
      </w:r>
      <w:r w:rsidR="009B2924" w:rsidRPr="00316B3F">
        <w:rPr>
          <w:rFonts w:cstheme="minorHAnsi"/>
          <w:i/>
          <w:iCs/>
          <w:kern w:val="0"/>
          <w:sz w:val="28"/>
          <w:szCs w:val="28"/>
        </w:rPr>
        <w:t>z</w:t>
      </w:r>
      <w:r w:rsidRPr="00316B3F">
        <w:rPr>
          <w:rFonts w:cstheme="minorHAnsi"/>
          <w:i/>
          <w:iCs/>
          <w:kern w:val="0"/>
          <w:sz w:val="28"/>
          <w:szCs w:val="28"/>
        </w:rPr>
        <w:t xml:space="preserve"> organizacjami pozarządowymi i podmiotami, o których mowa w art. 3 ust. 3 ustawy z dnia </w:t>
      </w:r>
      <w:r w:rsidR="00FD71F8" w:rsidRPr="00316B3F">
        <w:rPr>
          <w:rFonts w:cstheme="minorHAnsi"/>
          <w:i/>
          <w:iCs/>
          <w:kern w:val="0"/>
          <w:sz w:val="28"/>
          <w:szCs w:val="28"/>
        </w:rPr>
        <w:br/>
      </w:r>
      <w:r w:rsidRPr="00316B3F">
        <w:rPr>
          <w:rFonts w:cstheme="minorHAnsi"/>
          <w:i/>
          <w:iCs/>
          <w:kern w:val="0"/>
          <w:sz w:val="28"/>
          <w:szCs w:val="28"/>
        </w:rPr>
        <w:t>24 kwietnia 2003 r. o działalności pożytku publicznego i o wolontariacie projektów aktów prawa miejscowego</w:t>
      </w:r>
      <w:r w:rsidR="009B2924" w:rsidRPr="00316B3F">
        <w:rPr>
          <w:rFonts w:cstheme="minorHAnsi"/>
          <w:i/>
          <w:iCs/>
          <w:kern w:val="0"/>
          <w:sz w:val="28"/>
          <w:szCs w:val="28"/>
        </w:rPr>
        <w:t xml:space="preserve"> </w:t>
      </w:r>
      <w:r w:rsidRPr="00316B3F">
        <w:rPr>
          <w:rFonts w:cstheme="minorHAnsi"/>
          <w:i/>
          <w:iCs/>
          <w:kern w:val="0"/>
          <w:sz w:val="28"/>
          <w:szCs w:val="28"/>
        </w:rPr>
        <w:t>w dziedzinach dotyczących działalności statutowej tych organizacji.</w:t>
      </w:r>
    </w:p>
    <w:p w14:paraId="2AD17CE0" w14:textId="77777777" w:rsidR="00A15246" w:rsidRPr="00316B3F" w:rsidRDefault="00A15246" w:rsidP="00316B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14:paraId="02A95C66" w14:textId="280C3B60" w:rsidR="007162B1" w:rsidRPr="00316B3F" w:rsidRDefault="007162B1" w:rsidP="00316B3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theme="minorHAnsi"/>
          <w:kern w:val="0"/>
          <w:sz w:val="24"/>
          <w:szCs w:val="24"/>
        </w:rPr>
      </w:pPr>
      <w:r w:rsidRPr="00316B3F">
        <w:rPr>
          <w:rFonts w:cstheme="minorHAnsi"/>
          <w:kern w:val="0"/>
          <w:sz w:val="24"/>
          <w:szCs w:val="24"/>
        </w:rPr>
        <w:t>Na podstawie art. 12 pkt 11 ustawy z dnia 5 czerwca 1998 r. o samorządzie powiatowym (</w:t>
      </w:r>
      <w:r w:rsidRPr="00316B3F">
        <w:rPr>
          <w:rFonts w:cstheme="minorHAnsi"/>
          <w:sz w:val="24"/>
          <w:szCs w:val="24"/>
          <w:shd w:val="clear" w:color="auto" w:fill="FFFFFF"/>
        </w:rPr>
        <w:t>Dz. U. z 2022 r. poz. 1526</w:t>
      </w:r>
      <w:r w:rsidR="00A15246" w:rsidRPr="00316B3F">
        <w:rPr>
          <w:rFonts w:cstheme="minorHAnsi"/>
          <w:sz w:val="24"/>
          <w:szCs w:val="24"/>
          <w:shd w:val="clear" w:color="auto" w:fill="FFFFFF"/>
        </w:rPr>
        <w:t xml:space="preserve"> z </w:t>
      </w:r>
      <w:proofErr w:type="spellStart"/>
      <w:r w:rsidR="00A15246" w:rsidRPr="00316B3F">
        <w:rPr>
          <w:rFonts w:cstheme="minorHAnsi"/>
          <w:sz w:val="24"/>
          <w:szCs w:val="24"/>
          <w:shd w:val="clear" w:color="auto" w:fill="FFFFFF"/>
        </w:rPr>
        <w:t>późn</w:t>
      </w:r>
      <w:proofErr w:type="spellEnd"/>
      <w:r w:rsidR="00A15246" w:rsidRPr="00316B3F">
        <w:rPr>
          <w:rFonts w:cstheme="minorHAnsi"/>
          <w:sz w:val="24"/>
          <w:szCs w:val="24"/>
          <w:shd w:val="clear" w:color="auto" w:fill="FFFFFF"/>
        </w:rPr>
        <w:t>. zm.</w:t>
      </w:r>
      <w:r w:rsidRPr="00316B3F">
        <w:rPr>
          <w:rFonts w:cstheme="minorHAnsi"/>
          <w:kern w:val="0"/>
          <w:sz w:val="24"/>
          <w:szCs w:val="24"/>
        </w:rPr>
        <w:t xml:space="preserve">) oraz z art. 5 ust. 5 ustawy z dnia 24 kwietnia 2003 r. </w:t>
      </w:r>
      <w:r w:rsidR="002C1E24" w:rsidRPr="00316B3F">
        <w:rPr>
          <w:rFonts w:cstheme="minorHAnsi"/>
          <w:kern w:val="0"/>
          <w:sz w:val="24"/>
          <w:szCs w:val="24"/>
        </w:rPr>
        <w:br/>
      </w:r>
      <w:r w:rsidRPr="00316B3F">
        <w:rPr>
          <w:rFonts w:cstheme="minorHAnsi"/>
          <w:kern w:val="0"/>
          <w:sz w:val="24"/>
          <w:szCs w:val="24"/>
        </w:rPr>
        <w:t>o działalności pożytku publicznego i o wolontariacie (</w:t>
      </w:r>
      <w:r w:rsidRPr="00316B3F">
        <w:rPr>
          <w:rFonts w:cstheme="minorHAnsi"/>
          <w:sz w:val="24"/>
          <w:szCs w:val="24"/>
          <w:shd w:val="clear" w:color="auto" w:fill="FFFFFF"/>
        </w:rPr>
        <w:t>Dz. U. z 2023 r. poz. 571</w:t>
      </w:r>
      <w:r w:rsidRPr="00316B3F">
        <w:rPr>
          <w:rFonts w:cstheme="minorHAnsi"/>
          <w:kern w:val="0"/>
          <w:sz w:val="24"/>
          <w:szCs w:val="24"/>
        </w:rPr>
        <w:t>), uchwala się co następuje:</w:t>
      </w:r>
    </w:p>
    <w:p w14:paraId="29925782" w14:textId="77777777" w:rsidR="007162B1" w:rsidRPr="002D0F2B" w:rsidRDefault="007162B1" w:rsidP="002D0F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59B2CD19" w14:textId="2252E9A3" w:rsidR="007F444B" w:rsidRPr="002D0F2B" w:rsidRDefault="007162B1" w:rsidP="002D0F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2D0F2B">
        <w:rPr>
          <w:rFonts w:cstheme="minorHAnsi"/>
          <w:color w:val="000000"/>
          <w:kern w:val="0"/>
          <w:sz w:val="24"/>
          <w:szCs w:val="24"/>
        </w:rPr>
        <w:t>§ 1.</w:t>
      </w:r>
    </w:p>
    <w:p w14:paraId="64CE8B94" w14:textId="794DC385" w:rsidR="008C2C4F" w:rsidRPr="002D0F2B" w:rsidRDefault="002D0F2B" w:rsidP="002D0F2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Określa się </w:t>
      </w:r>
      <w:r w:rsidR="008C2C4F" w:rsidRPr="002D0F2B">
        <w:rPr>
          <w:rFonts w:asciiTheme="minorHAnsi" w:hAnsiTheme="minorHAnsi" w:cstheme="minorHAnsi"/>
        </w:rPr>
        <w:t xml:space="preserve">szczegółowy sposób konsultowania z organizacjami pozarządowymi </w:t>
      </w:r>
      <w:r w:rsidR="001E771E" w:rsidRPr="002D0F2B">
        <w:rPr>
          <w:rFonts w:asciiTheme="minorHAnsi" w:hAnsiTheme="minorHAnsi" w:cstheme="minorHAnsi"/>
        </w:rPr>
        <w:br/>
      </w:r>
      <w:r w:rsidR="008C2C4F" w:rsidRPr="002D0F2B">
        <w:rPr>
          <w:rFonts w:asciiTheme="minorHAnsi" w:hAnsiTheme="minorHAnsi" w:cstheme="minorHAnsi"/>
        </w:rPr>
        <w:t xml:space="preserve">i podmiotami wymienionymi w art. 3 ust. 3 ustawy z dnia 24 kwietnia 2003 r. o działalności pożytku publicznego i o wolontariacie projektów aktów prawa miejscowego w dziedzinach dotyczących działalności statutowej tych organizacji. </w:t>
      </w:r>
    </w:p>
    <w:p w14:paraId="65B484D1" w14:textId="63C70318" w:rsidR="007F444B" w:rsidRPr="002D0F2B" w:rsidRDefault="007F444B" w:rsidP="002D0F2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D0F2B">
        <w:rPr>
          <w:rFonts w:asciiTheme="minorHAnsi" w:hAnsiTheme="minorHAnsi" w:cstheme="minorHAnsi"/>
        </w:rPr>
        <w:t>Ilekroć w uchwale jest mowa o:</w:t>
      </w:r>
    </w:p>
    <w:p w14:paraId="59583F15" w14:textId="4B6F9B02" w:rsidR="007F444B" w:rsidRPr="002D0F2B" w:rsidRDefault="007F444B" w:rsidP="002D0F2B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D0F2B">
        <w:rPr>
          <w:rFonts w:asciiTheme="minorHAnsi" w:hAnsiTheme="minorHAnsi" w:cstheme="minorHAnsi"/>
        </w:rPr>
        <w:t>Powiecie - rozumie się przez to Powiat Wyszkowski;</w:t>
      </w:r>
    </w:p>
    <w:p w14:paraId="2978FDD2" w14:textId="77777777" w:rsidR="007F444B" w:rsidRPr="002D0F2B" w:rsidRDefault="007F444B" w:rsidP="002D0F2B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D0F2B">
        <w:rPr>
          <w:rFonts w:asciiTheme="minorHAnsi" w:hAnsiTheme="minorHAnsi" w:cstheme="minorHAnsi"/>
        </w:rPr>
        <w:t>Zarządzie – rozumie się przez to Zarząd Powiatu Wyszkowskiego;</w:t>
      </w:r>
    </w:p>
    <w:p w14:paraId="21AE1810" w14:textId="39EA4D95" w:rsidR="007F444B" w:rsidRPr="002D0F2B" w:rsidRDefault="007F444B" w:rsidP="002D0F2B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D0F2B">
        <w:rPr>
          <w:rFonts w:asciiTheme="minorHAnsi" w:hAnsiTheme="minorHAnsi" w:cstheme="minorHAnsi"/>
        </w:rPr>
        <w:t>Starostwie – rozumie się przez to Starostwo Powiatowe w Wyszkowie;</w:t>
      </w:r>
    </w:p>
    <w:p w14:paraId="6CAF2864" w14:textId="47A1CB56" w:rsidR="002D4134" w:rsidRPr="002D0F2B" w:rsidRDefault="002D4134" w:rsidP="002D0F2B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D0F2B">
        <w:rPr>
          <w:rFonts w:asciiTheme="minorHAnsi" w:hAnsiTheme="minorHAnsi" w:cstheme="minorHAnsi"/>
        </w:rPr>
        <w:t>Staroście – rozumie się przez to Starostę Powiatu Wyszkowskiego;</w:t>
      </w:r>
    </w:p>
    <w:p w14:paraId="2502881C" w14:textId="1A9CE9E4" w:rsidR="00502457" w:rsidRPr="002D0F2B" w:rsidRDefault="00502457" w:rsidP="002D0F2B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D0F2B">
        <w:rPr>
          <w:rFonts w:asciiTheme="minorHAnsi" w:hAnsiTheme="minorHAnsi" w:cstheme="minorHAnsi"/>
        </w:rPr>
        <w:t xml:space="preserve">Radzie - rozumie się przez to Radę </w:t>
      </w:r>
      <w:r w:rsidR="001E771E" w:rsidRPr="002D0F2B">
        <w:rPr>
          <w:rFonts w:asciiTheme="minorHAnsi" w:hAnsiTheme="minorHAnsi" w:cstheme="minorHAnsi"/>
        </w:rPr>
        <w:t>P</w:t>
      </w:r>
      <w:r w:rsidRPr="002D0F2B">
        <w:rPr>
          <w:rFonts w:asciiTheme="minorHAnsi" w:hAnsiTheme="minorHAnsi" w:cstheme="minorHAnsi"/>
        </w:rPr>
        <w:t>owiatu w Wyszkowie;</w:t>
      </w:r>
    </w:p>
    <w:p w14:paraId="2EDDEF30" w14:textId="338EBFE1" w:rsidR="007F444B" w:rsidRPr="002D0F2B" w:rsidRDefault="007F444B" w:rsidP="002D0F2B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D0F2B">
        <w:rPr>
          <w:rFonts w:asciiTheme="minorHAnsi" w:hAnsiTheme="minorHAnsi" w:cstheme="minorHAnsi"/>
        </w:rPr>
        <w:t xml:space="preserve">ustawie - rozumie się przez to ustawę z dnia 24 kwietnia 2003 r. o działalności pożytku   publicznego i o wolontariacie; </w:t>
      </w:r>
    </w:p>
    <w:p w14:paraId="132DC1F5" w14:textId="1D02D2F4" w:rsidR="007F444B" w:rsidRDefault="007F444B" w:rsidP="002D0F2B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D0F2B">
        <w:rPr>
          <w:rFonts w:asciiTheme="minorHAnsi" w:hAnsiTheme="minorHAnsi" w:cstheme="minorHAnsi"/>
        </w:rPr>
        <w:t>Organizacjach - rozumie się przez to organizacje pozarządowe oraz inne podmioty prowadzące działalność pożytku publicznego, o których mowa w art. 3 ust. 3 ustawy;</w:t>
      </w:r>
    </w:p>
    <w:p w14:paraId="0C6A622B" w14:textId="3729D760" w:rsidR="007162B1" w:rsidRPr="002D0F2B" w:rsidRDefault="007162B1" w:rsidP="002D0F2B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D0F2B">
        <w:rPr>
          <w:rFonts w:asciiTheme="minorHAnsi" w:hAnsiTheme="minorHAnsi" w:cstheme="minorHAnsi"/>
          <w:color w:val="000000"/>
        </w:rPr>
        <w:t>konsultacjach – należy przez to rozumieć konsultacje społeczne będące formą dialogu</w:t>
      </w:r>
      <w:r w:rsidR="007F444B" w:rsidRPr="002D0F2B">
        <w:rPr>
          <w:rFonts w:asciiTheme="minorHAnsi" w:hAnsiTheme="minorHAnsi" w:cstheme="minorHAnsi"/>
          <w:color w:val="000000"/>
        </w:rPr>
        <w:t xml:space="preserve"> </w:t>
      </w:r>
      <w:r w:rsidR="001E771E" w:rsidRPr="002D0F2B">
        <w:rPr>
          <w:rFonts w:asciiTheme="minorHAnsi" w:hAnsiTheme="minorHAnsi" w:cstheme="minorHAnsi"/>
          <w:color w:val="000000"/>
        </w:rPr>
        <w:t>Organizacji</w:t>
      </w:r>
      <w:r w:rsidRPr="002D0F2B">
        <w:rPr>
          <w:rFonts w:asciiTheme="minorHAnsi" w:hAnsiTheme="minorHAnsi" w:cstheme="minorHAnsi"/>
          <w:color w:val="000000"/>
        </w:rPr>
        <w:t xml:space="preserve"> z władzami </w:t>
      </w:r>
      <w:r w:rsidR="007F444B" w:rsidRPr="002D0F2B">
        <w:rPr>
          <w:rFonts w:asciiTheme="minorHAnsi" w:hAnsiTheme="minorHAnsi" w:cstheme="minorHAnsi"/>
          <w:color w:val="000000"/>
        </w:rPr>
        <w:t>Powiatu</w:t>
      </w:r>
      <w:r w:rsidRPr="002D0F2B">
        <w:rPr>
          <w:rFonts w:asciiTheme="minorHAnsi" w:hAnsiTheme="minorHAnsi" w:cstheme="minorHAnsi"/>
          <w:color w:val="000000"/>
        </w:rPr>
        <w:t>;</w:t>
      </w:r>
    </w:p>
    <w:p w14:paraId="6844D280" w14:textId="0B7C1376" w:rsidR="007162B1" w:rsidRPr="002D0F2B" w:rsidRDefault="007162B1" w:rsidP="002D0F2B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D0F2B">
        <w:rPr>
          <w:rFonts w:asciiTheme="minorHAnsi" w:hAnsiTheme="minorHAnsi" w:cstheme="minorHAnsi"/>
          <w:color w:val="000000"/>
        </w:rPr>
        <w:t>komórce organizacyjnej</w:t>
      </w:r>
      <w:r w:rsidR="008C2C4F" w:rsidRPr="002D0F2B">
        <w:rPr>
          <w:rFonts w:asciiTheme="minorHAnsi" w:hAnsiTheme="minorHAnsi" w:cstheme="minorHAnsi"/>
          <w:color w:val="000000"/>
        </w:rPr>
        <w:t xml:space="preserve"> </w:t>
      </w:r>
      <w:r w:rsidRPr="002D0F2B">
        <w:rPr>
          <w:rFonts w:asciiTheme="minorHAnsi" w:hAnsiTheme="minorHAnsi" w:cstheme="minorHAnsi"/>
          <w:color w:val="000000"/>
        </w:rPr>
        <w:t>– rozumie się przez to wszystkie komórki organizacyjne</w:t>
      </w:r>
      <w:r w:rsidR="007F444B" w:rsidRPr="002D0F2B">
        <w:rPr>
          <w:rFonts w:asciiTheme="minorHAnsi" w:hAnsiTheme="minorHAnsi" w:cstheme="minorHAnsi"/>
          <w:color w:val="000000"/>
        </w:rPr>
        <w:t xml:space="preserve"> Starostwa</w:t>
      </w:r>
      <w:r w:rsidR="008C2C4F" w:rsidRPr="002D0F2B">
        <w:rPr>
          <w:rFonts w:asciiTheme="minorHAnsi" w:hAnsiTheme="minorHAnsi" w:cstheme="minorHAnsi"/>
          <w:color w:val="000000"/>
        </w:rPr>
        <w:t>;</w:t>
      </w:r>
    </w:p>
    <w:p w14:paraId="3E6910E4" w14:textId="647900EC" w:rsidR="002F0BB6" w:rsidRPr="002D0F2B" w:rsidRDefault="002F0BB6" w:rsidP="002D0F2B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D0F2B">
        <w:rPr>
          <w:rFonts w:asciiTheme="minorHAnsi" w:hAnsiTheme="minorHAnsi" w:cstheme="minorHAnsi"/>
          <w:color w:val="000000"/>
        </w:rPr>
        <w:t>BIP – rozumie się przez to Biuletyn Informacji Publicznej Powiatu Wyszkowskiego.</w:t>
      </w:r>
    </w:p>
    <w:p w14:paraId="32D1EED1" w14:textId="77777777" w:rsidR="007F444B" w:rsidRPr="002D0F2B" w:rsidRDefault="007F444B" w:rsidP="002D0F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7F65D446" w14:textId="44DEDF39" w:rsidR="00157E51" w:rsidRPr="002D0F2B" w:rsidRDefault="00157E51" w:rsidP="002D0F2B">
      <w:pPr>
        <w:pStyle w:val="Default"/>
        <w:jc w:val="center"/>
        <w:rPr>
          <w:rFonts w:asciiTheme="minorHAnsi" w:hAnsiTheme="minorHAnsi" w:cstheme="minorHAnsi"/>
        </w:rPr>
      </w:pPr>
      <w:r w:rsidRPr="002D0F2B">
        <w:rPr>
          <w:rFonts w:asciiTheme="minorHAnsi" w:hAnsiTheme="minorHAnsi" w:cstheme="minorHAnsi"/>
        </w:rPr>
        <w:t>§ 2.</w:t>
      </w:r>
    </w:p>
    <w:p w14:paraId="5361CA5A" w14:textId="593031B8" w:rsidR="00157E51" w:rsidRPr="002D0F2B" w:rsidRDefault="00157E51" w:rsidP="002D0F2B">
      <w:pPr>
        <w:pStyle w:val="Default"/>
        <w:jc w:val="both"/>
        <w:rPr>
          <w:rFonts w:asciiTheme="minorHAnsi" w:hAnsiTheme="minorHAnsi" w:cstheme="minorHAnsi"/>
        </w:rPr>
      </w:pPr>
      <w:r w:rsidRPr="002D0F2B">
        <w:rPr>
          <w:rFonts w:asciiTheme="minorHAnsi" w:hAnsiTheme="minorHAnsi" w:cstheme="minorHAnsi"/>
        </w:rPr>
        <w:t xml:space="preserve">Konsultacje są formą dialogu organizacji pozarządowych z władzami powiatu, mającą na celu rozwój form współpracy, budowanie poczucia współodpowiedzialności oraz zwiększenie zaangażowania organizacji pozarządowych w życie </w:t>
      </w:r>
      <w:r w:rsidR="009B2924" w:rsidRPr="002D0F2B">
        <w:rPr>
          <w:rFonts w:asciiTheme="minorHAnsi" w:hAnsiTheme="minorHAnsi" w:cstheme="minorHAnsi"/>
        </w:rPr>
        <w:t>Powiatu</w:t>
      </w:r>
      <w:r w:rsidRPr="002D0F2B">
        <w:rPr>
          <w:rFonts w:asciiTheme="minorHAnsi" w:hAnsiTheme="minorHAnsi" w:cstheme="minorHAnsi"/>
        </w:rPr>
        <w:t xml:space="preserve">. </w:t>
      </w:r>
    </w:p>
    <w:p w14:paraId="082A5026" w14:textId="77777777" w:rsidR="006B3733" w:rsidRPr="002D0F2B" w:rsidRDefault="006B3733" w:rsidP="002D0F2B">
      <w:pPr>
        <w:pStyle w:val="Default"/>
        <w:rPr>
          <w:rFonts w:asciiTheme="minorHAnsi" w:hAnsiTheme="minorHAnsi" w:cstheme="minorHAnsi"/>
        </w:rPr>
      </w:pPr>
    </w:p>
    <w:p w14:paraId="6666734E" w14:textId="005641E3" w:rsidR="00157E51" w:rsidRPr="002D0F2B" w:rsidRDefault="00157E51" w:rsidP="002D0F2B">
      <w:pPr>
        <w:pStyle w:val="Default"/>
        <w:jc w:val="center"/>
        <w:rPr>
          <w:rFonts w:asciiTheme="minorHAnsi" w:hAnsiTheme="minorHAnsi" w:cstheme="minorHAnsi"/>
        </w:rPr>
      </w:pPr>
      <w:r w:rsidRPr="002D0F2B">
        <w:rPr>
          <w:rFonts w:asciiTheme="minorHAnsi" w:hAnsiTheme="minorHAnsi" w:cstheme="minorHAnsi"/>
        </w:rPr>
        <w:t>§ 3.</w:t>
      </w:r>
    </w:p>
    <w:p w14:paraId="3B0740F6" w14:textId="7A77F106" w:rsidR="00157E51" w:rsidRPr="002D0F2B" w:rsidRDefault="00157E51" w:rsidP="002D0F2B">
      <w:pPr>
        <w:pStyle w:val="Default"/>
        <w:jc w:val="both"/>
        <w:rPr>
          <w:rFonts w:asciiTheme="minorHAnsi" w:hAnsiTheme="minorHAnsi" w:cstheme="minorHAnsi"/>
        </w:rPr>
      </w:pPr>
      <w:r w:rsidRPr="002D0F2B">
        <w:rPr>
          <w:rFonts w:asciiTheme="minorHAnsi" w:hAnsiTheme="minorHAnsi" w:cstheme="minorHAnsi"/>
        </w:rPr>
        <w:t xml:space="preserve">Konsultacje przeprowadza się w oparciu o następujące zasady: </w:t>
      </w:r>
    </w:p>
    <w:p w14:paraId="2053F290" w14:textId="1C4F2484" w:rsidR="00157E51" w:rsidRPr="002D0F2B" w:rsidRDefault="00157E51" w:rsidP="002D0F2B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2D0F2B">
        <w:rPr>
          <w:rFonts w:asciiTheme="minorHAnsi" w:hAnsiTheme="minorHAnsi" w:cstheme="minorHAnsi"/>
        </w:rPr>
        <w:t xml:space="preserve">dobrej wiary – konsultacje są prowadzone w duchu dialogu obywatelskiego, strony słuchają się nawzajem, wykazując wolę zrozumienia odmiennych racji; </w:t>
      </w:r>
    </w:p>
    <w:p w14:paraId="4F8D45F1" w14:textId="4DBCDCC8" w:rsidR="00157E51" w:rsidRPr="002D0F2B" w:rsidRDefault="00157E51" w:rsidP="002D0F2B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2D0F2B">
        <w:rPr>
          <w:rFonts w:asciiTheme="minorHAnsi" w:hAnsiTheme="minorHAnsi" w:cstheme="minorHAnsi"/>
        </w:rPr>
        <w:lastRenderedPageBreak/>
        <w:t xml:space="preserve">powszechności – każdy podmiot zainteresowany tematem ma możliwość dowiedzieć się </w:t>
      </w:r>
      <w:r w:rsidR="001E771E" w:rsidRPr="002D0F2B">
        <w:rPr>
          <w:rFonts w:asciiTheme="minorHAnsi" w:hAnsiTheme="minorHAnsi" w:cstheme="minorHAnsi"/>
        </w:rPr>
        <w:br/>
      </w:r>
      <w:r w:rsidRPr="002D0F2B">
        <w:rPr>
          <w:rFonts w:asciiTheme="minorHAnsi" w:hAnsiTheme="minorHAnsi" w:cstheme="minorHAnsi"/>
        </w:rPr>
        <w:t xml:space="preserve">o konsultacjach i wyrazić w nich swoją opinię; </w:t>
      </w:r>
    </w:p>
    <w:p w14:paraId="79C12143" w14:textId="2E96ECD3" w:rsidR="00157E51" w:rsidRPr="002D0F2B" w:rsidRDefault="00157E51" w:rsidP="002D0F2B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2D0F2B">
        <w:rPr>
          <w:rFonts w:asciiTheme="minorHAnsi" w:hAnsiTheme="minorHAnsi" w:cstheme="minorHAnsi"/>
        </w:rPr>
        <w:t xml:space="preserve">przejrzystości – informacje o celu, przebiegu i wynikach konsultacji są powszechnie dostępne, jasno wynika, kto reprezentuje, jaki pogląd; </w:t>
      </w:r>
    </w:p>
    <w:p w14:paraId="01260B11" w14:textId="0EA18445" w:rsidR="00157E51" w:rsidRPr="002D0F2B" w:rsidRDefault="00157E51" w:rsidP="002D0F2B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proofErr w:type="spellStart"/>
      <w:r w:rsidRPr="002D0F2B">
        <w:rPr>
          <w:rFonts w:asciiTheme="minorHAnsi" w:hAnsiTheme="minorHAnsi" w:cstheme="minorHAnsi"/>
        </w:rPr>
        <w:t>responsywności</w:t>
      </w:r>
      <w:proofErr w:type="spellEnd"/>
      <w:r w:rsidRPr="002D0F2B">
        <w:rPr>
          <w:rFonts w:asciiTheme="minorHAnsi" w:hAnsiTheme="minorHAnsi" w:cstheme="minorHAnsi"/>
        </w:rPr>
        <w:t xml:space="preserve"> – każdemu podmiotowi, który zgłosi opinię, należy się merytoryczna odpowiedź w rozsądnym terminie, co nie wyklucza odpowiedzi zbiorczych; </w:t>
      </w:r>
    </w:p>
    <w:p w14:paraId="2B834B3E" w14:textId="09890500" w:rsidR="00157E51" w:rsidRPr="002D0F2B" w:rsidRDefault="00157E51" w:rsidP="002D0F2B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2D0F2B">
        <w:rPr>
          <w:rFonts w:asciiTheme="minorHAnsi" w:hAnsiTheme="minorHAnsi" w:cstheme="minorHAnsi"/>
        </w:rPr>
        <w:t xml:space="preserve">koordynacji – konsultacje mają gospodarza odpowiedzialnego za cały proces konsultacji oraz koordynatora odpowiedzialnego za organizację i przebieg konsultacji; </w:t>
      </w:r>
    </w:p>
    <w:p w14:paraId="68B69C79" w14:textId="77777777" w:rsidR="00157E51" w:rsidRPr="002D0F2B" w:rsidRDefault="00157E51" w:rsidP="002D0F2B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2D0F2B">
        <w:rPr>
          <w:rFonts w:asciiTheme="minorHAnsi" w:hAnsiTheme="minorHAnsi" w:cstheme="minorHAnsi"/>
        </w:rPr>
        <w:t>przewidywalności – konsultacje są prowadzone na jak najwcześniejszym etapie, od wypracowania założeń, w zaplanowany sposób i w oparciu o czytelne zasady;</w:t>
      </w:r>
    </w:p>
    <w:p w14:paraId="5C22CB1C" w14:textId="616EBE32" w:rsidR="00157E51" w:rsidRPr="002D0F2B" w:rsidRDefault="00157E51" w:rsidP="002D0F2B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2D0F2B">
        <w:rPr>
          <w:rFonts w:asciiTheme="minorHAnsi" w:hAnsiTheme="minorHAnsi" w:cstheme="minorHAnsi"/>
        </w:rPr>
        <w:t xml:space="preserve"> dostępności – dostosowanie kanałów przekazu informacji oraz formy i treści informacji do potrzeb osób ze specjalnymi potrzebami (dysfunkcje wzroku, słuchu i intelektualne, ograniczenia mobilności), w szczególności poprzez stosowanie zasad języka prostego, organizacji konsultacji w miejscach pozbawionych barier architektonicznych </w:t>
      </w:r>
      <w:r w:rsidR="001E771E" w:rsidRPr="002D0F2B">
        <w:rPr>
          <w:rFonts w:asciiTheme="minorHAnsi" w:hAnsiTheme="minorHAnsi" w:cstheme="minorHAnsi"/>
        </w:rPr>
        <w:br/>
      </w:r>
      <w:r w:rsidRPr="002D0F2B">
        <w:rPr>
          <w:rFonts w:asciiTheme="minorHAnsi" w:hAnsiTheme="minorHAnsi" w:cstheme="minorHAnsi"/>
        </w:rPr>
        <w:t xml:space="preserve">i zabezpieczenie tłumacza języka migowego; </w:t>
      </w:r>
    </w:p>
    <w:p w14:paraId="78E2CDF5" w14:textId="70836053" w:rsidR="00157E51" w:rsidRPr="002D0F2B" w:rsidRDefault="00157E51" w:rsidP="002D0F2B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2D0F2B">
        <w:rPr>
          <w:rFonts w:asciiTheme="minorHAnsi" w:hAnsiTheme="minorHAnsi" w:cstheme="minorHAnsi"/>
        </w:rPr>
        <w:t xml:space="preserve">poszanowania interesu ogólnego – pomimo, iż poszczególni uczestnicy konsultacji mają prawo przedstawiać swój partykularny interes, to ostateczne decyzje podejmowane </w:t>
      </w:r>
      <w:r w:rsidR="001E771E" w:rsidRPr="002D0F2B">
        <w:rPr>
          <w:rFonts w:asciiTheme="minorHAnsi" w:hAnsiTheme="minorHAnsi" w:cstheme="minorHAnsi"/>
        </w:rPr>
        <w:br/>
      </w:r>
      <w:r w:rsidRPr="002D0F2B">
        <w:rPr>
          <w:rFonts w:asciiTheme="minorHAnsi" w:hAnsiTheme="minorHAnsi" w:cstheme="minorHAnsi"/>
        </w:rPr>
        <w:t xml:space="preserve">w wyniku przeprowadzonych konsultacji reprezentują interes publiczny i dobro ogółu. </w:t>
      </w:r>
    </w:p>
    <w:p w14:paraId="7A6B0A81" w14:textId="77777777" w:rsidR="00157E51" w:rsidRPr="002D0F2B" w:rsidRDefault="00157E51" w:rsidP="002D0F2B">
      <w:pPr>
        <w:pStyle w:val="Default"/>
        <w:rPr>
          <w:rFonts w:asciiTheme="minorHAnsi" w:hAnsiTheme="minorHAnsi" w:cstheme="minorHAnsi"/>
          <w:b/>
          <w:bCs/>
        </w:rPr>
      </w:pPr>
    </w:p>
    <w:p w14:paraId="5D9F6FEC" w14:textId="5B81D5F5" w:rsidR="00157E51" w:rsidRPr="002D0F2B" w:rsidRDefault="00157E51" w:rsidP="002D0F2B">
      <w:pPr>
        <w:pStyle w:val="Default"/>
        <w:jc w:val="center"/>
        <w:rPr>
          <w:rFonts w:asciiTheme="minorHAnsi" w:hAnsiTheme="minorHAnsi" w:cstheme="minorHAnsi"/>
        </w:rPr>
      </w:pPr>
      <w:r w:rsidRPr="002D0F2B">
        <w:rPr>
          <w:rFonts w:asciiTheme="minorHAnsi" w:hAnsiTheme="minorHAnsi" w:cstheme="minorHAnsi"/>
        </w:rPr>
        <w:t>§ 4.</w:t>
      </w:r>
    </w:p>
    <w:p w14:paraId="0A1E0D28" w14:textId="7B133A06" w:rsidR="00157E51" w:rsidRPr="002D0F2B" w:rsidRDefault="00157E51" w:rsidP="002D0F2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2D0F2B">
        <w:rPr>
          <w:rFonts w:cstheme="minorHAnsi"/>
          <w:color w:val="000000"/>
          <w:kern w:val="0"/>
          <w:sz w:val="24"/>
          <w:szCs w:val="24"/>
        </w:rPr>
        <w:t xml:space="preserve">Konsultacje przeprowadza się w sprawach </w:t>
      </w:r>
      <w:r w:rsidRPr="002D0F2B">
        <w:rPr>
          <w:rFonts w:cstheme="minorHAnsi"/>
          <w:sz w:val="24"/>
          <w:szCs w:val="24"/>
        </w:rPr>
        <w:t xml:space="preserve">projektów aktów prawa miejscowego </w:t>
      </w:r>
      <w:r w:rsidR="001E771E" w:rsidRPr="002D0F2B">
        <w:rPr>
          <w:rFonts w:cstheme="minorHAnsi"/>
          <w:sz w:val="24"/>
          <w:szCs w:val="24"/>
        </w:rPr>
        <w:br/>
      </w:r>
      <w:r w:rsidRPr="002D0F2B">
        <w:rPr>
          <w:rFonts w:cstheme="minorHAnsi"/>
          <w:sz w:val="24"/>
          <w:szCs w:val="24"/>
        </w:rPr>
        <w:t>w dziedzinach dotyczących działalności statutowej organizacji.</w:t>
      </w:r>
    </w:p>
    <w:p w14:paraId="1D551400" w14:textId="1B21B932" w:rsidR="00157E51" w:rsidRPr="002D0F2B" w:rsidRDefault="00157E51" w:rsidP="002D0F2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2D0F2B">
        <w:rPr>
          <w:rFonts w:cstheme="minorHAnsi"/>
          <w:sz w:val="24"/>
          <w:szCs w:val="24"/>
        </w:rPr>
        <w:t>Podmiotami uprawnionymi do udziału w konsultacjach są organizacje</w:t>
      </w:r>
      <w:r w:rsidR="006B3733" w:rsidRPr="002D0F2B">
        <w:rPr>
          <w:rFonts w:cstheme="minorHAnsi"/>
          <w:sz w:val="24"/>
          <w:szCs w:val="24"/>
        </w:rPr>
        <w:t>,</w:t>
      </w:r>
      <w:r w:rsidR="002D0F2B">
        <w:rPr>
          <w:rFonts w:cstheme="minorHAnsi"/>
          <w:sz w:val="24"/>
          <w:szCs w:val="24"/>
        </w:rPr>
        <w:t xml:space="preserve"> </w:t>
      </w:r>
      <w:r w:rsidRPr="002D0F2B">
        <w:rPr>
          <w:rFonts w:cstheme="minorHAnsi"/>
          <w:sz w:val="24"/>
          <w:szCs w:val="24"/>
        </w:rPr>
        <w:t>mające swoją siedzibę na terenie Powiatu.</w:t>
      </w:r>
    </w:p>
    <w:p w14:paraId="0ECF9C62" w14:textId="77777777" w:rsidR="00157E51" w:rsidRPr="002D0F2B" w:rsidRDefault="00157E51" w:rsidP="002D0F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</w:p>
    <w:p w14:paraId="3CC42750" w14:textId="7F458DB0" w:rsidR="00502457" w:rsidRPr="002D0F2B" w:rsidRDefault="00502457" w:rsidP="002D0F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2D0F2B">
        <w:rPr>
          <w:rFonts w:cstheme="minorHAnsi"/>
          <w:color w:val="000000"/>
          <w:kern w:val="0"/>
          <w:sz w:val="24"/>
          <w:szCs w:val="24"/>
        </w:rPr>
        <w:t xml:space="preserve">§ </w:t>
      </w:r>
      <w:r w:rsidR="00884B1F">
        <w:rPr>
          <w:rFonts w:cstheme="minorHAnsi"/>
          <w:color w:val="000000"/>
          <w:kern w:val="0"/>
          <w:sz w:val="24"/>
          <w:szCs w:val="24"/>
        </w:rPr>
        <w:t>5</w:t>
      </w:r>
      <w:r w:rsidRPr="002D0F2B">
        <w:rPr>
          <w:rFonts w:cstheme="minorHAnsi"/>
          <w:color w:val="000000"/>
          <w:kern w:val="0"/>
          <w:sz w:val="24"/>
          <w:szCs w:val="24"/>
        </w:rPr>
        <w:t>.</w:t>
      </w:r>
    </w:p>
    <w:p w14:paraId="7E4B7D5D" w14:textId="77CA6D88" w:rsidR="00502457" w:rsidRPr="002D0F2B" w:rsidRDefault="007162B1" w:rsidP="002D0F2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2D0F2B">
        <w:rPr>
          <w:rFonts w:cstheme="minorHAnsi"/>
          <w:color w:val="000000"/>
          <w:kern w:val="0"/>
          <w:sz w:val="24"/>
          <w:szCs w:val="24"/>
        </w:rPr>
        <w:t xml:space="preserve">Konsultacje </w:t>
      </w:r>
      <w:r w:rsidR="00502457" w:rsidRPr="002D0F2B">
        <w:rPr>
          <w:rFonts w:cstheme="minorHAnsi"/>
          <w:color w:val="000000"/>
          <w:kern w:val="0"/>
          <w:sz w:val="24"/>
          <w:szCs w:val="24"/>
        </w:rPr>
        <w:t>społeczne ogłasza Starosta w formie zarządzenia</w:t>
      </w:r>
      <w:r w:rsidR="00BA099F" w:rsidRPr="002D0F2B">
        <w:rPr>
          <w:rFonts w:cstheme="minorHAnsi"/>
          <w:color w:val="000000"/>
          <w:kern w:val="0"/>
          <w:sz w:val="24"/>
          <w:szCs w:val="24"/>
        </w:rPr>
        <w:t xml:space="preserve">, po </w:t>
      </w:r>
      <w:r w:rsidR="00BA099F" w:rsidRPr="002D0F2B">
        <w:rPr>
          <w:rFonts w:cstheme="minorHAnsi"/>
          <w:sz w:val="24"/>
          <w:szCs w:val="24"/>
        </w:rPr>
        <w:t xml:space="preserve">przedstawieniu Zarządowi projektu aktu prawa miejscowego. </w:t>
      </w:r>
    </w:p>
    <w:p w14:paraId="714E190F" w14:textId="72FA362B" w:rsidR="007162B1" w:rsidRPr="002D0F2B" w:rsidRDefault="00502457" w:rsidP="002D0F2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bookmarkStart w:id="0" w:name="_Hlk132198706"/>
      <w:r w:rsidRPr="002D0F2B">
        <w:rPr>
          <w:rFonts w:cstheme="minorHAnsi"/>
          <w:color w:val="000000"/>
          <w:kern w:val="0"/>
          <w:sz w:val="24"/>
          <w:szCs w:val="24"/>
        </w:rPr>
        <w:t>Ogłoszenie</w:t>
      </w:r>
      <w:r w:rsidR="007162B1" w:rsidRPr="002D0F2B">
        <w:rPr>
          <w:rFonts w:cstheme="minorHAnsi"/>
          <w:color w:val="000000"/>
          <w:kern w:val="0"/>
          <w:sz w:val="24"/>
          <w:szCs w:val="24"/>
        </w:rPr>
        <w:t xml:space="preserve"> o konsultacjach powinno zawierać w szczególności:</w:t>
      </w:r>
    </w:p>
    <w:p w14:paraId="5C24454A" w14:textId="60D829D8" w:rsidR="007162B1" w:rsidRPr="002D0F2B" w:rsidRDefault="007162B1" w:rsidP="002D0F2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2D0F2B">
        <w:rPr>
          <w:rFonts w:cstheme="minorHAnsi"/>
          <w:color w:val="000000"/>
          <w:kern w:val="0"/>
          <w:sz w:val="24"/>
          <w:szCs w:val="24"/>
        </w:rPr>
        <w:t>przedmiot konsultacji;</w:t>
      </w:r>
    </w:p>
    <w:p w14:paraId="76831700" w14:textId="5C83A713" w:rsidR="007162B1" w:rsidRPr="002D0F2B" w:rsidRDefault="007162B1" w:rsidP="002D0F2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2D0F2B">
        <w:rPr>
          <w:rFonts w:cstheme="minorHAnsi"/>
          <w:color w:val="000000"/>
          <w:kern w:val="0"/>
          <w:sz w:val="24"/>
          <w:szCs w:val="24"/>
        </w:rPr>
        <w:t>cel konsultacji;</w:t>
      </w:r>
    </w:p>
    <w:p w14:paraId="1E164327" w14:textId="48F4A82E" w:rsidR="007162B1" w:rsidRPr="002D0F2B" w:rsidRDefault="007162B1" w:rsidP="002D0F2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2D0F2B">
        <w:rPr>
          <w:rFonts w:cstheme="minorHAnsi"/>
          <w:color w:val="000000"/>
          <w:kern w:val="0"/>
          <w:sz w:val="24"/>
          <w:szCs w:val="24"/>
        </w:rPr>
        <w:t>czas trwania konsultacji określony poprzez: datę rozpoczęcia i zakończenia konsultacji;</w:t>
      </w:r>
    </w:p>
    <w:p w14:paraId="46B1431C" w14:textId="27F89F29" w:rsidR="007162B1" w:rsidRPr="002D0F2B" w:rsidRDefault="007162B1" w:rsidP="002D0F2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2D0F2B">
        <w:rPr>
          <w:rFonts w:cstheme="minorHAnsi"/>
          <w:color w:val="000000"/>
          <w:kern w:val="0"/>
          <w:sz w:val="24"/>
          <w:szCs w:val="24"/>
        </w:rPr>
        <w:t>form</w:t>
      </w:r>
      <w:r w:rsidR="003D43FF">
        <w:rPr>
          <w:rFonts w:cstheme="minorHAnsi"/>
          <w:color w:val="000000"/>
          <w:kern w:val="0"/>
          <w:sz w:val="24"/>
          <w:szCs w:val="24"/>
        </w:rPr>
        <w:t>ę</w:t>
      </w:r>
      <w:r w:rsidRPr="002D0F2B">
        <w:rPr>
          <w:rFonts w:cstheme="minorHAnsi"/>
          <w:color w:val="000000"/>
          <w:kern w:val="0"/>
          <w:sz w:val="24"/>
          <w:szCs w:val="24"/>
        </w:rPr>
        <w:t xml:space="preserve"> przeprowadz</w:t>
      </w:r>
      <w:r w:rsidR="003D43FF">
        <w:rPr>
          <w:rFonts w:cstheme="minorHAnsi"/>
          <w:color w:val="000000"/>
          <w:kern w:val="0"/>
          <w:sz w:val="24"/>
          <w:szCs w:val="24"/>
        </w:rPr>
        <w:t>enia</w:t>
      </w:r>
      <w:r w:rsidRPr="002D0F2B">
        <w:rPr>
          <w:rFonts w:cstheme="minorHAnsi"/>
          <w:color w:val="000000"/>
          <w:kern w:val="0"/>
          <w:sz w:val="24"/>
          <w:szCs w:val="24"/>
        </w:rPr>
        <w:t xml:space="preserve"> konsultacj</w:t>
      </w:r>
      <w:r w:rsidR="003D43FF">
        <w:rPr>
          <w:rFonts w:cstheme="minorHAnsi"/>
          <w:color w:val="000000"/>
          <w:kern w:val="0"/>
          <w:sz w:val="24"/>
          <w:szCs w:val="24"/>
        </w:rPr>
        <w:t>i</w:t>
      </w:r>
      <w:r w:rsidRPr="002D0F2B">
        <w:rPr>
          <w:rFonts w:cstheme="minorHAnsi"/>
          <w:color w:val="000000"/>
          <w:kern w:val="0"/>
          <w:sz w:val="24"/>
          <w:szCs w:val="24"/>
        </w:rPr>
        <w:t>;</w:t>
      </w:r>
    </w:p>
    <w:p w14:paraId="089C88A4" w14:textId="0C6C235E" w:rsidR="00CE5780" w:rsidRPr="002D0F2B" w:rsidRDefault="00CE5780" w:rsidP="002D0F2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2D0F2B">
        <w:rPr>
          <w:rFonts w:cstheme="minorHAnsi"/>
          <w:kern w:val="0"/>
          <w:sz w:val="24"/>
          <w:szCs w:val="24"/>
        </w:rPr>
        <w:t>nazwę komórki organizacyjnej Starostwa lub jednostki organizacyjnej</w:t>
      </w:r>
      <w:r w:rsidR="00102676" w:rsidRPr="002D0F2B">
        <w:rPr>
          <w:rFonts w:cstheme="minorHAnsi"/>
          <w:kern w:val="0"/>
          <w:sz w:val="24"/>
          <w:szCs w:val="24"/>
        </w:rPr>
        <w:t xml:space="preserve"> </w:t>
      </w:r>
      <w:r w:rsidRPr="002D0F2B">
        <w:rPr>
          <w:rFonts w:cstheme="minorHAnsi"/>
          <w:kern w:val="0"/>
          <w:sz w:val="24"/>
          <w:szCs w:val="24"/>
        </w:rPr>
        <w:t>wyznaczonej do przeprowadzenia konsultacji oraz dane koordynatora;</w:t>
      </w:r>
    </w:p>
    <w:p w14:paraId="53E7C48E" w14:textId="34D4FDF8" w:rsidR="007162B1" w:rsidRPr="002D0F2B" w:rsidRDefault="007162B1" w:rsidP="002D0F2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2D0F2B">
        <w:rPr>
          <w:rFonts w:cstheme="minorHAnsi"/>
          <w:color w:val="000000"/>
          <w:kern w:val="0"/>
          <w:sz w:val="24"/>
          <w:szCs w:val="24"/>
        </w:rPr>
        <w:t>formularz konsultacji</w:t>
      </w:r>
      <w:r w:rsidR="00157E51" w:rsidRPr="002D0F2B">
        <w:rPr>
          <w:rFonts w:cstheme="minorHAnsi"/>
          <w:color w:val="000000"/>
          <w:kern w:val="0"/>
          <w:sz w:val="24"/>
          <w:szCs w:val="24"/>
        </w:rPr>
        <w:t>.</w:t>
      </w:r>
    </w:p>
    <w:p w14:paraId="3EB892C6" w14:textId="45EFEF33" w:rsidR="00157E51" w:rsidRPr="002D0F2B" w:rsidRDefault="00157E51" w:rsidP="002D0F2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2D0F2B">
        <w:rPr>
          <w:rFonts w:cstheme="minorHAnsi"/>
          <w:kern w:val="0"/>
          <w:sz w:val="24"/>
          <w:szCs w:val="24"/>
        </w:rPr>
        <w:t>Konsultacje przeprowadza się w jednej z wymienionych form:</w:t>
      </w:r>
    </w:p>
    <w:p w14:paraId="49E37A57" w14:textId="2BD8E75B" w:rsidR="00157E51" w:rsidRPr="002D0F2B" w:rsidRDefault="00157E51" w:rsidP="002D0F2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2D0F2B">
        <w:rPr>
          <w:rFonts w:cstheme="minorHAnsi"/>
          <w:kern w:val="0"/>
          <w:sz w:val="24"/>
          <w:szCs w:val="24"/>
        </w:rPr>
        <w:t>ankiety, w tym ankiety internetowe</w:t>
      </w:r>
      <w:r w:rsidR="002D0F2B">
        <w:rPr>
          <w:rFonts w:cstheme="minorHAnsi"/>
          <w:kern w:val="0"/>
          <w:sz w:val="24"/>
          <w:szCs w:val="24"/>
        </w:rPr>
        <w:t>j</w:t>
      </w:r>
      <w:r w:rsidRPr="002D0F2B">
        <w:rPr>
          <w:rFonts w:cstheme="minorHAnsi"/>
          <w:kern w:val="0"/>
          <w:sz w:val="24"/>
          <w:szCs w:val="24"/>
        </w:rPr>
        <w:t>;</w:t>
      </w:r>
    </w:p>
    <w:p w14:paraId="796ADF81" w14:textId="137E760B" w:rsidR="00157E51" w:rsidRPr="002D0F2B" w:rsidRDefault="00157E51" w:rsidP="002D0F2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2D0F2B">
        <w:rPr>
          <w:rFonts w:cstheme="minorHAnsi"/>
          <w:kern w:val="0"/>
          <w:sz w:val="24"/>
          <w:szCs w:val="24"/>
        </w:rPr>
        <w:t>spotka</w:t>
      </w:r>
      <w:r w:rsidR="003D43FF">
        <w:rPr>
          <w:rFonts w:cstheme="minorHAnsi"/>
          <w:kern w:val="0"/>
          <w:sz w:val="24"/>
          <w:szCs w:val="24"/>
        </w:rPr>
        <w:t>nia</w:t>
      </w:r>
      <w:r w:rsidRPr="002D0F2B">
        <w:rPr>
          <w:rFonts w:cstheme="minorHAnsi"/>
          <w:kern w:val="0"/>
          <w:sz w:val="24"/>
          <w:szCs w:val="24"/>
        </w:rPr>
        <w:t xml:space="preserve"> z przedstawicielami organizacji</w:t>
      </w:r>
      <w:r w:rsidR="006B3733" w:rsidRPr="002D0F2B">
        <w:rPr>
          <w:rFonts w:cstheme="minorHAnsi"/>
          <w:kern w:val="0"/>
          <w:sz w:val="24"/>
          <w:szCs w:val="24"/>
        </w:rPr>
        <w:t>;</w:t>
      </w:r>
    </w:p>
    <w:p w14:paraId="1C0E5876" w14:textId="494D908A" w:rsidR="00157E51" w:rsidRPr="002D0F2B" w:rsidRDefault="00157E51" w:rsidP="002D0F2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2D0F2B">
        <w:rPr>
          <w:rFonts w:cstheme="minorHAnsi"/>
          <w:kern w:val="0"/>
          <w:sz w:val="24"/>
          <w:szCs w:val="24"/>
        </w:rPr>
        <w:t>przyjmowani</w:t>
      </w:r>
      <w:r w:rsidR="003D43FF">
        <w:rPr>
          <w:rFonts w:cstheme="minorHAnsi"/>
          <w:kern w:val="0"/>
          <w:sz w:val="24"/>
          <w:szCs w:val="24"/>
        </w:rPr>
        <w:t>a</w:t>
      </w:r>
      <w:r w:rsidRPr="002D0F2B">
        <w:rPr>
          <w:rFonts w:cstheme="minorHAnsi"/>
          <w:kern w:val="0"/>
          <w:sz w:val="24"/>
          <w:szCs w:val="24"/>
        </w:rPr>
        <w:t xml:space="preserve"> opinii na piśmie </w:t>
      </w:r>
      <w:r w:rsidR="009B2924" w:rsidRPr="002D0F2B">
        <w:rPr>
          <w:rFonts w:cstheme="minorHAnsi"/>
          <w:kern w:val="0"/>
          <w:sz w:val="24"/>
          <w:szCs w:val="24"/>
        </w:rPr>
        <w:t xml:space="preserve">za pomocą Formularza </w:t>
      </w:r>
      <w:r w:rsidR="009B2924" w:rsidRPr="002D0F2B">
        <w:rPr>
          <w:rFonts w:cstheme="minorHAnsi"/>
          <w:bCs/>
          <w:sz w:val="24"/>
          <w:szCs w:val="24"/>
        </w:rPr>
        <w:t>Konsultacji Społecznych, stanowiącego załącznik do uchwały</w:t>
      </w:r>
      <w:r w:rsidRPr="002D0F2B">
        <w:rPr>
          <w:rFonts w:cstheme="minorHAnsi"/>
          <w:kern w:val="0"/>
          <w:sz w:val="24"/>
          <w:szCs w:val="24"/>
        </w:rPr>
        <w:t>.</w:t>
      </w:r>
    </w:p>
    <w:p w14:paraId="2A3630B4" w14:textId="2925B16D" w:rsidR="00157E51" w:rsidRPr="002D0F2B" w:rsidRDefault="006B3733" w:rsidP="002D0F2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2D0F2B">
        <w:rPr>
          <w:rFonts w:cstheme="minorHAnsi"/>
          <w:kern w:val="0"/>
          <w:sz w:val="24"/>
          <w:szCs w:val="24"/>
        </w:rPr>
        <w:t>Wyboru form konsultacji dokonuje Starosta.</w:t>
      </w:r>
    </w:p>
    <w:bookmarkEnd w:id="0"/>
    <w:p w14:paraId="47406227" w14:textId="46DB9C11" w:rsidR="00C61A2E" w:rsidRPr="002D0F2B" w:rsidRDefault="00C61A2E" w:rsidP="002D0F2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2D0F2B">
        <w:rPr>
          <w:rFonts w:cstheme="minorHAnsi"/>
          <w:color w:val="000000"/>
          <w:kern w:val="0"/>
          <w:sz w:val="24"/>
          <w:szCs w:val="24"/>
        </w:rPr>
        <w:t xml:space="preserve">Informacje o </w:t>
      </w:r>
      <w:r w:rsidR="002D0F2B">
        <w:rPr>
          <w:rFonts w:cstheme="minorHAnsi"/>
          <w:color w:val="000000"/>
          <w:kern w:val="0"/>
          <w:sz w:val="24"/>
          <w:szCs w:val="24"/>
        </w:rPr>
        <w:t>rozpoczęciu</w:t>
      </w:r>
      <w:r w:rsidRPr="002D0F2B">
        <w:rPr>
          <w:rFonts w:cstheme="minorHAnsi"/>
          <w:color w:val="000000"/>
          <w:kern w:val="0"/>
          <w:sz w:val="24"/>
          <w:szCs w:val="24"/>
        </w:rPr>
        <w:t xml:space="preserve"> konsultacji podaje się do publicznej wiadomości w szczególności za pośrednictwem BIP, </w:t>
      </w:r>
      <w:r w:rsidR="001E771E" w:rsidRPr="002D0F2B">
        <w:rPr>
          <w:rFonts w:cstheme="minorHAnsi"/>
          <w:color w:val="000000"/>
          <w:kern w:val="0"/>
          <w:sz w:val="24"/>
          <w:szCs w:val="24"/>
        </w:rPr>
        <w:t xml:space="preserve">zamieszczenia </w:t>
      </w:r>
      <w:r w:rsidRPr="002D0F2B">
        <w:rPr>
          <w:rFonts w:cstheme="minorHAnsi"/>
          <w:color w:val="000000"/>
          <w:kern w:val="0"/>
          <w:sz w:val="24"/>
          <w:szCs w:val="24"/>
        </w:rPr>
        <w:t>na stronie internetowej Starostwa</w:t>
      </w:r>
      <w:r w:rsidR="003D43FF" w:rsidRPr="003D43FF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3D43FF">
        <w:rPr>
          <w:rFonts w:cstheme="minorHAnsi"/>
          <w:color w:val="000000"/>
          <w:kern w:val="0"/>
          <w:sz w:val="24"/>
          <w:szCs w:val="24"/>
        </w:rPr>
        <w:t xml:space="preserve">oraz zamieszczenia </w:t>
      </w:r>
      <w:r w:rsidR="003D43FF" w:rsidRPr="002D0F2B">
        <w:rPr>
          <w:rFonts w:cstheme="minorHAnsi"/>
          <w:color w:val="000000"/>
          <w:kern w:val="0"/>
          <w:sz w:val="24"/>
          <w:szCs w:val="24"/>
        </w:rPr>
        <w:t>ogłoszenia na tablicy ogłoszeń Starostwa</w:t>
      </w:r>
      <w:r w:rsidRPr="002D0F2B">
        <w:rPr>
          <w:rFonts w:cstheme="minorHAnsi"/>
          <w:color w:val="000000"/>
          <w:kern w:val="0"/>
          <w:sz w:val="24"/>
          <w:szCs w:val="24"/>
        </w:rPr>
        <w:t xml:space="preserve">. </w:t>
      </w:r>
    </w:p>
    <w:p w14:paraId="0C0255E7" w14:textId="49DFB306" w:rsidR="00C61A2E" w:rsidRPr="002D0F2B" w:rsidRDefault="00C61A2E" w:rsidP="002D0F2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2D0F2B">
        <w:rPr>
          <w:rFonts w:cstheme="minorHAnsi"/>
          <w:color w:val="000000"/>
          <w:kern w:val="0"/>
          <w:sz w:val="24"/>
          <w:szCs w:val="24"/>
        </w:rPr>
        <w:t xml:space="preserve">Minimalny czas trwania konsultacji </w:t>
      </w:r>
      <w:r w:rsidR="002D0F2B">
        <w:rPr>
          <w:rFonts w:cstheme="minorHAnsi"/>
          <w:color w:val="000000"/>
          <w:kern w:val="0"/>
          <w:sz w:val="24"/>
          <w:szCs w:val="24"/>
        </w:rPr>
        <w:t>wynosi</w:t>
      </w:r>
      <w:r w:rsidRPr="002D0F2B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9B2924" w:rsidRPr="002D0F2B">
        <w:rPr>
          <w:rFonts w:cstheme="minorHAnsi"/>
          <w:color w:val="000000"/>
          <w:kern w:val="0"/>
          <w:sz w:val="24"/>
          <w:szCs w:val="24"/>
        </w:rPr>
        <w:t>7</w:t>
      </w:r>
      <w:r w:rsidRPr="002D0F2B">
        <w:rPr>
          <w:rFonts w:cstheme="minorHAnsi"/>
          <w:color w:val="000000"/>
          <w:kern w:val="0"/>
          <w:sz w:val="24"/>
          <w:szCs w:val="24"/>
        </w:rPr>
        <w:t xml:space="preserve"> dni.</w:t>
      </w:r>
    </w:p>
    <w:p w14:paraId="118C4E04" w14:textId="2BA5EB59" w:rsidR="00C61A2E" w:rsidRPr="002D0F2B" w:rsidRDefault="00C61A2E" w:rsidP="002D0F2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2D0F2B">
        <w:rPr>
          <w:rFonts w:cstheme="minorHAnsi"/>
          <w:kern w:val="0"/>
          <w:sz w:val="24"/>
          <w:szCs w:val="24"/>
        </w:rPr>
        <w:lastRenderedPageBreak/>
        <w:t>W uzasadnionych przypadkach czas trwania konsultacji może zostać skrócony</w:t>
      </w:r>
      <w:r w:rsidR="009B2924" w:rsidRPr="002D0F2B">
        <w:rPr>
          <w:rFonts w:cstheme="minorHAnsi"/>
          <w:kern w:val="0"/>
          <w:sz w:val="24"/>
          <w:szCs w:val="24"/>
        </w:rPr>
        <w:t xml:space="preserve"> do 3 dni</w:t>
      </w:r>
      <w:r w:rsidRPr="002D0F2B">
        <w:rPr>
          <w:rFonts w:cstheme="minorHAnsi"/>
          <w:kern w:val="0"/>
          <w:sz w:val="24"/>
          <w:szCs w:val="24"/>
        </w:rPr>
        <w:t xml:space="preserve">. </w:t>
      </w:r>
      <w:r w:rsidR="001E771E" w:rsidRPr="002D0F2B">
        <w:rPr>
          <w:rFonts w:cstheme="minorHAnsi"/>
          <w:kern w:val="0"/>
          <w:sz w:val="24"/>
          <w:szCs w:val="24"/>
        </w:rPr>
        <w:br/>
      </w:r>
      <w:r w:rsidRPr="002D0F2B">
        <w:rPr>
          <w:rFonts w:cstheme="minorHAnsi"/>
          <w:kern w:val="0"/>
          <w:sz w:val="24"/>
          <w:szCs w:val="24"/>
        </w:rPr>
        <w:t>O skróceniu terminu konsultacji decyduje Starosta.</w:t>
      </w:r>
    </w:p>
    <w:p w14:paraId="4E99A267" w14:textId="2EE8C9B4" w:rsidR="00C61A2E" w:rsidRPr="002D0F2B" w:rsidRDefault="00C61A2E" w:rsidP="002D0F2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2D0F2B">
        <w:rPr>
          <w:rFonts w:cstheme="minorHAnsi"/>
          <w:color w:val="000000"/>
          <w:kern w:val="0"/>
          <w:sz w:val="24"/>
          <w:szCs w:val="24"/>
        </w:rPr>
        <w:t xml:space="preserve">Konsultacje powinny kończyć się w dzień roboczy, w którym zapewnione jest funkcjonowanie Starostwa w stałych godzinach </w:t>
      </w:r>
      <w:r w:rsidR="003D43FF">
        <w:rPr>
          <w:rFonts w:cstheme="minorHAnsi"/>
          <w:color w:val="000000"/>
          <w:kern w:val="0"/>
          <w:sz w:val="24"/>
          <w:szCs w:val="24"/>
        </w:rPr>
        <w:t>pracy</w:t>
      </w:r>
      <w:r w:rsidRPr="002D0F2B">
        <w:rPr>
          <w:rFonts w:cstheme="minorHAnsi"/>
          <w:color w:val="000000"/>
          <w:kern w:val="0"/>
          <w:sz w:val="24"/>
          <w:szCs w:val="24"/>
        </w:rPr>
        <w:t xml:space="preserve">. </w:t>
      </w:r>
    </w:p>
    <w:p w14:paraId="1BB09380" w14:textId="77777777" w:rsidR="002F0BB6" w:rsidRPr="002D0F2B" w:rsidRDefault="002F0BB6" w:rsidP="002D0F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3DF43AAB" w14:textId="4AED24E5" w:rsidR="002F0BB6" w:rsidRPr="002D0F2B" w:rsidRDefault="007162B1" w:rsidP="002D0F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2D0F2B">
        <w:rPr>
          <w:rFonts w:cstheme="minorHAnsi"/>
          <w:color w:val="000000"/>
          <w:kern w:val="0"/>
          <w:sz w:val="24"/>
          <w:szCs w:val="24"/>
        </w:rPr>
        <w:t xml:space="preserve">§ </w:t>
      </w:r>
      <w:r w:rsidR="00884B1F">
        <w:rPr>
          <w:rFonts w:cstheme="minorHAnsi"/>
          <w:color w:val="000000"/>
          <w:kern w:val="0"/>
          <w:sz w:val="24"/>
          <w:szCs w:val="24"/>
        </w:rPr>
        <w:t>6</w:t>
      </w:r>
      <w:r w:rsidRPr="002D0F2B">
        <w:rPr>
          <w:rFonts w:cstheme="minorHAnsi"/>
          <w:color w:val="000000"/>
          <w:kern w:val="0"/>
          <w:sz w:val="24"/>
          <w:szCs w:val="24"/>
        </w:rPr>
        <w:t>.</w:t>
      </w:r>
    </w:p>
    <w:p w14:paraId="603DA0FC" w14:textId="2D3F32F6" w:rsidR="007162B1" w:rsidRPr="002D0F2B" w:rsidRDefault="007162B1" w:rsidP="002D0F2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2D0F2B">
        <w:rPr>
          <w:rFonts w:cstheme="minorHAnsi"/>
          <w:color w:val="000000"/>
          <w:kern w:val="0"/>
          <w:sz w:val="24"/>
          <w:szCs w:val="24"/>
        </w:rPr>
        <w:t xml:space="preserve">Konsultacje są ważne bez względu na liczbę </w:t>
      </w:r>
      <w:r w:rsidR="009B2924" w:rsidRPr="002D0F2B">
        <w:rPr>
          <w:rFonts w:cstheme="minorHAnsi"/>
          <w:color w:val="000000"/>
          <w:kern w:val="0"/>
          <w:sz w:val="24"/>
          <w:szCs w:val="24"/>
        </w:rPr>
        <w:t>organizacji</w:t>
      </w:r>
      <w:r w:rsidRPr="002D0F2B">
        <w:rPr>
          <w:rFonts w:cstheme="minorHAnsi"/>
          <w:color w:val="000000"/>
          <w:kern w:val="0"/>
          <w:sz w:val="24"/>
          <w:szCs w:val="24"/>
        </w:rPr>
        <w:t xml:space="preserve"> w nich</w:t>
      </w:r>
      <w:r w:rsidR="00C61A2E" w:rsidRPr="002D0F2B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2D0F2B">
        <w:rPr>
          <w:rFonts w:cstheme="minorHAnsi"/>
          <w:color w:val="000000"/>
          <w:kern w:val="0"/>
          <w:sz w:val="24"/>
          <w:szCs w:val="24"/>
        </w:rPr>
        <w:t>uczestniczących.</w:t>
      </w:r>
    </w:p>
    <w:p w14:paraId="254A25B4" w14:textId="3C09688F" w:rsidR="007162B1" w:rsidRPr="002D0F2B" w:rsidRDefault="007162B1" w:rsidP="002D0F2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2D0F2B">
        <w:rPr>
          <w:rFonts w:cstheme="minorHAnsi"/>
          <w:color w:val="000000"/>
          <w:kern w:val="0"/>
          <w:sz w:val="24"/>
          <w:szCs w:val="24"/>
        </w:rPr>
        <w:t xml:space="preserve">Wynik konsultacji nie jest wiążący dla </w:t>
      </w:r>
      <w:r w:rsidR="002F0BB6" w:rsidRPr="002D0F2B">
        <w:rPr>
          <w:rFonts w:cstheme="minorHAnsi"/>
          <w:color w:val="000000"/>
          <w:kern w:val="0"/>
          <w:sz w:val="24"/>
          <w:szCs w:val="24"/>
        </w:rPr>
        <w:t xml:space="preserve">Rady </w:t>
      </w:r>
      <w:r w:rsidRPr="002D0F2B">
        <w:rPr>
          <w:rFonts w:cstheme="minorHAnsi"/>
          <w:color w:val="000000"/>
          <w:kern w:val="0"/>
          <w:sz w:val="24"/>
          <w:szCs w:val="24"/>
        </w:rPr>
        <w:t>podejmujące</w:t>
      </w:r>
      <w:r w:rsidR="002F0BB6" w:rsidRPr="002D0F2B">
        <w:rPr>
          <w:rFonts w:cstheme="minorHAnsi"/>
          <w:color w:val="000000"/>
          <w:kern w:val="0"/>
          <w:sz w:val="24"/>
          <w:szCs w:val="24"/>
        </w:rPr>
        <w:t xml:space="preserve">j </w:t>
      </w:r>
      <w:r w:rsidRPr="002D0F2B">
        <w:rPr>
          <w:rFonts w:cstheme="minorHAnsi"/>
          <w:color w:val="000000"/>
          <w:kern w:val="0"/>
          <w:sz w:val="24"/>
          <w:szCs w:val="24"/>
        </w:rPr>
        <w:t>rozstrzygnięcie</w:t>
      </w:r>
      <w:r w:rsidR="00C61A2E" w:rsidRPr="002D0F2B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2D0F2B">
        <w:rPr>
          <w:rFonts w:cstheme="minorHAnsi"/>
          <w:color w:val="000000"/>
          <w:kern w:val="0"/>
          <w:sz w:val="24"/>
          <w:szCs w:val="24"/>
        </w:rPr>
        <w:t>w sprawie objętej konsultacjami, lecz stanowi materiał pomocniczy, który powinien być brany pod</w:t>
      </w:r>
      <w:r w:rsidR="00D24ACF" w:rsidRPr="002D0F2B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2D0F2B">
        <w:rPr>
          <w:rFonts w:cstheme="minorHAnsi"/>
          <w:color w:val="000000"/>
          <w:kern w:val="0"/>
          <w:sz w:val="24"/>
          <w:szCs w:val="24"/>
        </w:rPr>
        <w:t>uwagę przy podejmowaniu decyzji.</w:t>
      </w:r>
    </w:p>
    <w:p w14:paraId="008CE6F0" w14:textId="22961381" w:rsidR="007162B1" w:rsidRPr="002D0F2B" w:rsidRDefault="007162B1" w:rsidP="002D0F2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2D0F2B">
        <w:rPr>
          <w:rFonts w:cstheme="minorHAnsi"/>
          <w:color w:val="000000"/>
          <w:kern w:val="0"/>
          <w:sz w:val="24"/>
          <w:szCs w:val="24"/>
        </w:rPr>
        <w:t>Koszty przeprowadzenia konsultacji realizowanych na podstawie niniejszej uchwały ponosi</w:t>
      </w:r>
      <w:r w:rsidR="00C61A2E" w:rsidRPr="002D0F2B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D24ACF" w:rsidRPr="002D0F2B">
        <w:rPr>
          <w:rFonts w:cstheme="minorHAnsi"/>
          <w:color w:val="000000"/>
          <w:kern w:val="0"/>
          <w:sz w:val="24"/>
          <w:szCs w:val="24"/>
        </w:rPr>
        <w:t>Powiat</w:t>
      </w:r>
      <w:r w:rsidRPr="002D0F2B">
        <w:rPr>
          <w:rFonts w:cstheme="minorHAnsi"/>
          <w:color w:val="000000"/>
          <w:kern w:val="0"/>
          <w:sz w:val="24"/>
          <w:szCs w:val="24"/>
        </w:rPr>
        <w:t>.</w:t>
      </w:r>
    </w:p>
    <w:p w14:paraId="0AC9075D" w14:textId="77777777" w:rsidR="00D24ACF" w:rsidRPr="002D0F2B" w:rsidRDefault="00D24ACF" w:rsidP="002D0F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23F5651B" w14:textId="4109F40D" w:rsidR="00D24ACF" w:rsidRPr="002D0F2B" w:rsidRDefault="007162B1" w:rsidP="002D0F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2D0F2B">
        <w:rPr>
          <w:rFonts w:cstheme="minorHAnsi"/>
          <w:color w:val="000000"/>
          <w:kern w:val="0"/>
          <w:sz w:val="24"/>
          <w:szCs w:val="24"/>
        </w:rPr>
        <w:t xml:space="preserve">§ </w:t>
      </w:r>
      <w:r w:rsidR="00884B1F">
        <w:rPr>
          <w:rFonts w:cstheme="minorHAnsi"/>
          <w:color w:val="000000"/>
          <w:kern w:val="0"/>
          <w:sz w:val="24"/>
          <w:szCs w:val="24"/>
        </w:rPr>
        <w:t>7</w:t>
      </w:r>
      <w:r w:rsidRPr="002D0F2B">
        <w:rPr>
          <w:rFonts w:cstheme="minorHAnsi"/>
          <w:color w:val="000000"/>
          <w:kern w:val="0"/>
          <w:sz w:val="24"/>
          <w:szCs w:val="24"/>
        </w:rPr>
        <w:t>.</w:t>
      </w:r>
    </w:p>
    <w:p w14:paraId="58B42C42" w14:textId="7610A938" w:rsidR="00D24ACF" w:rsidRPr="002D0F2B" w:rsidRDefault="00BC05FC" w:rsidP="002D0F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2D0F2B">
        <w:rPr>
          <w:rFonts w:cstheme="minorHAnsi"/>
          <w:kern w:val="0"/>
          <w:sz w:val="24"/>
          <w:szCs w:val="24"/>
        </w:rPr>
        <w:t>Protokół</w:t>
      </w:r>
      <w:r w:rsidR="00D24ACF" w:rsidRPr="002D0F2B">
        <w:rPr>
          <w:rFonts w:cstheme="minorHAnsi"/>
          <w:kern w:val="0"/>
          <w:sz w:val="24"/>
          <w:szCs w:val="24"/>
        </w:rPr>
        <w:t xml:space="preserve"> z przebiegu konsultacji społecznych przygotowuje koordynator konsultacji. </w:t>
      </w:r>
    </w:p>
    <w:p w14:paraId="437BEE9E" w14:textId="6EF4BB15" w:rsidR="00D24ACF" w:rsidRPr="002D0F2B" w:rsidRDefault="00BC05FC" w:rsidP="002D0F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2D0F2B">
        <w:rPr>
          <w:rFonts w:cstheme="minorHAnsi"/>
          <w:kern w:val="0"/>
          <w:sz w:val="24"/>
          <w:szCs w:val="24"/>
        </w:rPr>
        <w:t>Protokół</w:t>
      </w:r>
      <w:r w:rsidR="00D24ACF" w:rsidRPr="002D0F2B">
        <w:rPr>
          <w:rFonts w:cstheme="minorHAnsi"/>
          <w:kern w:val="0"/>
          <w:sz w:val="24"/>
          <w:szCs w:val="24"/>
        </w:rPr>
        <w:t xml:space="preserve"> powinien zawierać:</w:t>
      </w:r>
    </w:p>
    <w:p w14:paraId="546A74DF" w14:textId="68352DAE" w:rsidR="00102676" w:rsidRPr="002D0F2B" w:rsidRDefault="00102676" w:rsidP="002D0F2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2D0F2B">
        <w:rPr>
          <w:rFonts w:cstheme="minorHAnsi"/>
          <w:kern w:val="0"/>
          <w:sz w:val="24"/>
          <w:szCs w:val="24"/>
        </w:rPr>
        <w:t>informacje o przebiegu konsultacji w tym: czas trwania, zastosowane formy, liczba osób uczestniczących;</w:t>
      </w:r>
    </w:p>
    <w:p w14:paraId="1D4E2DE6" w14:textId="7ED7B9CB" w:rsidR="00102676" w:rsidRPr="002D0F2B" w:rsidRDefault="00102676" w:rsidP="002D0F2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2D0F2B">
        <w:rPr>
          <w:rFonts w:cstheme="minorHAnsi"/>
          <w:kern w:val="0"/>
          <w:sz w:val="24"/>
          <w:szCs w:val="24"/>
        </w:rPr>
        <w:t>podsumowanie konsultacji;</w:t>
      </w:r>
    </w:p>
    <w:p w14:paraId="3DBA12A9" w14:textId="68895856" w:rsidR="00102676" w:rsidRPr="002D0F2B" w:rsidRDefault="00102676" w:rsidP="002D0F2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2D0F2B">
        <w:rPr>
          <w:rFonts w:cstheme="minorHAnsi"/>
          <w:kern w:val="0"/>
          <w:sz w:val="24"/>
          <w:szCs w:val="24"/>
        </w:rPr>
        <w:t>zestawienie wszystkich wniesionych uwag.</w:t>
      </w:r>
      <w:r w:rsidRPr="002D0F2B">
        <w:rPr>
          <w:rFonts w:cstheme="minorHAnsi"/>
          <w:color w:val="000000"/>
          <w:kern w:val="0"/>
          <w:sz w:val="24"/>
          <w:szCs w:val="24"/>
        </w:rPr>
        <w:t xml:space="preserve"> </w:t>
      </w:r>
    </w:p>
    <w:p w14:paraId="6D2F96CE" w14:textId="77777777" w:rsidR="003D43FF" w:rsidRDefault="003D43FF" w:rsidP="002D0F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Protokół  konsultacji przedstawia się Zarządowi.</w:t>
      </w:r>
    </w:p>
    <w:p w14:paraId="44C33CB0" w14:textId="780EBAFF" w:rsidR="00102676" w:rsidRPr="002D0F2B" w:rsidRDefault="00102676" w:rsidP="002D0F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2D0F2B">
        <w:rPr>
          <w:rFonts w:cstheme="minorHAnsi"/>
          <w:color w:val="000000"/>
          <w:kern w:val="0"/>
          <w:sz w:val="24"/>
          <w:szCs w:val="24"/>
        </w:rPr>
        <w:t>Protokół z konsultacji ogłasza się w BIP w terminie 30 dni od dnia zakończenia konsultacji.</w:t>
      </w:r>
    </w:p>
    <w:p w14:paraId="6C15552A" w14:textId="08A1FEFA" w:rsidR="007162B1" w:rsidRPr="002D0F2B" w:rsidRDefault="007162B1" w:rsidP="002D0F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2D0F2B">
        <w:rPr>
          <w:rFonts w:cstheme="minorHAnsi"/>
          <w:color w:val="000000"/>
          <w:kern w:val="0"/>
          <w:sz w:val="24"/>
          <w:szCs w:val="24"/>
        </w:rPr>
        <w:t>W uzasadnionych przypadkach, wymagających sporządzenia obszernej dokumentacji lu</w:t>
      </w:r>
      <w:r w:rsidR="00102676" w:rsidRPr="002D0F2B">
        <w:rPr>
          <w:rFonts w:cstheme="minorHAnsi"/>
          <w:color w:val="000000"/>
          <w:kern w:val="0"/>
          <w:sz w:val="24"/>
          <w:szCs w:val="24"/>
        </w:rPr>
        <w:t xml:space="preserve">b </w:t>
      </w:r>
      <w:r w:rsidRPr="002D0F2B">
        <w:rPr>
          <w:rFonts w:cstheme="minorHAnsi"/>
          <w:color w:val="000000"/>
          <w:kern w:val="0"/>
          <w:sz w:val="24"/>
          <w:szCs w:val="24"/>
        </w:rPr>
        <w:t>dodatkowych analiz, termin 30 dni może ulec wydłużeniu, jednak nie więcej niż do 60 dni.</w:t>
      </w:r>
    </w:p>
    <w:p w14:paraId="6AC10887" w14:textId="77777777" w:rsidR="00A15246" w:rsidRPr="002D0F2B" w:rsidRDefault="00A15246" w:rsidP="002D0F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6AE594DC" w14:textId="16690561" w:rsidR="00D24ACF" w:rsidRPr="002D0F2B" w:rsidRDefault="007162B1" w:rsidP="002D0F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2D0F2B">
        <w:rPr>
          <w:rFonts w:cstheme="minorHAnsi"/>
          <w:color w:val="000000"/>
          <w:kern w:val="0"/>
          <w:sz w:val="24"/>
          <w:szCs w:val="24"/>
        </w:rPr>
        <w:t xml:space="preserve">§ </w:t>
      </w:r>
      <w:r w:rsidR="00884B1F">
        <w:rPr>
          <w:rFonts w:cstheme="minorHAnsi"/>
          <w:color w:val="000000"/>
          <w:kern w:val="0"/>
          <w:sz w:val="24"/>
          <w:szCs w:val="24"/>
        </w:rPr>
        <w:t>8</w:t>
      </w:r>
      <w:r w:rsidRPr="002D0F2B">
        <w:rPr>
          <w:rFonts w:cstheme="minorHAnsi"/>
          <w:color w:val="000000"/>
          <w:kern w:val="0"/>
          <w:sz w:val="24"/>
          <w:szCs w:val="24"/>
        </w:rPr>
        <w:t>.</w:t>
      </w:r>
    </w:p>
    <w:p w14:paraId="29AF695D" w14:textId="77777777" w:rsidR="003D43FF" w:rsidRPr="002D0F2B" w:rsidRDefault="003D43FF" w:rsidP="003D43FF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Calibri" w:hAnsi="Calibri" w:cs="Calibri"/>
          <w:iCs/>
          <w:sz w:val="24"/>
          <w:szCs w:val="24"/>
        </w:rPr>
      </w:pPr>
      <w:r w:rsidRPr="002D0F2B">
        <w:rPr>
          <w:rStyle w:val="Uwydatnienie"/>
          <w:rFonts w:ascii="Calibri" w:hAnsi="Calibri" w:cs="Calibri"/>
          <w:i w:val="0"/>
          <w:sz w:val="24"/>
          <w:szCs w:val="24"/>
        </w:rPr>
        <w:t xml:space="preserve">Traci moc Uchwała Nr </w:t>
      </w:r>
      <w:r w:rsidRPr="002D0F2B">
        <w:rPr>
          <w:rFonts w:ascii="Calibri" w:hAnsi="Calibri" w:cs="Calibri"/>
          <w:sz w:val="24"/>
          <w:szCs w:val="24"/>
        </w:rPr>
        <w:t>L/301/2010</w:t>
      </w:r>
      <w:r w:rsidRPr="002D0F2B">
        <w:rPr>
          <w:rFonts w:ascii="Calibri" w:hAnsi="Calibri" w:cs="Calibri"/>
          <w:iCs/>
          <w:sz w:val="24"/>
          <w:szCs w:val="24"/>
        </w:rPr>
        <w:t xml:space="preserve"> </w:t>
      </w:r>
      <w:r w:rsidRPr="002D0F2B">
        <w:rPr>
          <w:rFonts w:ascii="Calibri" w:hAnsi="Calibri" w:cs="Calibri"/>
          <w:sz w:val="24"/>
          <w:szCs w:val="24"/>
        </w:rPr>
        <w:t>Rady Powiatu w Wyszkowie</w:t>
      </w:r>
      <w:r w:rsidRPr="002D0F2B">
        <w:rPr>
          <w:rFonts w:ascii="Calibri" w:hAnsi="Calibri" w:cs="Calibri"/>
          <w:iCs/>
          <w:sz w:val="24"/>
          <w:szCs w:val="24"/>
        </w:rPr>
        <w:t xml:space="preserve"> </w:t>
      </w:r>
      <w:r w:rsidRPr="002D0F2B">
        <w:rPr>
          <w:rFonts w:ascii="Calibri" w:hAnsi="Calibri" w:cs="Calibri"/>
          <w:sz w:val="24"/>
          <w:szCs w:val="24"/>
        </w:rPr>
        <w:t>z dnia 28 kwietnia 2010 r.</w:t>
      </w:r>
      <w:r w:rsidRPr="002D0F2B">
        <w:rPr>
          <w:rFonts w:ascii="Calibri" w:hAnsi="Calibri" w:cs="Calibri"/>
          <w:iCs/>
          <w:sz w:val="24"/>
          <w:szCs w:val="24"/>
        </w:rPr>
        <w:t xml:space="preserve"> </w:t>
      </w:r>
      <w:r w:rsidRPr="002D0F2B">
        <w:rPr>
          <w:rFonts w:ascii="Calibri" w:hAnsi="Calibri" w:cs="Calibri"/>
          <w:iCs/>
          <w:sz w:val="24"/>
          <w:szCs w:val="24"/>
        </w:rPr>
        <w:br/>
        <w:t>w sprawie określenia zasad i trybu przeprowadzania konsultacji społecznych p</w:t>
      </w:r>
      <w:r w:rsidRPr="002D0F2B">
        <w:rPr>
          <w:rStyle w:val="Uwydatnienie"/>
          <w:rFonts w:ascii="Calibri" w:hAnsi="Calibri" w:cs="Calibri"/>
          <w:i w:val="0"/>
          <w:sz w:val="24"/>
          <w:szCs w:val="24"/>
        </w:rPr>
        <w:t xml:space="preserve">rogramu współpracy Powiatu Wyszkowskiego z organizacjami pozarządowymi oraz z podmiotami, </w:t>
      </w:r>
      <w:r w:rsidRPr="002D0F2B">
        <w:rPr>
          <w:rStyle w:val="Uwydatnienie"/>
          <w:rFonts w:ascii="Calibri" w:hAnsi="Calibri" w:cs="Calibri"/>
          <w:i w:val="0"/>
          <w:sz w:val="24"/>
          <w:szCs w:val="24"/>
        </w:rPr>
        <w:br/>
        <w:t>o których mowa w art. 3 ust. 3 ustawy z dnia 24 kwietnia 2003 r. o działalności pożytku publicznego i o wolontariacie</w:t>
      </w:r>
      <w:r w:rsidRPr="002D0F2B">
        <w:rPr>
          <w:rStyle w:val="Uwydatnienie"/>
          <w:rFonts w:ascii="Calibri" w:hAnsi="Calibri" w:cs="Calibri"/>
          <w:sz w:val="24"/>
          <w:szCs w:val="24"/>
        </w:rPr>
        <w:t>.</w:t>
      </w:r>
    </w:p>
    <w:p w14:paraId="21F5392C" w14:textId="7B32D344" w:rsidR="00D24ACF" w:rsidRPr="002D0F2B" w:rsidRDefault="007162B1" w:rsidP="002D0F2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2D0F2B">
        <w:rPr>
          <w:rFonts w:cstheme="minorHAnsi"/>
          <w:color w:val="000000"/>
          <w:kern w:val="0"/>
          <w:sz w:val="24"/>
          <w:szCs w:val="24"/>
        </w:rPr>
        <w:t>Trac</w:t>
      </w:r>
      <w:r w:rsidR="00D24ACF" w:rsidRPr="002D0F2B">
        <w:rPr>
          <w:rFonts w:cstheme="minorHAnsi"/>
          <w:color w:val="000000"/>
          <w:kern w:val="0"/>
          <w:sz w:val="24"/>
          <w:szCs w:val="24"/>
        </w:rPr>
        <w:t xml:space="preserve">i moc </w:t>
      </w:r>
      <w:r w:rsidRPr="002D0F2B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D24ACF" w:rsidRPr="002D0F2B">
        <w:rPr>
          <w:rFonts w:cstheme="minorHAnsi"/>
          <w:color w:val="000000"/>
          <w:kern w:val="0"/>
          <w:sz w:val="24"/>
          <w:szCs w:val="24"/>
        </w:rPr>
        <w:t>U</w:t>
      </w:r>
      <w:r w:rsidRPr="002D0F2B">
        <w:rPr>
          <w:rFonts w:cstheme="minorHAnsi"/>
          <w:color w:val="000000"/>
          <w:kern w:val="0"/>
          <w:sz w:val="24"/>
          <w:szCs w:val="24"/>
        </w:rPr>
        <w:t xml:space="preserve">chwała </w:t>
      </w:r>
      <w:r w:rsidR="00D24ACF" w:rsidRPr="002D0F2B">
        <w:rPr>
          <w:rFonts w:cstheme="minorHAnsi"/>
          <w:color w:val="000000"/>
          <w:kern w:val="0"/>
          <w:sz w:val="24"/>
          <w:szCs w:val="24"/>
        </w:rPr>
        <w:t>N</w:t>
      </w:r>
      <w:r w:rsidRPr="002D0F2B">
        <w:rPr>
          <w:rFonts w:cstheme="minorHAnsi"/>
          <w:color w:val="000000"/>
          <w:kern w:val="0"/>
          <w:sz w:val="24"/>
          <w:szCs w:val="24"/>
        </w:rPr>
        <w:t xml:space="preserve">r </w:t>
      </w:r>
      <w:r w:rsidR="00D24ACF" w:rsidRPr="002D0F2B">
        <w:rPr>
          <w:rFonts w:cstheme="minorHAnsi"/>
          <w:color w:val="000000"/>
          <w:kern w:val="0"/>
          <w:sz w:val="24"/>
          <w:szCs w:val="24"/>
        </w:rPr>
        <w:t>XII/73/2011</w:t>
      </w:r>
      <w:r w:rsidRPr="002D0F2B">
        <w:rPr>
          <w:rFonts w:cstheme="minorHAnsi"/>
          <w:color w:val="000000"/>
          <w:kern w:val="0"/>
          <w:sz w:val="24"/>
          <w:szCs w:val="24"/>
        </w:rPr>
        <w:t xml:space="preserve"> Rady </w:t>
      </w:r>
      <w:r w:rsidR="00D24ACF" w:rsidRPr="002D0F2B">
        <w:rPr>
          <w:rFonts w:cstheme="minorHAnsi"/>
          <w:color w:val="000000"/>
          <w:kern w:val="0"/>
          <w:sz w:val="24"/>
          <w:szCs w:val="24"/>
        </w:rPr>
        <w:t>Powiatu w Wyszkowie</w:t>
      </w:r>
      <w:r w:rsidRPr="002D0F2B">
        <w:rPr>
          <w:rFonts w:cstheme="minorHAnsi"/>
          <w:color w:val="000000"/>
          <w:kern w:val="0"/>
          <w:sz w:val="24"/>
          <w:szCs w:val="24"/>
        </w:rPr>
        <w:t xml:space="preserve"> z dnia </w:t>
      </w:r>
      <w:r w:rsidR="00D24ACF" w:rsidRPr="002D0F2B">
        <w:rPr>
          <w:rFonts w:cstheme="minorHAnsi"/>
          <w:color w:val="000000"/>
          <w:kern w:val="0"/>
          <w:sz w:val="24"/>
          <w:szCs w:val="24"/>
        </w:rPr>
        <w:t>28 września 2011</w:t>
      </w:r>
      <w:r w:rsidRPr="002D0F2B">
        <w:rPr>
          <w:rFonts w:cstheme="minorHAnsi"/>
          <w:color w:val="000000"/>
          <w:kern w:val="0"/>
          <w:sz w:val="24"/>
          <w:szCs w:val="24"/>
        </w:rPr>
        <w:t xml:space="preserve"> r. </w:t>
      </w:r>
      <w:r w:rsidR="00A15246" w:rsidRPr="002D0F2B">
        <w:rPr>
          <w:rFonts w:cstheme="minorHAnsi"/>
          <w:color w:val="000000"/>
          <w:kern w:val="0"/>
          <w:sz w:val="24"/>
          <w:szCs w:val="24"/>
        </w:rPr>
        <w:br/>
      </w:r>
      <w:r w:rsidRPr="002D0F2B">
        <w:rPr>
          <w:rFonts w:cstheme="minorHAnsi"/>
          <w:color w:val="000000"/>
          <w:kern w:val="0"/>
          <w:sz w:val="24"/>
          <w:szCs w:val="24"/>
        </w:rPr>
        <w:t xml:space="preserve">w sprawie </w:t>
      </w:r>
      <w:r w:rsidR="00D24ACF" w:rsidRPr="002D0F2B">
        <w:rPr>
          <w:rFonts w:cstheme="minorHAnsi"/>
          <w:color w:val="000000"/>
          <w:kern w:val="0"/>
          <w:sz w:val="24"/>
          <w:szCs w:val="24"/>
        </w:rPr>
        <w:t xml:space="preserve">określenia sposobu konsultowania z organizacjami pozarządowymi </w:t>
      </w:r>
      <w:r w:rsidR="002C1E24">
        <w:rPr>
          <w:rFonts w:cstheme="minorHAnsi"/>
          <w:color w:val="000000"/>
          <w:kern w:val="0"/>
          <w:sz w:val="24"/>
          <w:szCs w:val="24"/>
        </w:rPr>
        <w:br/>
      </w:r>
      <w:r w:rsidR="00D24ACF" w:rsidRPr="002D0F2B">
        <w:rPr>
          <w:rFonts w:cstheme="minorHAnsi"/>
          <w:color w:val="000000"/>
          <w:kern w:val="0"/>
          <w:sz w:val="24"/>
          <w:szCs w:val="24"/>
        </w:rPr>
        <w:t xml:space="preserve">i podmiotami wymienionymi w art. 3 ust. 3 ustawy z dnia 24 kwietnia 2003 r. o działalności pożytku publicznego i o wolontariacie projektów paktów prawa miejscowego </w:t>
      </w:r>
      <w:r w:rsidR="002C1E24">
        <w:rPr>
          <w:rFonts w:cstheme="minorHAnsi"/>
          <w:color w:val="000000"/>
          <w:kern w:val="0"/>
          <w:sz w:val="24"/>
          <w:szCs w:val="24"/>
        </w:rPr>
        <w:br/>
      </w:r>
      <w:r w:rsidR="00D24ACF" w:rsidRPr="002D0F2B">
        <w:rPr>
          <w:rFonts w:cstheme="minorHAnsi"/>
          <w:color w:val="000000"/>
          <w:kern w:val="0"/>
          <w:sz w:val="24"/>
          <w:szCs w:val="24"/>
        </w:rPr>
        <w:t>w dziedzinach dotyczących działalności statutowych tych organizacji.</w:t>
      </w:r>
    </w:p>
    <w:p w14:paraId="307A2AD5" w14:textId="77777777" w:rsidR="002D0F2B" w:rsidRDefault="002D0F2B" w:rsidP="002D0F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</w:p>
    <w:p w14:paraId="5AEEF430" w14:textId="59CAA648" w:rsidR="00D24ACF" w:rsidRPr="002D0F2B" w:rsidRDefault="007162B1" w:rsidP="002D0F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2D0F2B">
        <w:rPr>
          <w:rFonts w:cstheme="minorHAnsi"/>
          <w:color w:val="000000"/>
          <w:kern w:val="0"/>
          <w:sz w:val="24"/>
          <w:szCs w:val="24"/>
        </w:rPr>
        <w:t xml:space="preserve">§ </w:t>
      </w:r>
      <w:r w:rsidR="00884B1F">
        <w:rPr>
          <w:rFonts w:cstheme="minorHAnsi"/>
          <w:color w:val="000000"/>
          <w:kern w:val="0"/>
          <w:sz w:val="24"/>
          <w:szCs w:val="24"/>
        </w:rPr>
        <w:t>9</w:t>
      </w:r>
      <w:r w:rsidRPr="002D0F2B">
        <w:rPr>
          <w:rFonts w:cstheme="minorHAnsi"/>
          <w:color w:val="000000"/>
          <w:kern w:val="0"/>
          <w:sz w:val="24"/>
          <w:szCs w:val="24"/>
        </w:rPr>
        <w:t>.</w:t>
      </w:r>
    </w:p>
    <w:p w14:paraId="42D77B1A" w14:textId="512817B2" w:rsidR="00D24ACF" w:rsidRPr="002D0F2B" w:rsidRDefault="007162B1" w:rsidP="002D0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2D0F2B">
        <w:rPr>
          <w:rFonts w:cstheme="minorHAnsi"/>
          <w:color w:val="000000"/>
          <w:kern w:val="0"/>
          <w:sz w:val="24"/>
          <w:szCs w:val="24"/>
        </w:rPr>
        <w:t xml:space="preserve">Wykonanie uchwały powierza się </w:t>
      </w:r>
      <w:r w:rsidR="00D24ACF" w:rsidRPr="002D0F2B">
        <w:rPr>
          <w:rFonts w:cstheme="minorHAnsi"/>
          <w:color w:val="000000"/>
          <w:kern w:val="0"/>
          <w:sz w:val="24"/>
          <w:szCs w:val="24"/>
        </w:rPr>
        <w:t>Zarządowi Powiatu Wyszkowskie</w:t>
      </w:r>
      <w:r w:rsidR="00FC637B">
        <w:rPr>
          <w:rFonts w:cstheme="minorHAnsi"/>
          <w:color w:val="000000"/>
          <w:kern w:val="0"/>
          <w:sz w:val="24"/>
          <w:szCs w:val="24"/>
        </w:rPr>
        <w:t>go</w:t>
      </w:r>
      <w:r w:rsidRPr="002D0F2B">
        <w:rPr>
          <w:rFonts w:cstheme="minorHAnsi"/>
          <w:color w:val="000000"/>
          <w:kern w:val="0"/>
          <w:sz w:val="24"/>
          <w:szCs w:val="24"/>
        </w:rPr>
        <w:t>.</w:t>
      </w:r>
    </w:p>
    <w:p w14:paraId="0076E8CE" w14:textId="77777777" w:rsidR="003D43FF" w:rsidRDefault="003D43FF" w:rsidP="002D0F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</w:p>
    <w:p w14:paraId="5021022A" w14:textId="6ED8D073" w:rsidR="00102676" w:rsidRPr="002D0F2B" w:rsidRDefault="007162B1" w:rsidP="002D0F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2D0F2B">
        <w:rPr>
          <w:rFonts w:cstheme="minorHAnsi"/>
          <w:color w:val="000000"/>
          <w:kern w:val="0"/>
          <w:sz w:val="24"/>
          <w:szCs w:val="24"/>
        </w:rPr>
        <w:t>§ 1</w:t>
      </w:r>
      <w:r w:rsidR="00884B1F">
        <w:rPr>
          <w:rFonts w:cstheme="minorHAnsi"/>
          <w:color w:val="000000"/>
          <w:kern w:val="0"/>
          <w:sz w:val="24"/>
          <w:szCs w:val="24"/>
        </w:rPr>
        <w:t>0</w:t>
      </w:r>
      <w:r w:rsidRPr="002D0F2B">
        <w:rPr>
          <w:rFonts w:cstheme="minorHAnsi"/>
          <w:color w:val="000000"/>
          <w:kern w:val="0"/>
          <w:sz w:val="24"/>
          <w:szCs w:val="24"/>
        </w:rPr>
        <w:t>.</w:t>
      </w:r>
    </w:p>
    <w:p w14:paraId="7AF184A7" w14:textId="49294AA2" w:rsidR="007162B1" w:rsidRPr="002D0F2B" w:rsidRDefault="007162B1" w:rsidP="002D0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2D0F2B">
        <w:rPr>
          <w:rFonts w:cstheme="minorHAnsi"/>
          <w:color w:val="000000"/>
          <w:kern w:val="0"/>
          <w:sz w:val="24"/>
          <w:szCs w:val="24"/>
        </w:rPr>
        <w:t>Uchwała wchodzi w życie po upływie 14 dni od dnia ogłoszenia w Dzienniku Urzędowym</w:t>
      </w:r>
      <w:r w:rsidR="00D24ACF" w:rsidRPr="002D0F2B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2D0F2B">
        <w:rPr>
          <w:rFonts w:cstheme="minorHAnsi"/>
          <w:color w:val="000000"/>
          <w:kern w:val="0"/>
          <w:sz w:val="24"/>
          <w:szCs w:val="24"/>
        </w:rPr>
        <w:t xml:space="preserve">Województwa </w:t>
      </w:r>
      <w:r w:rsidR="00D24ACF" w:rsidRPr="002D0F2B">
        <w:rPr>
          <w:rFonts w:cstheme="minorHAnsi"/>
          <w:color w:val="000000"/>
          <w:kern w:val="0"/>
          <w:sz w:val="24"/>
          <w:szCs w:val="24"/>
        </w:rPr>
        <w:t>Mazowieckiego</w:t>
      </w:r>
      <w:r w:rsidRPr="002D0F2B">
        <w:rPr>
          <w:rFonts w:cstheme="minorHAnsi"/>
          <w:color w:val="000000"/>
          <w:kern w:val="0"/>
          <w:sz w:val="24"/>
          <w:szCs w:val="24"/>
        </w:rPr>
        <w:t>.</w:t>
      </w:r>
    </w:p>
    <w:p w14:paraId="5C4121CB" w14:textId="77777777" w:rsidR="00D24ACF" w:rsidRPr="002D0F2B" w:rsidRDefault="00D24ACF" w:rsidP="002D0F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4CB992F0" w14:textId="77777777" w:rsidR="00F00C78" w:rsidRDefault="00F00C78" w:rsidP="00F00C78">
      <w:pPr>
        <w:spacing w:after="0" w:line="360" w:lineRule="auto"/>
        <w:ind w:left="2381"/>
        <w:jc w:val="center"/>
        <w:rPr>
          <w:rFonts w:cstheme="minorHAnsi"/>
        </w:rPr>
      </w:pPr>
      <w:r>
        <w:rPr>
          <w:rFonts w:cstheme="minorHAnsi"/>
        </w:rPr>
        <w:t>/w podpisie/</w:t>
      </w:r>
    </w:p>
    <w:p w14:paraId="0646ED76" w14:textId="77777777" w:rsidR="00F00C78" w:rsidRDefault="00F00C78" w:rsidP="00F00C78">
      <w:pPr>
        <w:spacing w:after="0" w:line="360" w:lineRule="auto"/>
        <w:ind w:left="2381"/>
        <w:jc w:val="center"/>
        <w:rPr>
          <w:rFonts w:cstheme="minorHAnsi"/>
        </w:rPr>
      </w:pPr>
      <w:r>
        <w:rPr>
          <w:rFonts w:cstheme="minorHAnsi"/>
        </w:rPr>
        <w:t>Przewodnicząca Rady Powiatu Ewa Bartosiewicz</w:t>
      </w:r>
    </w:p>
    <w:p w14:paraId="2F629549" w14:textId="11DE719D" w:rsidR="00BC05FC" w:rsidRDefault="00BC05FC" w:rsidP="002D0F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07FF8B62" w14:textId="5DE182C5" w:rsidR="007162B1" w:rsidRPr="002D0F2B" w:rsidRDefault="007162B1" w:rsidP="00102676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color w:val="000000"/>
          <w:kern w:val="0"/>
          <w:sz w:val="24"/>
          <w:szCs w:val="24"/>
        </w:rPr>
      </w:pPr>
      <w:r w:rsidRPr="002D0F2B">
        <w:rPr>
          <w:rFonts w:cstheme="minorHAnsi"/>
          <w:color w:val="000000"/>
          <w:kern w:val="0"/>
          <w:sz w:val="24"/>
          <w:szCs w:val="24"/>
        </w:rPr>
        <w:lastRenderedPageBreak/>
        <w:t xml:space="preserve">Załącznik </w:t>
      </w:r>
    </w:p>
    <w:p w14:paraId="7192EC0A" w14:textId="2DBB95A2" w:rsidR="007162B1" w:rsidRPr="002D0F2B" w:rsidRDefault="007162B1" w:rsidP="00102676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color w:val="000000"/>
          <w:kern w:val="0"/>
          <w:sz w:val="24"/>
          <w:szCs w:val="24"/>
        </w:rPr>
      </w:pPr>
      <w:r w:rsidRPr="002D0F2B">
        <w:rPr>
          <w:rFonts w:cstheme="minorHAnsi"/>
          <w:color w:val="000000"/>
          <w:kern w:val="0"/>
          <w:sz w:val="24"/>
          <w:szCs w:val="24"/>
        </w:rPr>
        <w:t xml:space="preserve">do </w:t>
      </w:r>
      <w:r w:rsidR="00D24ACF" w:rsidRPr="002D0F2B">
        <w:rPr>
          <w:rFonts w:cstheme="minorHAnsi"/>
          <w:color w:val="000000"/>
          <w:kern w:val="0"/>
          <w:sz w:val="24"/>
          <w:szCs w:val="24"/>
        </w:rPr>
        <w:t>U</w:t>
      </w:r>
      <w:r w:rsidRPr="002D0F2B">
        <w:rPr>
          <w:rFonts w:cstheme="minorHAnsi"/>
          <w:color w:val="000000"/>
          <w:kern w:val="0"/>
          <w:sz w:val="24"/>
          <w:szCs w:val="24"/>
        </w:rPr>
        <w:t xml:space="preserve">chwały </w:t>
      </w:r>
      <w:r w:rsidR="00D24ACF" w:rsidRPr="002D0F2B">
        <w:rPr>
          <w:rFonts w:cstheme="minorHAnsi"/>
          <w:color w:val="000000"/>
          <w:kern w:val="0"/>
          <w:sz w:val="24"/>
          <w:szCs w:val="24"/>
        </w:rPr>
        <w:t>N</w:t>
      </w:r>
      <w:r w:rsidRPr="002D0F2B">
        <w:rPr>
          <w:rFonts w:cstheme="minorHAnsi"/>
          <w:color w:val="000000"/>
          <w:kern w:val="0"/>
          <w:sz w:val="24"/>
          <w:szCs w:val="24"/>
        </w:rPr>
        <w:t xml:space="preserve">r </w:t>
      </w:r>
      <w:r w:rsidR="002C1E24">
        <w:rPr>
          <w:rFonts w:cstheme="minorHAnsi"/>
          <w:color w:val="000000"/>
          <w:kern w:val="0"/>
          <w:sz w:val="24"/>
          <w:szCs w:val="24"/>
        </w:rPr>
        <w:t>LXIV/351/2023</w:t>
      </w:r>
    </w:p>
    <w:p w14:paraId="2C7639BD" w14:textId="25D30456" w:rsidR="007162B1" w:rsidRPr="002D0F2B" w:rsidRDefault="007162B1" w:rsidP="00102676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color w:val="000000"/>
          <w:kern w:val="0"/>
          <w:sz w:val="24"/>
          <w:szCs w:val="24"/>
        </w:rPr>
      </w:pPr>
      <w:r w:rsidRPr="002D0F2B">
        <w:rPr>
          <w:rFonts w:cstheme="minorHAnsi"/>
          <w:color w:val="000000"/>
          <w:kern w:val="0"/>
          <w:sz w:val="24"/>
          <w:szCs w:val="24"/>
        </w:rPr>
        <w:t xml:space="preserve">Rady </w:t>
      </w:r>
      <w:r w:rsidR="00D24ACF" w:rsidRPr="002D0F2B">
        <w:rPr>
          <w:rFonts w:cstheme="minorHAnsi"/>
          <w:color w:val="000000"/>
          <w:kern w:val="0"/>
          <w:sz w:val="24"/>
          <w:szCs w:val="24"/>
        </w:rPr>
        <w:t>Powiatu w Wyszkowie</w:t>
      </w:r>
    </w:p>
    <w:p w14:paraId="4E91D61C" w14:textId="2E227C35" w:rsidR="007162B1" w:rsidRPr="002D0F2B" w:rsidRDefault="007162B1" w:rsidP="00102676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color w:val="000000"/>
          <w:kern w:val="0"/>
          <w:sz w:val="24"/>
          <w:szCs w:val="24"/>
        </w:rPr>
      </w:pPr>
      <w:r w:rsidRPr="002D0F2B">
        <w:rPr>
          <w:rFonts w:cstheme="minorHAnsi"/>
          <w:color w:val="000000"/>
          <w:kern w:val="0"/>
          <w:sz w:val="24"/>
          <w:szCs w:val="24"/>
        </w:rPr>
        <w:t xml:space="preserve">z dnia </w:t>
      </w:r>
      <w:r w:rsidR="002C1E24">
        <w:rPr>
          <w:rFonts w:cstheme="minorHAnsi"/>
          <w:color w:val="000000"/>
          <w:kern w:val="0"/>
          <w:sz w:val="24"/>
          <w:szCs w:val="24"/>
        </w:rPr>
        <w:t>31 maja 2023</w:t>
      </w:r>
      <w:r w:rsidRPr="002D0F2B">
        <w:rPr>
          <w:rFonts w:cstheme="minorHAnsi"/>
          <w:color w:val="000000"/>
          <w:kern w:val="0"/>
          <w:sz w:val="24"/>
          <w:szCs w:val="24"/>
        </w:rPr>
        <w:t xml:space="preserve"> r.</w:t>
      </w:r>
    </w:p>
    <w:p w14:paraId="3D8BFD50" w14:textId="77777777" w:rsidR="00815234" w:rsidRPr="002D0F2B" w:rsidRDefault="00815234" w:rsidP="00102676">
      <w:pPr>
        <w:rPr>
          <w:rFonts w:cstheme="minorHAnsi"/>
          <w:sz w:val="20"/>
          <w:szCs w:val="20"/>
        </w:rPr>
      </w:pPr>
    </w:p>
    <w:p w14:paraId="110265BC" w14:textId="76247B6D" w:rsidR="00815234" w:rsidRPr="002D0F2B" w:rsidRDefault="00815234" w:rsidP="00102676">
      <w:pPr>
        <w:ind w:left="142" w:hanging="142"/>
        <w:jc w:val="center"/>
        <w:rPr>
          <w:rFonts w:cstheme="minorHAnsi"/>
          <w:b/>
          <w:sz w:val="24"/>
          <w:szCs w:val="24"/>
        </w:rPr>
      </w:pPr>
      <w:r w:rsidRPr="002D0F2B">
        <w:rPr>
          <w:rFonts w:cstheme="minorHAnsi"/>
          <w:b/>
          <w:sz w:val="24"/>
          <w:szCs w:val="24"/>
        </w:rPr>
        <w:t>Formularz Konsultacji Społecznych</w:t>
      </w:r>
    </w:p>
    <w:p w14:paraId="03E9151B" w14:textId="709FEFE4" w:rsidR="00815234" w:rsidRPr="002D0F2B" w:rsidRDefault="00815234" w:rsidP="00102676">
      <w:pPr>
        <w:spacing w:after="0" w:line="240" w:lineRule="auto"/>
        <w:rPr>
          <w:rFonts w:cstheme="minorHAnsi"/>
          <w:b/>
          <w:bCs/>
        </w:rPr>
      </w:pPr>
      <w:r w:rsidRPr="002D0F2B">
        <w:rPr>
          <w:rFonts w:cstheme="minorHAnsi"/>
          <w:b/>
          <w:bCs/>
        </w:rPr>
        <w:t>Część I: Dane uczestnika konsultacji społecznych:</w:t>
      </w:r>
    </w:p>
    <w:p w14:paraId="42C3023A" w14:textId="77777777" w:rsidR="00102676" w:rsidRPr="002D0F2B" w:rsidRDefault="00102676" w:rsidP="00102676">
      <w:pPr>
        <w:spacing w:after="0" w:line="240" w:lineRule="auto"/>
        <w:rPr>
          <w:rFonts w:cstheme="minorHAnsi"/>
          <w:b/>
          <w:bCs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953"/>
      </w:tblGrid>
      <w:tr w:rsidR="00815234" w:rsidRPr="002D0F2B" w14:paraId="5229829F" w14:textId="77777777" w:rsidTr="003859C8">
        <w:trPr>
          <w:trHeight w:val="208"/>
        </w:trPr>
        <w:tc>
          <w:tcPr>
            <w:tcW w:w="567" w:type="dxa"/>
          </w:tcPr>
          <w:p w14:paraId="1FDB68AE" w14:textId="77777777" w:rsidR="00815234" w:rsidRPr="002D0F2B" w:rsidRDefault="00815234" w:rsidP="00D65077">
            <w:pPr>
              <w:rPr>
                <w:rFonts w:cstheme="minorHAnsi"/>
                <w:sz w:val="20"/>
                <w:szCs w:val="20"/>
              </w:rPr>
            </w:pPr>
            <w:r w:rsidRPr="002D0F2B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516E5EF2" w14:textId="6317466D" w:rsidR="00815234" w:rsidRPr="002D0F2B" w:rsidRDefault="00815234" w:rsidP="001026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D0F2B">
              <w:rPr>
                <w:rFonts w:cstheme="minorHAnsi"/>
                <w:sz w:val="20"/>
                <w:szCs w:val="20"/>
              </w:rPr>
              <w:t>Imię i nazwisko:</w:t>
            </w:r>
          </w:p>
        </w:tc>
        <w:tc>
          <w:tcPr>
            <w:tcW w:w="5953" w:type="dxa"/>
            <w:shd w:val="clear" w:color="auto" w:fill="auto"/>
          </w:tcPr>
          <w:p w14:paraId="123D3BBD" w14:textId="77777777" w:rsidR="00815234" w:rsidRPr="002D0F2B" w:rsidRDefault="00815234" w:rsidP="00D650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5234" w:rsidRPr="002D0F2B" w14:paraId="48742591" w14:textId="77777777" w:rsidTr="003859C8">
        <w:trPr>
          <w:trHeight w:val="296"/>
        </w:trPr>
        <w:tc>
          <w:tcPr>
            <w:tcW w:w="567" w:type="dxa"/>
          </w:tcPr>
          <w:p w14:paraId="1D84FA1C" w14:textId="77777777" w:rsidR="00815234" w:rsidRPr="002D0F2B" w:rsidRDefault="00815234" w:rsidP="00D65077">
            <w:pPr>
              <w:rPr>
                <w:rFonts w:cstheme="minorHAnsi"/>
                <w:sz w:val="20"/>
                <w:szCs w:val="20"/>
              </w:rPr>
            </w:pPr>
            <w:r w:rsidRPr="002D0F2B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560141C8" w14:textId="620B2581" w:rsidR="00815234" w:rsidRPr="002D0F2B" w:rsidRDefault="00815234" w:rsidP="001026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D0F2B">
              <w:rPr>
                <w:rFonts w:cstheme="minorHAnsi"/>
                <w:sz w:val="20"/>
                <w:szCs w:val="20"/>
              </w:rPr>
              <w:t>Nazwa organizacji :</w:t>
            </w:r>
          </w:p>
        </w:tc>
        <w:tc>
          <w:tcPr>
            <w:tcW w:w="5953" w:type="dxa"/>
            <w:shd w:val="clear" w:color="auto" w:fill="auto"/>
          </w:tcPr>
          <w:p w14:paraId="094573B2" w14:textId="77777777" w:rsidR="00815234" w:rsidRPr="002D0F2B" w:rsidRDefault="00815234" w:rsidP="00D650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43FF" w:rsidRPr="002D0F2B" w14:paraId="320F6EBE" w14:textId="77777777" w:rsidTr="00552C98">
        <w:trPr>
          <w:trHeight w:val="296"/>
        </w:trPr>
        <w:tc>
          <w:tcPr>
            <w:tcW w:w="567" w:type="dxa"/>
          </w:tcPr>
          <w:p w14:paraId="40A58F17" w14:textId="5C184157" w:rsidR="003D43FF" w:rsidRPr="002D0F2B" w:rsidRDefault="003D43FF" w:rsidP="00552C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2D0F2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2A6F3CB9" w14:textId="77777777" w:rsidR="003D43FF" w:rsidRPr="002D0F2B" w:rsidRDefault="003D43FF" w:rsidP="00552C9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D0F2B">
              <w:rPr>
                <w:rFonts w:cstheme="minorHAnsi"/>
                <w:sz w:val="20"/>
                <w:szCs w:val="20"/>
              </w:rPr>
              <w:t>Telefon/e-mail</w:t>
            </w:r>
          </w:p>
        </w:tc>
        <w:tc>
          <w:tcPr>
            <w:tcW w:w="5953" w:type="dxa"/>
            <w:shd w:val="clear" w:color="auto" w:fill="auto"/>
          </w:tcPr>
          <w:p w14:paraId="0879571B" w14:textId="77777777" w:rsidR="003D43FF" w:rsidRPr="002D0F2B" w:rsidRDefault="003D43FF" w:rsidP="00552C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5234" w:rsidRPr="002D0F2B" w14:paraId="79B2EC9D" w14:textId="77777777" w:rsidTr="003859C8">
        <w:trPr>
          <w:trHeight w:val="296"/>
        </w:trPr>
        <w:tc>
          <w:tcPr>
            <w:tcW w:w="567" w:type="dxa"/>
          </w:tcPr>
          <w:p w14:paraId="32196097" w14:textId="03560F09" w:rsidR="00815234" w:rsidRPr="002D0F2B" w:rsidRDefault="003D43FF" w:rsidP="00D650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815234" w:rsidRPr="002D0F2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129B5ED2" w14:textId="3A0644EC" w:rsidR="00815234" w:rsidRPr="002D0F2B" w:rsidRDefault="00815234" w:rsidP="001026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D0F2B">
              <w:rPr>
                <w:rFonts w:cstheme="minorHAnsi"/>
                <w:sz w:val="20"/>
                <w:szCs w:val="20"/>
              </w:rPr>
              <w:t>Działalność statutowa wnioskodawcy w zakresie obejmującym akt prawa miejscowego (jeśli dotyczy)</w:t>
            </w:r>
          </w:p>
        </w:tc>
        <w:tc>
          <w:tcPr>
            <w:tcW w:w="5953" w:type="dxa"/>
            <w:shd w:val="clear" w:color="auto" w:fill="auto"/>
          </w:tcPr>
          <w:p w14:paraId="6D914938" w14:textId="77777777" w:rsidR="00815234" w:rsidRPr="002D0F2B" w:rsidRDefault="00815234" w:rsidP="00D650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BB7244D" w14:textId="77777777" w:rsidR="00815234" w:rsidRPr="002D0F2B" w:rsidRDefault="00815234" w:rsidP="00815234">
      <w:pPr>
        <w:rPr>
          <w:rFonts w:cstheme="minorHAnsi"/>
          <w:sz w:val="24"/>
          <w:szCs w:val="24"/>
        </w:rPr>
      </w:pPr>
    </w:p>
    <w:p w14:paraId="43EDC1D2" w14:textId="6CC8455D" w:rsidR="00815234" w:rsidRPr="002D0F2B" w:rsidRDefault="00102676" w:rsidP="0081523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2D0F2B">
        <w:rPr>
          <w:rFonts w:asciiTheme="minorHAnsi" w:hAnsiTheme="minorHAnsi" w:cstheme="minorHAnsi"/>
          <w:b/>
          <w:bCs/>
          <w:sz w:val="22"/>
          <w:szCs w:val="22"/>
        </w:rPr>
        <w:t>Część II</w:t>
      </w:r>
      <w:r w:rsidR="00815234" w:rsidRPr="002D0F2B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2D0F2B">
        <w:rPr>
          <w:rFonts w:asciiTheme="minorHAnsi" w:hAnsiTheme="minorHAnsi" w:cstheme="minorHAnsi"/>
          <w:b/>
          <w:bCs/>
          <w:sz w:val="22"/>
          <w:szCs w:val="22"/>
        </w:rPr>
        <w:t xml:space="preserve"> Uwagi do projektu </w:t>
      </w:r>
      <w:r w:rsidR="00815234" w:rsidRPr="002D0F2B">
        <w:rPr>
          <w:rFonts w:asciiTheme="minorHAnsi" w:hAnsiTheme="minorHAnsi" w:cstheme="minorHAnsi"/>
          <w:b/>
          <w:bCs/>
          <w:sz w:val="22"/>
          <w:szCs w:val="22"/>
        </w:rPr>
        <w:t>…………</w:t>
      </w:r>
      <w:r w:rsidRPr="002D0F2B">
        <w:rPr>
          <w:rFonts w:asciiTheme="minorHAnsi" w:hAnsiTheme="minorHAnsi" w:cstheme="minorHAnsi"/>
          <w:b/>
          <w:bCs/>
          <w:sz w:val="22"/>
          <w:szCs w:val="22"/>
        </w:rPr>
        <w:t>………………………………</w:t>
      </w:r>
    </w:p>
    <w:p w14:paraId="49441203" w14:textId="07DC433D" w:rsidR="00815234" w:rsidRPr="002D0F2B" w:rsidRDefault="00102676" w:rsidP="00815234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2D0F2B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(tytuł</w:t>
      </w:r>
      <w:r w:rsidR="003D43FF">
        <w:rPr>
          <w:rFonts w:asciiTheme="minorHAnsi" w:hAnsiTheme="minorHAnsi" w:cstheme="minorHAnsi"/>
          <w:sz w:val="18"/>
          <w:szCs w:val="18"/>
        </w:rPr>
        <w:t xml:space="preserve"> konsultowanego </w:t>
      </w:r>
      <w:r w:rsidRPr="002D0F2B">
        <w:rPr>
          <w:rFonts w:asciiTheme="minorHAnsi" w:hAnsiTheme="minorHAnsi" w:cstheme="minorHAnsi"/>
          <w:sz w:val="18"/>
          <w:szCs w:val="18"/>
        </w:rPr>
        <w:t>aktu prawnego)</w:t>
      </w:r>
    </w:p>
    <w:p w14:paraId="5E7346DF" w14:textId="77777777" w:rsidR="00A15246" w:rsidRPr="002D0F2B" w:rsidRDefault="00A15246" w:rsidP="00815234">
      <w:pPr>
        <w:pStyle w:val="Default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A15246" w:rsidRPr="002D0F2B" w14:paraId="0D75D445" w14:textId="77777777" w:rsidTr="00A15246">
        <w:tc>
          <w:tcPr>
            <w:tcW w:w="562" w:type="dxa"/>
          </w:tcPr>
          <w:p w14:paraId="3E07387E" w14:textId="5CF90BE6" w:rsidR="00A15246" w:rsidRPr="002D0F2B" w:rsidRDefault="00A15246" w:rsidP="00A1524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F2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968" w:type="dxa"/>
          </w:tcPr>
          <w:p w14:paraId="360F0155" w14:textId="629A2FCD" w:rsidR="00A15246" w:rsidRPr="002D0F2B" w:rsidRDefault="00A15246" w:rsidP="00A1524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F2B">
              <w:rPr>
                <w:rFonts w:asciiTheme="minorHAnsi" w:hAnsiTheme="minorHAnsi" w:cstheme="minorHAnsi"/>
                <w:sz w:val="20"/>
                <w:szCs w:val="20"/>
              </w:rPr>
              <w:t>Część dokumentu, którego dotyczy uwaga (</w:t>
            </w:r>
            <w:r w:rsidR="003D43FF">
              <w:rPr>
                <w:rFonts w:asciiTheme="minorHAnsi" w:hAnsiTheme="minorHAnsi" w:cstheme="minorHAnsi"/>
                <w:sz w:val="20"/>
                <w:szCs w:val="20"/>
              </w:rPr>
              <w:t>artykuł, paragraf,</w:t>
            </w:r>
            <w:r w:rsidRPr="002D0F2B">
              <w:rPr>
                <w:rFonts w:asciiTheme="minorHAnsi" w:hAnsiTheme="minorHAnsi" w:cstheme="minorHAnsi"/>
                <w:sz w:val="20"/>
                <w:szCs w:val="20"/>
              </w:rPr>
              <w:t xml:space="preserve"> ustęp, punkt)</w:t>
            </w:r>
          </w:p>
        </w:tc>
        <w:tc>
          <w:tcPr>
            <w:tcW w:w="2266" w:type="dxa"/>
          </w:tcPr>
          <w:p w14:paraId="78B2DF42" w14:textId="75E6ADF9" w:rsidR="00A15246" w:rsidRPr="002D0F2B" w:rsidRDefault="00A15246" w:rsidP="00A1524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F2B">
              <w:rPr>
                <w:rFonts w:asciiTheme="minorHAnsi" w:hAnsiTheme="minorHAnsi" w:cstheme="minorHAnsi"/>
                <w:sz w:val="20"/>
                <w:szCs w:val="20"/>
              </w:rPr>
              <w:t xml:space="preserve">Treść proponowanej </w:t>
            </w:r>
            <w:r w:rsidR="003D43FF">
              <w:rPr>
                <w:rFonts w:asciiTheme="minorHAnsi" w:hAnsiTheme="minorHAnsi" w:cstheme="minorHAnsi"/>
                <w:sz w:val="20"/>
                <w:szCs w:val="20"/>
              </w:rPr>
              <w:t>zmiany</w:t>
            </w:r>
          </w:p>
        </w:tc>
        <w:tc>
          <w:tcPr>
            <w:tcW w:w="2266" w:type="dxa"/>
          </w:tcPr>
          <w:p w14:paraId="012BEED3" w14:textId="1578543B" w:rsidR="00A15246" w:rsidRPr="002D0F2B" w:rsidRDefault="00A15246" w:rsidP="00A1524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F2B">
              <w:rPr>
                <w:rFonts w:asciiTheme="minorHAnsi" w:hAnsiTheme="minorHAnsi" w:cstheme="minorHAnsi"/>
                <w:sz w:val="20"/>
                <w:szCs w:val="20"/>
              </w:rPr>
              <w:t>Uzasadnienie</w:t>
            </w:r>
            <w:r w:rsidR="003D43FF">
              <w:rPr>
                <w:rFonts w:asciiTheme="minorHAnsi" w:hAnsiTheme="minorHAnsi" w:cstheme="minorHAnsi"/>
                <w:sz w:val="20"/>
                <w:szCs w:val="20"/>
              </w:rPr>
              <w:t xml:space="preserve"> proponowanej  zmiany</w:t>
            </w:r>
          </w:p>
        </w:tc>
      </w:tr>
      <w:tr w:rsidR="00A15246" w:rsidRPr="002D0F2B" w14:paraId="6A2E845B" w14:textId="77777777" w:rsidTr="00A15246">
        <w:tc>
          <w:tcPr>
            <w:tcW w:w="562" w:type="dxa"/>
          </w:tcPr>
          <w:p w14:paraId="7C5D16B5" w14:textId="77777777" w:rsidR="00A15246" w:rsidRPr="002D0F2B" w:rsidRDefault="00A15246" w:rsidP="003D43FF">
            <w:pPr>
              <w:pStyle w:val="Default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8" w:type="dxa"/>
          </w:tcPr>
          <w:p w14:paraId="1A3D1993" w14:textId="77777777" w:rsidR="00A15246" w:rsidRPr="002D0F2B" w:rsidRDefault="00A15246" w:rsidP="003D43FF">
            <w:pPr>
              <w:pStyle w:val="Default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350AE95B" w14:textId="77777777" w:rsidR="00A15246" w:rsidRPr="002D0F2B" w:rsidRDefault="00A15246" w:rsidP="003D43FF">
            <w:pPr>
              <w:pStyle w:val="Default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7EA71070" w14:textId="77777777" w:rsidR="00A15246" w:rsidRPr="002D0F2B" w:rsidRDefault="00A15246" w:rsidP="003D43FF">
            <w:pPr>
              <w:pStyle w:val="Default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246" w:rsidRPr="002D0F2B" w14:paraId="3AEC2B3D" w14:textId="77777777" w:rsidTr="00A15246">
        <w:tc>
          <w:tcPr>
            <w:tcW w:w="562" w:type="dxa"/>
          </w:tcPr>
          <w:p w14:paraId="15989803" w14:textId="77777777" w:rsidR="00A15246" w:rsidRPr="002D0F2B" w:rsidRDefault="00A15246" w:rsidP="003D43FF">
            <w:pPr>
              <w:pStyle w:val="Default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8" w:type="dxa"/>
          </w:tcPr>
          <w:p w14:paraId="1A0C75B9" w14:textId="77777777" w:rsidR="00A15246" w:rsidRPr="002D0F2B" w:rsidRDefault="00A15246" w:rsidP="003D43FF">
            <w:pPr>
              <w:pStyle w:val="Default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B0CEA62" w14:textId="77777777" w:rsidR="00A15246" w:rsidRPr="002D0F2B" w:rsidRDefault="00A15246" w:rsidP="003D43FF">
            <w:pPr>
              <w:pStyle w:val="Default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988A9EF" w14:textId="77777777" w:rsidR="00A15246" w:rsidRPr="002D0F2B" w:rsidRDefault="00A15246" w:rsidP="003D43FF">
            <w:pPr>
              <w:pStyle w:val="Default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8C809E6" w14:textId="77777777" w:rsidR="00A15246" w:rsidRPr="002D0F2B" w:rsidRDefault="00A15246" w:rsidP="00815234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35BB1016" w14:textId="77777777" w:rsidR="00102676" w:rsidRPr="002D0F2B" w:rsidRDefault="00102676" w:rsidP="00815234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35E105A6" w14:textId="0182514A" w:rsidR="00815234" w:rsidRPr="002D0F2B" w:rsidRDefault="00815234" w:rsidP="003859C8">
      <w:pPr>
        <w:tabs>
          <w:tab w:val="left" w:pos="1276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2D0F2B">
        <w:rPr>
          <w:rFonts w:cstheme="minorHAnsi"/>
          <w:sz w:val="20"/>
          <w:szCs w:val="20"/>
        </w:rPr>
        <w:t>Wyrażam zgodę na gromadzenie, przetwarzanie i przekazywanie moich danych osobowych, zbieranych w celu przeprowadzenia konsultacji społecznych dotyczących …………</w:t>
      </w:r>
      <w:r w:rsidR="001217AD">
        <w:rPr>
          <w:rFonts w:cstheme="minorHAnsi"/>
          <w:sz w:val="20"/>
          <w:szCs w:val="20"/>
        </w:rPr>
        <w:t>.</w:t>
      </w:r>
      <w:r w:rsidRPr="002D0F2B">
        <w:rPr>
          <w:rFonts w:cstheme="minorHAnsi"/>
          <w:sz w:val="20"/>
          <w:szCs w:val="20"/>
        </w:rPr>
        <w:t>……</w:t>
      </w:r>
      <w:r w:rsidR="00FD71F8">
        <w:rPr>
          <w:rFonts w:cstheme="minorHAnsi"/>
          <w:sz w:val="20"/>
          <w:szCs w:val="20"/>
        </w:rPr>
        <w:t>…</w:t>
      </w:r>
      <w:r w:rsidRPr="002D0F2B">
        <w:rPr>
          <w:rFonts w:cstheme="minorHAnsi"/>
          <w:sz w:val="20"/>
          <w:szCs w:val="20"/>
        </w:rPr>
        <w:t>………. zgodnie z ustawą z dnia 10 maja 2018 r</w:t>
      </w:r>
      <w:r w:rsidR="00FD71F8">
        <w:rPr>
          <w:rFonts w:cstheme="minorHAnsi"/>
          <w:sz w:val="20"/>
          <w:szCs w:val="20"/>
        </w:rPr>
        <w:t>.</w:t>
      </w:r>
      <w:r w:rsidRPr="002D0F2B">
        <w:rPr>
          <w:rFonts w:cstheme="minorHAnsi"/>
          <w:sz w:val="20"/>
          <w:szCs w:val="20"/>
        </w:rPr>
        <w:t xml:space="preserve"> o ochronie danych osobowych (</w:t>
      </w:r>
      <w:r w:rsidR="00C61A2E" w:rsidRPr="002D0F2B">
        <w:rPr>
          <w:rFonts w:cstheme="minorHAnsi"/>
          <w:color w:val="333333"/>
          <w:sz w:val="20"/>
          <w:szCs w:val="20"/>
          <w:shd w:val="clear" w:color="auto" w:fill="FFFFFF"/>
        </w:rPr>
        <w:t>Dz. U. z 2019 r. poz. 1781</w:t>
      </w:r>
      <w:r w:rsidRPr="002D0F2B">
        <w:rPr>
          <w:rFonts w:cstheme="minorHAnsi"/>
          <w:sz w:val="20"/>
          <w:szCs w:val="20"/>
        </w:rPr>
        <w:t xml:space="preserve">) oraz art. 6 ust. 1 lit. a w związku z art. 7 Rozporządzenia Parlamentu Europejskiego i Rady (UE) 2016/679 z dnia 27 kwietnia 2016 r. w sprawie ochrony osób fizycznych </w:t>
      </w:r>
      <w:r w:rsidR="002C1E24">
        <w:rPr>
          <w:rFonts w:cstheme="minorHAnsi"/>
          <w:sz w:val="20"/>
          <w:szCs w:val="20"/>
        </w:rPr>
        <w:br/>
      </w:r>
      <w:r w:rsidRPr="002D0F2B">
        <w:rPr>
          <w:rFonts w:cstheme="minorHAnsi"/>
          <w:sz w:val="20"/>
          <w:szCs w:val="20"/>
        </w:rPr>
        <w:t>w związku z przetwarzaniem danych osobowych i w sprawie swobodnego przepływu takich danych oraz uchylenia dyrektywy 95/46/WE (ogólne rozporządzenie o ochronie danych „RODO”/Dz.</w:t>
      </w:r>
      <w:r w:rsidR="002527E9">
        <w:rPr>
          <w:rFonts w:cstheme="minorHAnsi"/>
          <w:sz w:val="20"/>
          <w:szCs w:val="20"/>
        </w:rPr>
        <w:t xml:space="preserve"> </w:t>
      </w:r>
      <w:r w:rsidRPr="002D0F2B">
        <w:rPr>
          <w:rFonts w:cstheme="minorHAnsi"/>
          <w:sz w:val="20"/>
          <w:szCs w:val="20"/>
        </w:rPr>
        <w:t>Urz.</w:t>
      </w:r>
      <w:r w:rsidR="002527E9">
        <w:rPr>
          <w:rFonts w:cstheme="minorHAnsi"/>
          <w:sz w:val="20"/>
          <w:szCs w:val="20"/>
        </w:rPr>
        <w:t xml:space="preserve"> </w:t>
      </w:r>
      <w:r w:rsidRPr="002D0F2B">
        <w:rPr>
          <w:rFonts w:cstheme="minorHAnsi"/>
          <w:sz w:val="20"/>
          <w:szCs w:val="20"/>
        </w:rPr>
        <w:t>UE L 119/1/).</w:t>
      </w:r>
    </w:p>
    <w:p w14:paraId="194A2376" w14:textId="77777777" w:rsidR="00815234" w:rsidRPr="002D0F2B" w:rsidRDefault="00815234" w:rsidP="003859C8">
      <w:pPr>
        <w:tabs>
          <w:tab w:val="left" w:pos="1276"/>
        </w:tabs>
        <w:rPr>
          <w:rFonts w:cstheme="minorHAnsi"/>
          <w:sz w:val="16"/>
          <w:szCs w:val="16"/>
        </w:rPr>
      </w:pPr>
    </w:p>
    <w:p w14:paraId="1DC38C5A" w14:textId="77777777" w:rsidR="00A15246" w:rsidRPr="002D0F2B" w:rsidRDefault="00A15246" w:rsidP="003859C8">
      <w:pPr>
        <w:tabs>
          <w:tab w:val="left" w:pos="1276"/>
        </w:tabs>
        <w:rPr>
          <w:rFonts w:cstheme="minorHAnsi"/>
          <w:sz w:val="16"/>
          <w:szCs w:val="16"/>
        </w:rPr>
      </w:pPr>
    </w:p>
    <w:p w14:paraId="4C3F2867" w14:textId="77777777" w:rsidR="00815234" w:rsidRPr="002D0F2B" w:rsidRDefault="00815234" w:rsidP="00A15246">
      <w:pPr>
        <w:tabs>
          <w:tab w:val="left" w:pos="1276"/>
        </w:tabs>
        <w:spacing w:after="0"/>
        <w:ind w:left="3540"/>
        <w:jc w:val="center"/>
        <w:rPr>
          <w:rFonts w:cstheme="minorHAnsi"/>
          <w:sz w:val="16"/>
          <w:szCs w:val="16"/>
        </w:rPr>
      </w:pPr>
      <w:r w:rsidRPr="002D0F2B">
        <w:rPr>
          <w:rFonts w:cstheme="minorHAnsi"/>
          <w:sz w:val="16"/>
          <w:szCs w:val="16"/>
        </w:rPr>
        <w:t>……………………………………………………………….</w:t>
      </w:r>
    </w:p>
    <w:p w14:paraId="2DFDDCA6" w14:textId="06B5A203" w:rsidR="00815234" w:rsidRPr="002D0F2B" w:rsidRDefault="00A15246" w:rsidP="00A15246">
      <w:pPr>
        <w:tabs>
          <w:tab w:val="left" w:pos="1276"/>
        </w:tabs>
        <w:spacing w:after="0"/>
        <w:ind w:left="3540"/>
        <w:jc w:val="center"/>
        <w:rPr>
          <w:rFonts w:cstheme="minorHAnsi"/>
          <w:sz w:val="16"/>
          <w:szCs w:val="16"/>
        </w:rPr>
      </w:pPr>
      <w:r w:rsidRPr="002D0F2B">
        <w:rPr>
          <w:rFonts w:cstheme="minorHAnsi"/>
          <w:sz w:val="16"/>
          <w:szCs w:val="16"/>
        </w:rPr>
        <w:t>(</w:t>
      </w:r>
      <w:r w:rsidR="00815234" w:rsidRPr="002D0F2B">
        <w:rPr>
          <w:rFonts w:cstheme="minorHAnsi"/>
          <w:sz w:val="16"/>
          <w:szCs w:val="16"/>
        </w:rPr>
        <w:t>Czytelny podpis</w:t>
      </w:r>
      <w:r w:rsidRPr="002D0F2B">
        <w:rPr>
          <w:rFonts w:cstheme="minorHAnsi"/>
          <w:sz w:val="16"/>
          <w:szCs w:val="16"/>
        </w:rPr>
        <w:t>)</w:t>
      </w:r>
    </w:p>
    <w:p w14:paraId="7F068EFD" w14:textId="77777777" w:rsidR="00815234" w:rsidRPr="002D0F2B" w:rsidRDefault="00815234" w:rsidP="00815234">
      <w:pPr>
        <w:tabs>
          <w:tab w:val="left" w:pos="1276"/>
        </w:tabs>
        <w:rPr>
          <w:rFonts w:cstheme="minorHAnsi"/>
          <w:b/>
          <w:sz w:val="16"/>
          <w:szCs w:val="16"/>
        </w:rPr>
      </w:pPr>
    </w:p>
    <w:p w14:paraId="771F0E7F" w14:textId="7D7C24A1" w:rsidR="003859C8" w:rsidRPr="002D0F2B" w:rsidRDefault="003859C8" w:rsidP="00815234">
      <w:pPr>
        <w:tabs>
          <w:tab w:val="left" w:pos="1276"/>
        </w:tabs>
        <w:rPr>
          <w:rFonts w:cstheme="minorHAnsi"/>
          <w:b/>
          <w:sz w:val="16"/>
          <w:szCs w:val="16"/>
        </w:rPr>
      </w:pPr>
    </w:p>
    <w:p w14:paraId="31290B43" w14:textId="77777777" w:rsidR="003859C8" w:rsidRPr="002D0F2B" w:rsidRDefault="003859C8" w:rsidP="00A15246">
      <w:pPr>
        <w:tabs>
          <w:tab w:val="left" w:pos="1276"/>
        </w:tabs>
        <w:spacing w:after="0"/>
        <w:rPr>
          <w:rFonts w:cstheme="minorHAnsi"/>
          <w:b/>
          <w:sz w:val="16"/>
          <w:szCs w:val="16"/>
        </w:rPr>
      </w:pPr>
    </w:p>
    <w:p w14:paraId="3480738A" w14:textId="77777777" w:rsidR="00815234" w:rsidRPr="002D0F2B" w:rsidRDefault="00815234" w:rsidP="00A15246">
      <w:pPr>
        <w:tabs>
          <w:tab w:val="left" w:pos="1276"/>
        </w:tabs>
        <w:spacing w:after="0"/>
        <w:rPr>
          <w:rFonts w:cstheme="minorHAnsi"/>
          <w:b/>
        </w:rPr>
      </w:pPr>
      <w:r w:rsidRPr="002D0F2B">
        <w:rPr>
          <w:rFonts w:cstheme="minorHAnsi"/>
          <w:b/>
        </w:rPr>
        <w:t>UWAGA!</w:t>
      </w:r>
    </w:p>
    <w:p w14:paraId="4696413F" w14:textId="3793B4C3" w:rsidR="00815234" w:rsidRDefault="00815234" w:rsidP="00A15246">
      <w:pPr>
        <w:tabs>
          <w:tab w:val="left" w:pos="1276"/>
        </w:tabs>
        <w:spacing w:after="0"/>
        <w:jc w:val="both"/>
        <w:rPr>
          <w:rFonts w:cstheme="minorHAnsi"/>
        </w:rPr>
      </w:pPr>
      <w:r w:rsidRPr="002D0F2B">
        <w:rPr>
          <w:rFonts w:cstheme="minorHAnsi"/>
        </w:rPr>
        <w:t xml:space="preserve">Wypełniony formularz należy dostarczyć w terminie do dnia </w:t>
      </w:r>
      <w:r w:rsidR="003859C8" w:rsidRPr="002D0F2B">
        <w:rPr>
          <w:rFonts w:cstheme="minorHAnsi"/>
        </w:rPr>
        <w:t>………………</w:t>
      </w:r>
      <w:r w:rsidR="009B016D">
        <w:rPr>
          <w:rFonts w:cstheme="minorHAnsi"/>
        </w:rPr>
        <w:t>…………..</w:t>
      </w:r>
      <w:r w:rsidR="003859C8" w:rsidRPr="002D0F2B">
        <w:rPr>
          <w:rFonts w:cstheme="minorHAnsi"/>
        </w:rPr>
        <w:t>……….</w:t>
      </w:r>
      <w:r w:rsidRPr="002D0F2B">
        <w:rPr>
          <w:rFonts w:cstheme="minorHAnsi"/>
        </w:rPr>
        <w:t xml:space="preserve"> </w:t>
      </w:r>
      <w:r w:rsidR="009B2924" w:rsidRPr="002D0F2B">
        <w:rPr>
          <w:rFonts w:cstheme="minorHAnsi"/>
        </w:rPr>
        <w:t xml:space="preserve">za pośrednictwem platformy </w:t>
      </w:r>
      <w:proofErr w:type="spellStart"/>
      <w:r w:rsidR="009B2924" w:rsidRPr="002D0F2B">
        <w:rPr>
          <w:rFonts w:cstheme="minorHAnsi"/>
        </w:rPr>
        <w:t>ePUAP</w:t>
      </w:r>
      <w:proofErr w:type="spellEnd"/>
      <w:r w:rsidR="009B2924" w:rsidRPr="002D0F2B">
        <w:rPr>
          <w:rFonts w:cstheme="minorHAnsi"/>
        </w:rPr>
        <w:t xml:space="preserve">, </w:t>
      </w:r>
      <w:r w:rsidRPr="002D0F2B">
        <w:rPr>
          <w:rFonts w:cstheme="minorHAnsi"/>
        </w:rPr>
        <w:t xml:space="preserve">za pomocą poczty elektronicznej na adres: </w:t>
      </w:r>
      <w:hyperlink r:id="rId5" w:history="1">
        <w:r w:rsidR="003859C8" w:rsidRPr="002D0F2B">
          <w:rPr>
            <w:rStyle w:val="Hipercze"/>
            <w:rFonts w:cstheme="minorHAnsi"/>
            <w:color w:val="auto"/>
            <w:u w:val="none"/>
          </w:rPr>
          <w:t>……………</w:t>
        </w:r>
        <w:r w:rsidR="009B016D">
          <w:rPr>
            <w:rStyle w:val="Hipercze"/>
            <w:rFonts w:cstheme="minorHAnsi"/>
            <w:color w:val="auto"/>
            <w:u w:val="none"/>
          </w:rPr>
          <w:t>……</w:t>
        </w:r>
        <w:r w:rsidR="003859C8" w:rsidRPr="002D0F2B">
          <w:rPr>
            <w:rStyle w:val="Hipercze"/>
            <w:rFonts w:cstheme="minorHAnsi"/>
            <w:color w:val="auto"/>
            <w:u w:val="none"/>
          </w:rPr>
          <w:t>……………….</w:t>
        </w:r>
      </w:hyperlink>
      <w:r w:rsidRPr="002D0F2B">
        <w:rPr>
          <w:rFonts w:cstheme="minorHAnsi"/>
        </w:rPr>
        <w:t xml:space="preserve">, poczty tradycyjnej lub osobiście do </w:t>
      </w:r>
      <w:r w:rsidR="003859C8" w:rsidRPr="002D0F2B">
        <w:rPr>
          <w:rFonts w:cstheme="minorHAnsi"/>
        </w:rPr>
        <w:t>Starostwa Powiatowego w Wyszkowie, Aleja Róż 2, 07-200 Wyszków</w:t>
      </w:r>
      <w:r w:rsidRPr="002D0F2B">
        <w:rPr>
          <w:rFonts w:cstheme="minorHAnsi"/>
        </w:rPr>
        <w:t>.</w:t>
      </w:r>
    </w:p>
    <w:p w14:paraId="74CAADE3" w14:textId="77777777" w:rsidR="00F00C78" w:rsidRDefault="00F00C78" w:rsidP="00F00C78">
      <w:pPr>
        <w:spacing w:after="0" w:line="360" w:lineRule="auto"/>
        <w:ind w:left="2381"/>
        <w:jc w:val="center"/>
        <w:rPr>
          <w:rFonts w:cstheme="minorHAnsi"/>
        </w:rPr>
      </w:pPr>
      <w:r>
        <w:rPr>
          <w:rFonts w:cstheme="minorHAnsi"/>
        </w:rPr>
        <w:t>/w podpisie/</w:t>
      </w:r>
    </w:p>
    <w:p w14:paraId="7C13BDAA" w14:textId="32C3D627" w:rsidR="00F00C78" w:rsidRPr="002D0F2B" w:rsidRDefault="00F00C78" w:rsidP="00CE56BC">
      <w:pPr>
        <w:spacing w:after="0" w:line="360" w:lineRule="auto"/>
        <w:ind w:left="2381"/>
        <w:jc w:val="center"/>
        <w:rPr>
          <w:rFonts w:cstheme="minorHAnsi"/>
        </w:rPr>
      </w:pPr>
      <w:r>
        <w:rPr>
          <w:rFonts w:cstheme="minorHAnsi"/>
        </w:rPr>
        <w:t>Przewodnicząca Rady Powiatu Ewa Bartosiewicz</w:t>
      </w:r>
    </w:p>
    <w:sectPr w:rsidR="00F00C78" w:rsidRPr="002D0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45E"/>
    <w:multiLevelType w:val="hybridMultilevel"/>
    <w:tmpl w:val="206C253E"/>
    <w:lvl w:ilvl="0" w:tplc="C7C674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D46ED9"/>
    <w:multiLevelType w:val="hybridMultilevel"/>
    <w:tmpl w:val="FCD4F7BC"/>
    <w:lvl w:ilvl="0" w:tplc="6F6605A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4ADE"/>
    <w:multiLevelType w:val="hybridMultilevel"/>
    <w:tmpl w:val="5A829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BF5"/>
    <w:multiLevelType w:val="hybridMultilevel"/>
    <w:tmpl w:val="B2AE6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96828"/>
    <w:multiLevelType w:val="hybridMultilevel"/>
    <w:tmpl w:val="D7DEE2CA"/>
    <w:lvl w:ilvl="0" w:tplc="206643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E00690"/>
    <w:multiLevelType w:val="hybridMultilevel"/>
    <w:tmpl w:val="FCCCAD4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8B19AF"/>
    <w:multiLevelType w:val="hybridMultilevel"/>
    <w:tmpl w:val="89D2C76C"/>
    <w:lvl w:ilvl="0" w:tplc="2EB41C4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CF63E47"/>
    <w:multiLevelType w:val="hybridMultilevel"/>
    <w:tmpl w:val="3622FF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705D5D"/>
    <w:multiLevelType w:val="hybridMultilevel"/>
    <w:tmpl w:val="9DBCD0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371ADD"/>
    <w:multiLevelType w:val="hybridMultilevel"/>
    <w:tmpl w:val="5866C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A2230"/>
    <w:multiLevelType w:val="hybridMultilevel"/>
    <w:tmpl w:val="8F74CA5C"/>
    <w:lvl w:ilvl="0" w:tplc="A33003C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02629"/>
    <w:multiLevelType w:val="hybridMultilevel"/>
    <w:tmpl w:val="AC4EA5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FB6199"/>
    <w:multiLevelType w:val="hybridMultilevel"/>
    <w:tmpl w:val="68366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471E5"/>
    <w:multiLevelType w:val="hybridMultilevel"/>
    <w:tmpl w:val="1A34B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C1252"/>
    <w:multiLevelType w:val="hybridMultilevel"/>
    <w:tmpl w:val="18886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104D44"/>
    <w:multiLevelType w:val="hybridMultilevel"/>
    <w:tmpl w:val="FE2EB1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073479"/>
    <w:multiLevelType w:val="hybridMultilevel"/>
    <w:tmpl w:val="57AE12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9D3ADA"/>
    <w:multiLevelType w:val="hybridMultilevel"/>
    <w:tmpl w:val="AA200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64BB3"/>
    <w:multiLevelType w:val="hybridMultilevel"/>
    <w:tmpl w:val="CC485B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364A0D"/>
    <w:multiLevelType w:val="hybridMultilevel"/>
    <w:tmpl w:val="CEFE7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9468F"/>
    <w:multiLevelType w:val="hybridMultilevel"/>
    <w:tmpl w:val="3AEA9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900FE"/>
    <w:multiLevelType w:val="hybridMultilevel"/>
    <w:tmpl w:val="E3EC558A"/>
    <w:lvl w:ilvl="0" w:tplc="1174E65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30D7C"/>
    <w:multiLevelType w:val="hybridMultilevel"/>
    <w:tmpl w:val="5C28F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B6E16"/>
    <w:multiLevelType w:val="hybridMultilevel"/>
    <w:tmpl w:val="4B1A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3605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392760">
    <w:abstractNumId w:val="16"/>
  </w:num>
  <w:num w:numId="3" w16cid:durableId="1092051140">
    <w:abstractNumId w:val="7"/>
  </w:num>
  <w:num w:numId="4" w16cid:durableId="1081944718">
    <w:abstractNumId w:val="8"/>
  </w:num>
  <w:num w:numId="5" w16cid:durableId="1612279908">
    <w:abstractNumId w:val="23"/>
  </w:num>
  <w:num w:numId="6" w16cid:durableId="544833244">
    <w:abstractNumId w:val="15"/>
  </w:num>
  <w:num w:numId="7" w16cid:durableId="1196308926">
    <w:abstractNumId w:val="18"/>
  </w:num>
  <w:num w:numId="8" w16cid:durableId="1958758912">
    <w:abstractNumId w:val="12"/>
  </w:num>
  <w:num w:numId="9" w16cid:durableId="862130967">
    <w:abstractNumId w:val="13"/>
  </w:num>
  <w:num w:numId="10" w16cid:durableId="273680743">
    <w:abstractNumId w:val="17"/>
  </w:num>
  <w:num w:numId="11" w16cid:durableId="1228422810">
    <w:abstractNumId w:val="19"/>
  </w:num>
  <w:num w:numId="12" w16cid:durableId="388114778">
    <w:abstractNumId w:val="22"/>
  </w:num>
  <w:num w:numId="13" w16cid:durableId="354615879">
    <w:abstractNumId w:val="4"/>
  </w:num>
  <w:num w:numId="14" w16cid:durableId="165831056">
    <w:abstractNumId w:val="20"/>
  </w:num>
  <w:num w:numId="15" w16cid:durableId="502209743">
    <w:abstractNumId w:val="3"/>
  </w:num>
  <w:num w:numId="16" w16cid:durableId="1524326126">
    <w:abstractNumId w:val="9"/>
  </w:num>
  <w:num w:numId="17" w16cid:durableId="1719430143">
    <w:abstractNumId w:val="0"/>
  </w:num>
  <w:num w:numId="18" w16cid:durableId="743531718">
    <w:abstractNumId w:val="11"/>
  </w:num>
  <w:num w:numId="19" w16cid:durableId="93017067">
    <w:abstractNumId w:val="6"/>
  </w:num>
  <w:num w:numId="20" w16cid:durableId="2004309654">
    <w:abstractNumId w:val="21"/>
  </w:num>
  <w:num w:numId="21" w16cid:durableId="1940719799">
    <w:abstractNumId w:val="1"/>
  </w:num>
  <w:num w:numId="22" w16cid:durableId="1321692982">
    <w:abstractNumId w:val="2"/>
  </w:num>
  <w:num w:numId="23" w16cid:durableId="1461416837">
    <w:abstractNumId w:val="5"/>
  </w:num>
  <w:num w:numId="24" w16cid:durableId="466121779">
    <w:abstractNumId w:val="10"/>
  </w:num>
  <w:num w:numId="25" w16cid:durableId="17264176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B1"/>
    <w:rsid w:val="00102676"/>
    <w:rsid w:val="001217AD"/>
    <w:rsid w:val="00157E51"/>
    <w:rsid w:val="001E771E"/>
    <w:rsid w:val="002527E9"/>
    <w:rsid w:val="002C1E24"/>
    <w:rsid w:val="002D0F2B"/>
    <w:rsid w:val="002D4134"/>
    <w:rsid w:val="002F0BB6"/>
    <w:rsid w:val="00316B3F"/>
    <w:rsid w:val="003859C8"/>
    <w:rsid w:val="003D43FF"/>
    <w:rsid w:val="00502457"/>
    <w:rsid w:val="006B3733"/>
    <w:rsid w:val="007162B1"/>
    <w:rsid w:val="007F444B"/>
    <w:rsid w:val="00815234"/>
    <w:rsid w:val="00884B1F"/>
    <w:rsid w:val="008C2C4F"/>
    <w:rsid w:val="009B016D"/>
    <w:rsid w:val="009B2924"/>
    <w:rsid w:val="00A04BBE"/>
    <w:rsid w:val="00A15246"/>
    <w:rsid w:val="00B06567"/>
    <w:rsid w:val="00B828B8"/>
    <w:rsid w:val="00BA099F"/>
    <w:rsid w:val="00BA1688"/>
    <w:rsid w:val="00BC05FC"/>
    <w:rsid w:val="00BF497E"/>
    <w:rsid w:val="00C61A2E"/>
    <w:rsid w:val="00C95CDD"/>
    <w:rsid w:val="00CE56BC"/>
    <w:rsid w:val="00CE5780"/>
    <w:rsid w:val="00D16CDA"/>
    <w:rsid w:val="00D24ACF"/>
    <w:rsid w:val="00F00C78"/>
    <w:rsid w:val="00F4135B"/>
    <w:rsid w:val="00F555EF"/>
    <w:rsid w:val="00FA199A"/>
    <w:rsid w:val="00FA1D74"/>
    <w:rsid w:val="00FC637B"/>
    <w:rsid w:val="00FD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B945"/>
  <w15:chartTrackingRefBased/>
  <w15:docId w15:val="{E7AB2005-4994-4BBA-A84E-834FD1DB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7F444B"/>
    <w:pPr>
      <w:ind w:left="720"/>
      <w:contextualSpacing/>
    </w:pPr>
  </w:style>
  <w:style w:type="character" w:styleId="Hipercze">
    <w:name w:val="Hyperlink"/>
    <w:unhideWhenUsed/>
    <w:rsid w:val="00815234"/>
    <w:rPr>
      <w:color w:val="0000FF"/>
      <w:u w:val="single"/>
    </w:rPr>
  </w:style>
  <w:style w:type="paragraph" w:customStyle="1" w:styleId="Default">
    <w:name w:val="Default"/>
    <w:rsid w:val="008152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A1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2D0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rawicagops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1286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Agnieszka Siembor</cp:lastModifiedBy>
  <cp:revision>16</cp:revision>
  <cp:lastPrinted>2023-06-01T07:36:00Z</cp:lastPrinted>
  <dcterms:created xsi:type="dcterms:W3CDTF">2023-05-11T12:13:00Z</dcterms:created>
  <dcterms:modified xsi:type="dcterms:W3CDTF">2023-06-05T11:46:00Z</dcterms:modified>
</cp:coreProperties>
</file>