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8C7D" w14:textId="49197858" w:rsidR="007C17BD" w:rsidRPr="007E320D" w:rsidRDefault="007C17BD" w:rsidP="007E320D">
      <w:pPr>
        <w:jc w:val="center"/>
        <w:rPr>
          <w:rFonts w:asciiTheme="minorHAnsi" w:hAnsiTheme="minorHAnsi" w:cstheme="minorHAnsi"/>
          <w:sz w:val="28"/>
          <w:szCs w:val="28"/>
        </w:rPr>
      </w:pPr>
      <w:r w:rsidRPr="007E320D"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A22354">
        <w:rPr>
          <w:rFonts w:asciiTheme="minorHAnsi" w:hAnsiTheme="minorHAnsi" w:cstheme="minorHAnsi"/>
          <w:sz w:val="28"/>
          <w:szCs w:val="28"/>
        </w:rPr>
        <w:t>295/986</w:t>
      </w:r>
      <w:r w:rsidR="00DA532B">
        <w:rPr>
          <w:rFonts w:asciiTheme="minorHAnsi" w:hAnsiTheme="minorHAnsi" w:cstheme="minorHAnsi"/>
          <w:sz w:val="28"/>
          <w:szCs w:val="28"/>
        </w:rPr>
        <w:t>/2023</w:t>
      </w:r>
    </w:p>
    <w:p w14:paraId="6C34839B" w14:textId="77777777" w:rsidR="007C17BD" w:rsidRPr="007E320D" w:rsidRDefault="007C17BD" w:rsidP="00A8595A">
      <w:pPr>
        <w:jc w:val="center"/>
        <w:rPr>
          <w:rFonts w:asciiTheme="minorHAnsi" w:hAnsiTheme="minorHAnsi" w:cstheme="minorHAnsi"/>
          <w:sz w:val="28"/>
          <w:szCs w:val="28"/>
        </w:rPr>
      </w:pPr>
      <w:r w:rsidRPr="007E320D"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35A9B63D" w14:textId="3F141551" w:rsidR="007C17BD" w:rsidRPr="007E320D" w:rsidRDefault="007C17BD" w:rsidP="00A8595A">
      <w:pPr>
        <w:jc w:val="center"/>
        <w:rPr>
          <w:rFonts w:asciiTheme="minorHAnsi" w:hAnsiTheme="minorHAnsi" w:cstheme="minorHAnsi"/>
          <w:sz w:val="28"/>
          <w:szCs w:val="28"/>
        </w:rPr>
      </w:pPr>
      <w:r w:rsidRPr="007E320D">
        <w:rPr>
          <w:rFonts w:asciiTheme="minorHAnsi" w:hAnsiTheme="minorHAnsi" w:cstheme="minorHAnsi"/>
          <w:sz w:val="28"/>
          <w:szCs w:val="28"/>
        </w:rPr>
        <w:t xml:space="preserve">z dnia </w:t>
      </w:r>
      <w:r w:rsidR="00CC53BE">
        <w:rPr>
          <w:rFonts w:asciiTheme="minorHAnsi" w:hAnsiTheme="minorHAnsi" w:cstheme="minorHAnsi"/>
          <w:sz w:val="28"/>
          <w:szCs w:val="28"/>
        </w:rPr>
        <w:t>28 listopada</w:t>
      </w:r>
      <w:r w:rsidRPr="007E320D">
        <w:rPr>
          <w:rFonts w:asciiTheme="minorHAnsi" w:hAnsiTheme="minorHAnsi" w:cstheme="minorHAnsi"/>
          <w:sz w:val="28"/>
          <w:szCs w:val="28"/>
        </w:rPr>
        <w:t xml:space="preserve"> 202</w:t>
      </w:r>
      <w:r w:rsidR="00BC699C">
        <w:rPr>
          <w:rFonts w:asciiTheme="minorHAnsi" w:hAnsiTheme="minorHAnsi" w:cstheme="minorHAnsi"/>
          <w:sz w:val="28"/>
          <w:szCs w:val="28"/>
        </w:rPr>
        <w:t>3</w:t>
      </w:r>
      <w:r w:rsidRPr="007E320D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4AC10F69" w14:textId="77777777" w:rsidR="007C17BD" w:rsidRPr="007E320D" w:rsidRDefault="007C17BD" w:rsidP="00A8595A">
      <w:pPr>
        <w:jc w:val="center"/>
        <w:rPr>
          <w:rFonts w:asciiTheme="minorHAnsi" w:hAnsiTheme="minorHAnsi" w:cstheme="minorHAnsi"/>
          <w:szCs w:val="24"/>
        </w:rPr>
      </w:pPr>
    </w:p>
    <w:p w14:paraId="6B791365" w14:textId="77777777" w:rsidR="007C17BD" w:rsidRPr="007E320D" w:rsidRDefault="007C17BD" w:rsidP="00A8595A">
      <w:pPr>
        <w:jc w:val="center"/>
        <w:rPr>
          <w:rFonts w:asciiTheme="minorHAnsi" w:hAnsiTheme="minorHAnsi" w:cstheme="minorHAnsi"/>
          <w:szCs w:val="24"/>
        </w:rPr>
      </w:pPr>
    </w:p>
    <w:p w14:paraId="3AE954C2" w14:textId="4FCF8BB8" w:rsidR="00B368C1" w:rsidRPr="007E320D" w:rsidRDefault="007C17BD" w:rsidP="00A8595A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7E320D">
        <w:rPr>
          <w:rFonts w:asciiTheme="minorHAnsi" w:hAnsiTheme="minorHAnsi" w:cstheme="minorHAnsi"/>
          <w:i/>
          <w:sz w:val="28"/>
          <w:szCs w:val="28"/>
        </w:rPr>
        <w:t>w sprawie ogłoszenia I otwartego konkursu ofert na powierzenie realizacji zadania publicznego Powiatu Wyszkowskiego w 202</w:t>
      </w:r>
      <w:r w:rsidR="00DA532B">
        <w:rPr>
          <w:rFonts w:asciiTheme="minorHAnsi" w:hAnsiTheme="minorHAnsi" w:cstheme="minorHAnsi"/>
          <w:i/>
          <w:sz w:val="28"/>
          <w:szCs w:val="28"/>
        </w:rPr>
        <w:t>4</w:t>
      </w:r>
      <w:r w:rsidRPr="007E320D">
        <w:rPr>
          <w:rFonts w:asciiTheme="minorHAnsi" w:hAnsiTheme="minorHAnsi" w:cstheme="minorHAnsi"/>
          <w:i/>
          <w:sz w:val="28"/>
          <w:szCs w:val="28"/>
        </w:rPr>
        <w:t xml:space="preserve"> roku w zakresie </w:t>
      </w:r>
      <w:r w:rsidR="00B368C1" w:rsidRPr="007E320D">
        <w:rPr>
          <w:rFonts w:asciiTheme="minorHAnsi" w:hAnsiTheme="minorHAnsi" w:cstheme="minorHAnsi"/>
          <w:i/>
          <w:iCs/>
          <w:sz w:val="28"/>
          <w:szCs w:val="28"/>
        </w:rPr>
        <w:t xml:space="preserve">pomocy społecznej, </w:t>
      </w:r>
      <w:r w:rsidR="00B368C1" w:rsidRPr="007E320D">
        <w:rPr>
          <w:rStyle w:val="Pogrubienie"/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w tym pomocy rodzinom i osobom w trudnej sytuacji życiowej oraz wyrównywania szans tych rodzi</w:t>
      </w:r>
      <w:r w:rsidR="007E320D" w:rsidRPr="007E320D">
        <w:rPr>
          <w:rStyle w:val="Pogrubienie"/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n</w:t>
      </w:r>
      <w:r w:rsidR="00B368C1" w:rsidRPr="007E320D">
        <w:rPr>
          <w:rStyle w:val="Pogrubienie"/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 xml:space="preserve"> i osób.</w:t>
      </w:r>
    </w:p>
    <w:p w14:paraId="13BE259D" w14:textId="77777777" w:rsidR="007C17BD" w:rsidRPr="007E320D" w:rsidRDefault="007C17BD" w:rsidP="00A8595A">
      <w:pPr>
        <w:jc w:val="both"/>
        <w:rPr>
          <w:rFonts w:asciiTheme="minorHAnsi" w:hAnsiTheme="minorHAnsi" w:cstheme="minorHAnsi"/>
          <w:b/>
          <w:szCs w:val="24"/>
        </w:rPr>
      </w:pPr>
    </w:p>
    <w:p w14:paraId="00B5B495" w14:textId="77777777" w:rsidR="007C17BD" w:rsidRPr="007E320D" w:rsidRDefault="007C17BD" w:rsidP="00A8595A">
      <w:pPr>
        <w:jc w:val="both"/>
        <w:rPr>
          <w:rFonts w:asciiTheme="minorHAnsi" w:hAnsiTheme="minorHAnsi" w:cstheme="minorHAnsi"/>
          <w:b/>
          <w:szCs w:val="24"/>
        </w:rPr>
      </w:pPr>
    </w:p>
    <w:p w14:paraId="55DD629D" w14:textId="58A309CB" w:rsidR="007C17BD" w:rsidRPr="007E320D" w:rsidRDefault="007C17BD" w:rsidP="00A8595A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 xml:space="preserve">Na podstawie art. 5 ust. 4 i art. 13 ustawy z dnia 24 kwietnia 2003 r. o działalności </w:t>
      </w:r>
      <w:r w:rsidRPr="00DA532B">
        <w:rPr>
          <w:rFonts w:asciiTheme="minorHAnsi" w:hAnsiTheme="minorHAnsi" w:cstheme="minorHAnsi"/>
          <w:szCs w:val="24"/>
        </w:rPr>
        <w:t>pożytku publicznego i o wolontariacie (</w:t>
      </w:r>
      <w:r w:rsidR="00DA532B" w:rsidRPr="00DA532B">
        <w:rPr>
          <w:rFonts w:asciiTheme="minorHAnsi" w:hAnsiTheme="minorHAnsi" w:cstheme="minorHAnsi"/>
          <w:szCs w:val="24"/>
          <w:shd w:val="clear" w:color="auto" w:fill="FFFFFF"/>
        </w:rPr>
        <w:t>Dz. U. z 2023 r. poz. 571</w:t>
      </w:r>
      <w:r w:rsidR="00B368C1" w:rsidRPr="00DA532B">
        <w:rPr>
          <w:rFonts w:asciiTheme="minorHAnsi" w:hAnsiTheme="minorHAnsi" w:cstheme="minorHAnsi"/>
          <w:szCs w:val="24"/>
        </w:rPr>
        <w:t xml:space="preserve">) </w:t>
      </w:r>
      <w:r w:rsidRPr="00DA532B">
        <w:rPr>
          <w:rFonts w:asciiTheme="minorHAnsi" w:hAnsiTheme="minorHAnsi" w:cstheme="minorHAnsi"/>
          <w:szCs w:val="24"/>
        </w:rPr>
        <w:t xml:space="preserve">oraz §  6 ust. 1 pkt </w:t>
      </w:r>
      <w:r w:rsidR="00BC699C">
        <w:rPr>
          <w:rFonts w:asciiTheme="minorHAnsi" w:hAnsiTheme="minorHAnsi" w:cstheme="minorHAnsi"/>
          <w:szCs w:val="24"/>
        </w:rPr>
        <w:t xml:space="preserve">5 </w:t>
      </w:r>
      <w:r w:rsidRPr="00DA532B">
        <w:rPr>
          <w:rFonts w:asciiTheme="minorHAnsi" w:hAnsiTheme="minorHAnsi" w:cstheme="minorHAnsi"/>
          <w:szCs w:val="24"/>
        </w:rPr>
        <w:t xml:space="preserve">załącznika </w:t>
      </w:r>
      <w:r w:rsidRPr="007E320D">
        <w:rPr>
          <w:rFonts w:asciiTheme="minorHAnsi" w:hAnsiTheme="minorHAnsi" w:cstheme="minorHAnsi"/>
          <w:szCs w:val="24"/>
        </w:rPr>
        <w:t xml:space="preserve">do Uchwały Nr </w:t>
      </w:r>
      <w:r w:rsidR="00BC699C">
        <w:rPr>
          <w:rFonts w:asciiTheme="minorHAnsi" w:hAnsiTheme="minorHAnsi" w:cstheme="minorHAnsi"/>
          <w:szCs w:val="24"/>
        </w:rPr>
        <w:t>LXIX/384/2023</w:t>
      </w:r>
      <w:r w:rsidRPr="007E320D">
        <w:rPr>
          <w:rFonts w:asciiTheme="minorHAnsi" w:hAnsiTheme="minorHAnsi" w:cstheme="minorHAnsi"/>
          <w:szCs w:val="24"/>
        </w:rPr>
        <w:t xml:space="preserve"> Rady Powiatu w Wyszkowie z dnia </w:t>
      </w:r>
      <w:r w:rsidR="00DA532B">
        <w:rPr>
          <w:rFonts w:asciiTheme="minorHAnsi" w:hAnsiTheme="minorHAnsi" w:cstheme="minorHAnsi"/>
          <w:szCs w:val="24"/>
        </w:rPr>
        <w:t>23</w:t>
      </w:r>
      <w:r w:rsidR="00B368C1" w:rsidRPr="007E320D">
        <w:rPr>
          <w:rFonts w:asciiTheme="minorHAnsi" w:hAnsiTheme="minorHAnsi" w:cstheme="minorHAnsi"/>
          <w:szCs w:val="24"/>
        </w:rPr>
        <w:t xml:space="preserve"> listopada</w:t>
      </w:r>
      <w:r w:rsidRPr="007E320D">
        <w:rPr>
          <w:rFonts w:asciiTheme="minorHAnsi" w:hAnsiTheme="minorHAnsi" w:cstheme="minorHAnsi"/>
          <w:szCs w:val="24"/>
        </w:rPr>
        <w:t xml:space="preserve"> 202</w:t>
      </w:r>
      <w:r w:rsidR="00DA532B">
        <w:rPr>
          <w:rFonts w:asciiTheme="minorHAnsi" w:hAnsiTheme="minorHAnsi" w:cstheme="minorHAnsi"/>
          <w:szCs w:val="24"/>
        </w:rPr>
        <w:t>3</w:t>
      </w:r>
      <w:r w:rsidRPr="007E320D">
        <w:rPr>
          <w:rFonts w:asciiTheme="minorHAnsi" w:hAnsiTheme="minorHAnsi" w:cstheme="minorHAnsi"/>
          <w:szCs w:val="24"/>
        </w:rPr>
        <w:t xml:space="preserve"> r. </w:t>
      </w:r>
      <w:r w:rsidR="00BC699C">
        <w:rPr>
          <w:rFonts w:asciiTheme="minorHAnsi" w:hAnsiTheme="minorHAnsi" w:cstheme="minorHAnsi"/>
          <w:szCs w:val="24"/>
        </w:rPr>
        <w:br/>
      </w:r>
      <w:r w:rsidRPr="007E320D">
        <w:rPr>
          <w:rFonts w:asciiTheme="minorHAnsi" w:hAnsiTheme="minorHAnsi" w:cstheme="minorHAnsi"/>
          <w:szCs w:val="24"/>
        </w:rPr>
        <w:t>w sprawie uchwalenia Programu współpracy Powiatu Wyszkowskiego z organizacjami pozarządowymi oraz z podmiotami, o których mowa w art. 3 ust. 3 ustawy z dnia 24 kwietnia 2003 r. o działalności pożytku publicznego i o wolontariacie na rok 202</w:t>
      </w:r>
      <w:r w:rsidR="00DA532B">
        <w:rPr>
          <w:rFonts w:asciiTheme="minorHAnsi" w:hAnsiTheme="minorHAnsi" w:cstheme="minorHAnsi"/>
          <w:szCs w:val="24"/>
        </w:rPr>
        <w:t>4</w:t>
      </w:r>
      <w:r w:rsidRPr="007E320D">
        <w:rPr>
          <w:rFonts w:asciiTheme="minorHAnsi" w:hAnsiTheme="minorHAnsi" w:cstheme="minorHAnsi"/>
          <w:szCs w:val="24"/>
        </w:rPr>
        <w:t xml:space="preserve"> uchwala się, co następuje:</w:t>
      </w:r>
    </w:p>
    <w:p w14:paraId="291CFA81" w14:textId="77777777" w:rsidR="007C17BD" w:rsidRPr="007E320D" w:rsidRDefault="007C17BD" w:rsidP="00A8595A">
      <w:pPr>
        <w:rPr>
          <w:rFonts w:asciiTheme="minorHAnsi" w:hAnsiTheme="minorHAnsi" w:cstheme="minorHAnsi"/>
          <w:szCs w:val="24"/>
        </w:rPr>
      </w:pPr>
    </w:p>
    <w:p w14:paraId="57C2E128" w14:textId="77777777" w:rsidR="007C17BD" w:rsidRPr="007E320D" w:rsidRDefault="007C17BD" w:rsidP="00A8595A">
      <w:pPr>
        <w:jc w:val="center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§ 1.</w:t>
      </w:r>
    </w:p>
    <w:p w14:paraId="6A44A182" w14:textId="178105CF" w:rsidR="007C17BD" w:rsidRPr="007E320D" w:rsidRDefault="007C17BD" w:rsidP="00A8595A">
      <w:pPr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Ogłasza się I otwarty konkurs ofert na powierzenie realizacji zadania publicznego Powiatu Wyszkowskiego w 202</w:t>
      </w:r>
      <w:r w:rsidR="00DA532B">
        <w:rPr>
          <w:rFonts w:asciiTheme="minorHAnsi" w:hAnsiTheme="minorHAnsi" w:cstheme="minorHAnsi"/>
        </w:rPr>
        <w:t>4</w:t>
      </w:r>
      <w:r w:rsidRPr="007E320D">
        <w:rPr>
          <w:rFonts w:asciiTheme="minorHAnsi" w:hAnsiTheme="minorHAnsi" w:cstheme="minorHAnsi"/>
        </w:rPr>
        <w:t xml:space="preserve"> r</w:t>
      </w:r>
      <w:r w:rsidR="00B368C1" w:rsidRPr="007E320D">
        <w:rPr>
          <w:rFonts w:asciiTheme="minorHAnsi" w:hAnsiTheme="minorHAnsi" w:cstheme="minorHAnsi"/>
        </w:rPr>
        <w:t>oku</w:t>
      </w:r>
      <w:r w:rsidRPr="007E320D">
        <w:rPr>
          <w:rFonts w:asciiTheme="minorHAnsi" w:hAnsiTheme="minorHAnsi" w:cstheme="minorHAnsi"/>
        </w:rPr>
        <w:t xml:space="preserve"> </w:t>
      </w:r>
      <w:bookmarkStart w:id="0" w:name="_Hlk120778141"/>
      <w:r w:rsidRPr="007E320D">
        <w:rPr>
          <w:rFonts w:asciiTheme="minorHAnsi" w:hAnsiTheme="minorHAnsi" w:cstheme="minorHAnsi"/>
        </w:rPr>
        <w:t xml:space="preserve">w zakresie </w:t>
      </w:r>
      <w:r w:rsidR="00B368C1" w:rsidRPr="007E320D">
        <w:rPr>
          <w:rFonts w:asciiTheme="minorHAnsi" w:hAnsiTheme="minorHAnsi" w:cstheme="minorHAnsi"/>
          <w:iCs/>
          <w:szCs w:val="24"/>
        </w:rPr>
        <w:t xml:space="preserve">pomocy społecznej, </w:t>
      </w:r>
      <w:r w:rsidR="00B368C1" w:rsidRPr="007E320D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 xml:space="preserve">w tym pomocy rodzinom </w:t>
      </w:r>
      <w:r w:rsidR="00BC699C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br/>
      </w:r>
      <w:r w:rsidR="00B368C1" w:rsidRPr="007E320D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>i osobom w trudnej sytuacji życiowej oraz wyrównywania szans tych rodzi</w:t>
      </w:r>
      <w:r w:rsidR="007E320D" w:rsidRPr="007E320D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>n</w:t>
      </w:r>
      <w:r w:rsidR="00B368C1" w:rsidRPr="007E320D">
        <w:rPr>
          <w:rStyle w:val="Pogrubienie"/>
          <w:rFonts w:asciiTheme="minorHAnsi" w:hAnsiTheme="minorHAnsi" w:cstheme="minorHAnsi"/>
          <w:b w:val="0"/>
          <w:bCs w:val="0"/>
          <w:iCs/>
          <w:szCs w:val="24"/>
        </w:rPr>
        <w:t xml:space="preserve"> i osób</w:t>
      </w:r>
      <w:bookmarkEnd w:id="0"/>
      <w:r w:rsidRPr="007E320D">
        <w:rPr>
          <w:rFonts w:asciiTheme="minorHAnsi" w:hAnsiTheme="minorHAnsi" w:cstheme="minorHAnsi"/>
        </w:rPr>
        <w:t>. Treść ogłoszenia stanowi załącznik do niniejszej uchwały.</w:t>
      </w:r>
    </w:p>
    <w:p w14:paraId="65F4DA3B" w14:textId="77777777" w:rsidR="007C17BD" w:rsidRPr="007E320D" w:rsidRDefault="007C17BD" w:rsidP="00A8595A">
      <w:pPr>
        <w:jc w:val="both"/>
        <w:rPr>
          <w:rFonts w:asciiTheme="minorHAnsi" w:hAnsiTheme="minorHAnsi" w:cstheme="minorHAnsi"/>
          <w:szCs w:val="24"/>
        </w:rPr>
      </w:pPr>
    </w:p>
    <w:p w14:paraId="7D64F9BF" w14:textId="77777777" w:rsidR="007C17BD" w:rsidRPr="007E320D" w:rsidRDefault="007C17BD" w:rsidP="00A8595A">
      <w:pPr>
        <w:jc w:val="center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§ 2.</w:t>
      </w:r>
    </w:p>
    <w:p w14:paraId="25CE1F4E" w14:textId="587F1C6D" w:rsidR="007C17BD" w:rsidRPr="007E320D" w:rsidRDefault="007C17BD" w:rsidP="00A8595A">
      <w:pPr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Wykonanie uchwały powierza się Naczelnik</w:t>
      </w:r>
      <w:r w:rsidR="00B368C1" w:rsidRPr="007E320D">
        <w:rPr>
          <w:rFonts w:asciiTheme="minorHAnsi" w:hAnsiTheme="minorHAnsi" w:cstheme="minorHAnsi"/>
          <w:szCs w:val="24"/>
        </w:rPr>
        <w:t>owi</w:t>
      </w:r>
      <w:r w:rsidRPr="007E320D">
        <w:rPr>
          <w:rFonts w:asciiTheme="minorHAnsi" w:hAnsiTheme="minorHAnsi" w:cstheme="minorHAnsi"/>
          <w:szCs w:val="24"/>
        </w:rPr>
        <w:t xml:space="preserve"> Wydziału Promocji i Rozwoju. </w:t>
      </w:r>
    </w:p>
    <w:p w14:paraId="6F93C42E" w14:textId="77777777" w:rsidR="007C17BD" w:rsidRPr="007E320D" w:rsidRDefault="007C17BD" w:rsidP="00A8595A">
      <w:pPr>
        <w:jc w:val="center"/>
        <w:rPr>
          <w:rFonts w:asciiTheme="minorHAnsi" w:hAnsiTheme="minorHAnsi" w:cstheme="minorHAnsi"/>
          <w:b/>
          <w:szCs w:val="24"/>
        </w:rPr>
      </w:pPr>
    </w:p>
    <w:p w14:paraId="12DA188B" w14:textId="77777777" w:rsidR="007C17BD" w:rsidRPr="007E320D" w:rsidRDefault="007C17BD" w:rsidP="00A8595A">
      <w:pPr>
        <w:jc w:val="center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§ 3.</w:t>
      </w:r>
    </w:p>
    <w:p w14:paraId="53EC3B7A" w14:textId="77777777" w:rsidR="007C17BD" w:rsidRPr="007E320D" w:rsidRDefault="007C17BD" w:rsidP="007E320D">
      <w:pPr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Uchwała wchodzi w życie z dniem podjęcia.</w:t>
      </w:r>
    </w:p>
    <w:p w14:paraId="28B28CE4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64D3CAF0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2C1D374D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215F8E72" w14:textId="46FB7051" w:rsidR="007C17BD" w:rsidRDefault="007C17BD" w:rsidP="00DA532B">
      <w:pPr>
        <w:jc w:val="center"/>
        <w:rPr>
          <w:rFonts w:asciiTheme="minorHAnsi" w:hAnsiTheme="minorHAnsi" w:cstheme="minorHAnsi"/>
          <w:szCs w:val="24"/>
        </w:rPr>
      </w:pPr>
    </w:p>
    <w:p w14:paraId="3BCF3328" w14:textId="77777777" w:rsidR="00A22354" w:rsidRDefault="00A22354" w:rsidP="00A22354">
      <w:pPr>
        <w:ind w:left="2160"/>
        <w:jc w:val="center"/>
        <w:rPr>
          <w:rFonts w:cs="Calibri"/>
          <w:sz w:val="22"/>
        </w:rPr>
      </w:pPr>
      <w:r>
        <w:rPr>
          <w:rFonts w:cs="Calibri"/>
        </w:rPr>
        <w:t>-w podpisie-</w:t>
      </w:r>
    </w:p>
    <w:p w14:paraId="16EA6718" w14:textId="77777777" w:rsidR="00A22354" w:rsidRDefault="00A22354" w:rsidP="00A22354">
      <w:pPr>
        <w:ind w:left="2160"/>
        <w:jc w:val="center"/>
        <w:rPr>
          <w:rFonts w:cs="Calibri"/>
        </w:rPr>
      </w:pPr>
      <w:r>
        <w:rPr>
          <w:rFonts w:cs="Calibri"/>
        </w:rPr>
        <w:t>Starosta</w:t>
      </w:r>
    </w:p>
    <w:p w14:paraId="3981BADE" w14:textId="77777777" w:rsidR="00A22354" w:rsidRDefault="00A22354" w:rsidP="00A22354">
      <w:pPr>
        <w:ind w:left="2160"/>
        <w:jc w:val="center"/>
        <w:rPr>
          <w:rFonts w:cs="Calibri"/>
        </w:rPr>
      </w:pPr>
      <w:r>
        <w:rPr>
          <w:rFonts w:cs="Calibri"/>
        </w:rPr>
        <w:t xml:space="preserve">Wojciech </w:t>
      </w:r>
      <w:proofErr w:type="spellStart"/>
      <w:r>
        <w:rPr>
          <w:rFonts w:cs="Calibri"/>
        </w:rPr>
        <w:t>Kozon</w:t>
      </w:r>
      <w:proofErr w:type="spellEnd"/>
    </w:p>
    <w:p w14:paraId="64489CA3" w14:textId="77777777" w:rsidR="00DA532B" w:rsidRDefault="00DA532B" w:rsidP="00DA532B">
      <w:pPr>
        <w:jc w:val="center"/>
        <w:rPr>
          <w:rFonts w:asciiTheme="minorHAnsi" w:hAnsiTheme="minorHAnsi" w:cstheme="minorHAnsi"/>
          <w:szCs w:val="24"/>
        </w:rPr>
      </w:pPr>
    </w:p>
    <w:p w14:paraId="3DD6404D" w14:textId="77777777" w:rsidR="00DA532B" w:rsidRPr="00CB03C9" w:rsidRDefault="00DA532B" w:rsidP="00DA532B">
      <w:pPr>
        <w:jc w:val="center"/>
        <w:rPr>
          <w:rFonts w:asciiTheme="minorHAnsi" w:hAnsiTheme="minorHAnsi" w:cstheme="minorHAnsi"/>
          <w:i/>
          <w:iCs/>
          <w:szCs w:val="24"/>
        </w:rPr>
      </w:pPr>
    </w:p>
    <w:p w14:paraId="69E87C2F" w14:textId="77777777" w:rsidR="007C17BD" w:rsidRDefault="007C17BD" w:rsidP="00CB03C9">
      <w:pPr>
        <w:jc w:val="center"/>
        <w:rPr>
          <w:rFonts w:asciiTheme="minorHAnsi" w:hAnsiTheme="minorHAnsi" w:cstheme="minorHAnsi"/>
          <w:szCs w:val="24"/>
        </w:rPr>
      </w:pPr>
    </w:p>
    <w:p w14:paraId="06A01968" w14:textId="77777777" w:rsidR="00A8595A" w:rsidRPr="007E320D" w:rsidRDefault="00A8595A" w:rsidP="00CB03C9">
      <w:pPr>
        <w:jc w:val="center"/>
        <w:rPr>
          <w:rFonts w:asciiTheme="minorHAnsi" w:hAnsiTheme="minorHAnsi" w:cstheme="minorHAnsi"/>
          <w:szCs w:val="24"/>
        </w:rPr>
      </w:pPr>
    </w:p>
    <w:p w14:paraId="16F10FF0" w14:textId="77777777" w:rsidR="007C17BD" w:rsidRDefault="007C17BD" w:rsidP="007E320D">
      <w:pPr>
        <w:rPr>
          <w:rFonts w:asciiTheme="minorHAnsi" w:hAnsiTheme="minorHAnsi" w:cstheme="minorHAnsi"/>
          <w:szCs w:val="24"/>
        </w:rPr>
      </w:pPr>
    </w:p>
    <w:p w14:paraId="6798A08B" w14:textId="77777777" w:rsidR="00FA007F" w:rsidRPr="007E320D" w:rsidRDefault="00FA007F" w:rsidP="007E320D">
      <w:pPr>
        <w:rPr>
          <w:rFonts w:asciiTheme="minorHAnsi" w:hAnsiTheme="minorHAnsi" w:cstheme="minorHAnsi"/>
          <w:szCs w:val="24"/>
        </w:rPr>
      </w:pPr>
    </w:p>
    <w:p w14:paraId="38FD1D24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6153B555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02576D08" w14:textId="77777777" w:rsidR="00BC699C" w:rsidRPr="007E320D" w:rsidRDefault="00BC699C" w:rsidP="007E320D">
      <w:pPr>
        <w:rPr>
          <w:rFonts w:asciiTheme="minorHAnsi" w:hAnsiTheme="minorHAnsi" w:cstheme="minorHAnsi"/>
          <w:szCs w:val="24"/>
        </w:rPr>
      </w:pPr>
    </w:p>
    <w:p w14:paraId="4764CC30" w14:textId="77777777" w:rsidR="007C17BD" w:rsidRPr="007E320D" w:rsidRDefault="007C17BD" w:rsidP="007E320D">
      <w:pPr>
        <w:shd w:val="clear" w:color="auto" w:fill="FFFFFF"/>
        <w:ind w:left="5579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pacing w:val="-4"/>
          <w:szCs w:val="24"/>
        </w:rPr>
        <w:lastRenderedPageBreak/>
        <w:t xml:space="preserve">Załącznik </w:t>
      </w:r>
    </w:p>
    <w:p w14:paraId="00FA3764" w14:textId="071B26B0" w:rsidR="007C17BD" w:rsidRPr="007E320D" w:rsidRDefault="007C17BD" w:rsidP="007E320D">
      <w:pPr>
        <w:shd w:val="clear" w:color="auto" w:fill="FFFFFF"/>
        <w:tabs>
          <w:tab w:val="left" w:leader="dot" w:pos="8539"/>
        </w:tabs>
        <w:ind w:left="5579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pacing w:val="-3"/>
          <w:szCs w:val="24"/>
        </w:rPr>
        <w:t xml:space="preserve">do Uchwały Nr  </w:t>
      </w:r>
      <w:r w:rsidR="00A22354">
        <w:rPr>
          <w:rFonts w:asciiTheme="minorHAnsi" w:hAnsiTheme="minorHAnsi" w:cstheme="minorHAnsi"/>
          <w:spacing w:val="-3"/>
          <w:szCs w:val="24"/>
        </w:rPr>
        <w:t>295/986</w:t>
      </w:r>
      <w:r w:rsidR="00AF5609" w:rsidRPr="007E320D">
        <w:rPr>
          <w:rFonts w:asciiTheme="minorHAnsi" w:hAnsiTheme="minorHAnsi" w:cstheme="minorHAnsi"/>
          <w:spacing w:val="-3"/>
          <w:szCs w:val="24"/>
        </w:rPr>
        <w:t>/202</w:t>
      </w:r>
      <w:r w:rsidR="00DA532B">
        <w:rPr>
          <w:rFonts w:asciiTheme="minorHAnsi" w:hAnsiTheme="minorHAnsi" w:cstheme="minorHAnsi"/>
          <w:spacing w:val="-3"/>
          <w:szCs w:val="24"/>
        </w:rPr>
        <w:t>3</w:t>
      </w:r>
    </w:p>
    <w:p w14:paraId="1A2BA4AA" w14:textId="1625CA64" w:rsidR="007C17BD" w:rsidRPr="007E320D" w:rsidRDefault="007C17BD" w:rsidP="007E320D">
      <w:pPr>
        <w:ind w:left="5579"/>
        <w:rPr>
          <w:rFonts w:asciiTheme="minorHAnsi" w:hAnsiTheme="minorHAnsi" w:cstheme="minorHAnsi"/>
          <w:b/>
          <w:spacing w:val="32"/>
          <w:szCs w:val="24"/>
        </w:rPr>
      </w:pPr>
      <w:r w:rsidRPr="007E320D">
        <w:rPr>
          <w:rFonts w:asciiTheme="minorHAnsi" w:hAnsiTheme="minorHAnsi" w:cstheme="minorHAnsi"/>
          <w:spacing w:val="-5"/>
          <w:szCs w:val="24"/>
        </w:rPr>
        <w:t>Zarządu Powiatu Wyszkowskiego</w:t>
      </w:r>
      <w:r w:rsidRPr="007E320D">
        <w:rPr>
          <w:rFonts w:asciiTheme="minorHAnsi" w:hAnsiTheme="minorHAnsi" w:cstheme="minorHAnsi"/>
          <w:spacing w:val="-5"/>
          <w:szCs w:val="24"/>
        </w:rPr>
        <w:br/>
      </w:r>
      <w:r w:rsidRPr="007E320D">
        <w:rPr>
          <w:rFonts w:asciiTheme="minorHAnsi" w:hAnsiTheme="minorHAnsi" w:cstheme="minorHAnsi"/>
          <w:spacing w:val="-3"/>
          <w:szCs w:val="24"/>
        </w:rPr>
        <w:t>z dnia</w:t>
      </w:r>
      <w:r w:rsidRPr="007E320D">
        <w:rPr>
          <w:rFonts w:asciiTheme="minorHAnsi" w:hAnsiTheme="minorHAnsi" w:cstheme="minorHAnsi"/>
          <w:b/>
          <w:spacing w:val="32"/>
          <w:szCs w:val="24"/>
        </w:rPr>
        <w:t xml:space="preserve"> </w:t>
      </w:r>
      <w:r w:rsidR="00CC53BE">
        <w:rPr>
          <w:rFonts w:asciiTheme="minorHAnsi" w:hAnsiTheme="minorHAnsi" w:cstheme="minorHAnsi"/>
          <w:szCs w:val="24"/>
        </w:rPr>
        <w:t>28 listopada</w:t>
      </w:r>
      <w:r w:rsidRPr="007E320D">
        <w:rPr>
          <w:rFonts w:asciiTheme="minorHAnsi" w:hAnsiTheme="minorHAnsi" w:cstheme="minorHAnsi"/>
          <w:szCs w:val="24"/>
        </w:rPr>
        <w:t xml:space="preserve"> 202</w:t>
      </w:r>
      <w:r w:rsidR="00DA532B">
        <w:rPr>
          <w:rFonts w:asciiTheme="minorHAnsi" w:hAnsiTheme="minorHAnsi" w:cstheme="minorHAnsi"/>
          <w:szCs w:val="24"/>
        </w:rPr>
        <w:t>3</w:t>
      </w:r>
      <w:r w:rsidRPr="007E320D">
        <w:rPr>
          <w:rFonts w:asciiTheme="minorHAnsi" w:hAnsiTheme="minorHAnsi" w:cstheme="minorHAnsi"/>
          <w:szCs w:val="24"/>
        </w:rPr>
        <w:t xml:space="preserve"> r.</w:t>
      </w:r>
    </w:p>
    <w:p w14:paraId="1758BD1E" w14:textId="77777777" w:rsidR="007C17BD" w:rsidRPr="007E320D" w:rsidRDefault="007C17BD" w:rsidP="007E320D">
      <w:pPr>
        <w:rPr>
          <w:rFonts w:asciiTheme="minorHAnsi" w:hAnsiTheme="minorHAnsi" w:cstheme="minorHAnsi"/>
          <w:b/>
          <w:spacing w:val="32"/>
          <w:szCs w:val="24"/>
        </w:rPr>
      </w:pPr>
    </w:p>
    <w:p w14:paraId="425BDF15" w14:textId="77777777" w:rsidR="007C17BD" w:rsidRPr="007E320D" w:rsidRDefault="007C17BD" w:rsidP="007E320D">
      <w:pPr>
        <w:jc w:val="center"/>
        <w:rPr>
          <w:rFonts w:asciiTheme="minorHAnsi" w:hAnsiTheme="minorHAnsi" w:cstheme="minorHAnsi"/>
          <w:b/>
          <w:spacing w:val="32"/>
          <w:szCs w:val="24"/>
        </w:rPr>
      </w:pPr>
      <w:r w:rsidRPr="007E320D">
        <w:rPr>
          <w:rFonts w:asciiTheme="minorHAnsi" w:hAnsiTheme="minorHAnsi" w:cstheme="minorHAnsi"/>
          <w:b/>
          <w:spacing w:val="32"/>
          <w:szCs w:val="24"/>
        </w:rPr>
        <w:t>Ogłoszenie</w:t>
      </w:r>
    </w:p>
    <w:p w14:paraId="598A0D25" w14:textId="77777777" w:rsidR="007C17BD" w:rsidRPr="007E320D" w:rsidRDefault="007C17BD" w:rsidP="007E320D">
      <w:pPr>
        <w:pStyle w:val="Tekstpodstawowy"/>
        <w:rPr>
          <w:rFonts w:asciiTheme="minorHAnsi" w:hAnsiTheme="minorHAnsi" w:cstheme="minorHAnsi"/>
          <w:sz w:val="24"/>
        </w:rPr>
      </w:pPr>
    </w:p>
    <w:p w14:paraId="6851DFE9" w14:textId="5EB0FEA9" w:rsidR="0074439F" w:rsidRPr="007E320D" w:rsidRDefault="0074439F" w:rsidP="007E320D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 xml:space="preserve">Na podstawie art. 5 ust. 4 i art. 13 ustawy z dnia 24 kwietnia 2003 r. o działalności </w:t>
      </w:r>
      <w:r w:rsidRPr="00DA532B">
        <w:rPr>
          <w:rFonts w:asciiTheme="minorHAnsi" w:hAnsiTheme="minorHAnsi" w:cstheme="minorHAnsi"/>
          <w:szCs w:val="24"/>
        </w:rPr>
        <w:t>pożytku publicznego i o wolontariacie (</w:t>
      </w:r>
      <w:r w:rsidR="00DA532B" w:rsidRPr="00DA532B">
        <w:rPr>
          <w:rFonts w:asciiTheme="minorHAnsi" w:hAnsiTheme="minorHAnsi" w:cstheme="minorHAnsi"/>
          <w:szCs w:val="24"/>
          <w:shd w:val="clear" w:color="auto" w:fill="FFFFFF"/>
        </w:rPr>
        <w:t>Dz. U. z 2023 r. poz. 571</w:t>
      </w:r>
      <w:r w:rsidRPr="00DA532B">
        <w:rPr>
          <w:rFonts w:asciiTheme="minorHAnsi" w:hAnsiTheme="minorHAnsi" w:cstheme="minorHAnsi"/>
          <w:szCs w:val="24"/>
        </w:rPr>
        <w:t xml:space="preserve">) oraz §  6 ust. 1 pkt </w:t>
      </w:r>
      <w:r w:rsidR="00BC699C">
        <w:rPr>
          <w:rFonts w:asciiTheme="minorHAnsi" w:hAnsiTheme="minorHAnsi" w:cstheme="minorHAnsi"/>
          <w:szCs w:val="24"/>
        </w:rPr>
        <w:t>5</w:t>
      </w:r>
      <w:r w:rsidRPr="00DA532B">
        <w:rPr>
          <w:rFonts w:asciiTheme="minorHAnsi" w:hAnsiTheme="minorHAnsi" w:cstheme="minorHAnsi"/>
          <w:szCs w:val="24"/>
        </w:rPr>
        <w:t xml:space="preserve"> załącznika </w:t>
      </w:r>
      <w:r w:rsidRPr="007E320D">
        <w:rPr>
          <w:rFonts w:asciiTheme="minorHAnsi" w:hAnsiTheme="minorHAnsi" w:cstheme="minorHAnsi"/>
          <w:szCs w:val="24"/>
        </w:rPr>
        <w:t xml:space="preserve">do Uchwały Nr </w:t>
      </w:r>
      <w:r w:rsidR="00BC699C">
        <w:rPr>
          <w:rFonts w:asciiTheme="minorHAnsi" w:hAnsiTheme="minorHAnsi" w:cstheme="minorHAnsi"/>
          <w:szCs w:val="24"/>
        </w:rPr>
        <w:t>LXIX/384/2023</w:t>
      </w:r>
      <w:r w:rsidRPr="007E320D">
        <w:rPr>
          <w:rFonts w:asciiTheme="minorHAnsi" w:hAnsiTheme="minorHAnsi" w:cstheme="minorHAnsi"/>
          <w:szCs w:val="24"/>
        </w:rPr>
        <w:t xml:space="preserve"> Rady Powiatu w Wyszkowie z dnia </w:t>
      </w:r>
      <w:r w:rsidR="00DA532B">
        <w:rPr>
          <w:rFonts w:asciiTheme="minorHAnsi" w:hAnsiTheme="minorHAnsi" w:cstheme="minorHAnsi"/>
          <w:szCs w:val="24"/>
        </w:rPr>
        <w:t>23</w:t>
      </w:r>
      <w:r w:rsidR="00B368C1" w:rsidRPr="007E320D">
        <w:rPr>
          <w:rFonts w:asciiTheme="minorHAnsi" w:hAnsiTheme="minorHAnsi" w:cstheme="minorHAnsi"/>
          <w:szCs w:val="24"/>
        </w:rPr>
        <w:t xml:space="preserve"> listopada</w:t>
      </w:r>
      <w:r w:rsidRPr="007E320D">
        <w:rPr>
          <w:rFonts w:asciiTheme="minorHAnsi" w:hAnsiTheme="minorHAnsi" w:cstheme="minorHAnsi"/>
          <w:szCs w:val="24"/>
        </w:rPr>
        <w:t xml:space="preserve"> 202</w:t>
      </w:r>
      <w:r w:rsidR="00DA532B">
        <w:rPr>
          <w:rFonts w:asciiTheme="minorHAnsi" w:hAnsiTheme="minorHAnsi" w:cstheme="minorHAnsi"/>
          <w:szCs w:val="24"/>
        </w:rPr>
        <w:t>3</w:t>
      </w:r>
      <w:r w:rsidRPr="007E320D">
        <w:rPr>
          <w:rFonts w:asciiTheme="minorHAnsi" w:hAnsiTheme="minorHAnsi" w:cstheme="minorHAnsi"/>
          <w:szCs w:val="24"/>
        </w:rPr>
        <w:t xml:space="preserve"> r. </w:t>
      </w:r>
      <w:r w:rsidR="00BC699C">
        <w:rPr>
          <w:rFonts w:asciiTheme="minorHAnsi" w:hAnsiTheme="minorHAnsi" w:cstheme="minorHAnsi"/>
          <w:szCs w:val="24"/>
        </w:rPr>
        <w:br/>
      </w:r>
      <w:r w:rsidRPr="007E320D">
        <w:rPr>
          <w:rFonts w:asciiTheme="minorHAnsi" w:hAnsiTheme="minorHAnsi" w:cstheme="minorHAnsi"/>
          <w:szCs w:val="24"/>
        </w:rPr>
        <w:t>w sprawie uchwalenia Programu współpracy Powiatu Wyszkowskiego z organizacjami pozarządowymi oraz z podmiotami, o których mowa w art. 3 ust. 3 ustawy z dnia 24 kwietnia 2003 r. o działalności pożytku publicznego i o wolontariacie na rok 202</w:t>
      </w:r>
      <w:r w:rsidR="00DA532B">
        <w:rPr>
          <w:rFonts w:asciiTheme="minorHAnsi" w:hAnsiTheme="minorHAnsi" w:cstheme="minorHAnsi"/>
          <w:szCs w:val="24"/>
        </w:rPr>
        <w:t>4</w:t>
      </w:r>
      <w:r w:rsidRPr="007E320D">
        <w:rPr>
          <w:rFonts w:asciiTheme="minorHAnsi" w:hAnsiTheme="minorHAnsi" w:cstheme="minorHAnsi"/>
          <w:szCs w:val="24"/>
        </w:rPr>
        <w:t xml:space="preserve"> </w:t>
      </w:r>
    </w:p>
    <w:p w14:paraId="18BB9694" w14:textId="77777777" w:rsidR="007C17BD" w:rsidRPr="007E320D" w:rsidRDefault="007C17BD" w:rsidP="007E320D">
      <w:pPr>
        <w:rPr>
          <w:rFonts w:asciiTheme="minorHAnsi" w:hAnsiTheme="minorHAnsi" w:cstheme="minorHAnsi"/>
          <w:b/>
          <w:bCs/>
          <w:szCs w:val="24"/>
        </w:rPr>
      </w:pPr>
    </w:p>
    <w:p w14:paraId="6F8C77E4" w14:textId="77777777" w:rsidR="007C17BD" w:rsidRPr="007E320D" w:rsidRDefault="007C17BD" w:rsidP="007E320D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7E320D">
        <w:rPr>
          <w:rFonts w:asciiTheme="minorHAnsi" w:hAnsiTheme="minorHAnsi" w:cstheme="minorHAnsi"/>
          <w:b/>
          <w:bCs/>
          <w:szCs w:val="24"/>
        </w:rPr>
        <w:t>Zarząd Powiatu Wyszkowskiego</w:t>
      </w:r>
      <w:r w:rsidRPr="007E320D">
        <w:rPr>
          <w:rFonts w:asciiTheme="minorHAnsi" w:hAnsiTheme="minorHAnsi" w:cstheme="minorHAnsi"/>
          <w:b/>
          <w:bCs/>
          <w:szCs w:val="24"/>
        </w:rPr>
        <w:br/>
        <w:t xml:space="preserve">ogłasza </w:t>
      </w:r>
    </w:p>
    <w:p w14:paraId="7AE054A5" w14:textId="7DACA81F" w:rsidR="007C17BD" w:rsidRPr="007E320D" w:rsidRDefault="007C17BD" w:rsidP="007E320D">
      <w:pPr>
        <w:jc w:val="center"/>
        <w:rPr>
          <w:rFonts w:asciiTheme="minorHAnsi" w:hAnsiTheme="minorHAnsi" w:cstheme="minorHAnsi"/>
          <w:iCs/>
          <w:szCs w:val="24"/>
        </w:rPr>
      </w:pPr>
      <w:r w:rsidRPr="007E320D">
        <w:rPr>
          <w:rFonts w:asciiTheme="minorHAnsi" w:hAnsiTheme="minorHAnsi" w:cstheme="minorHAnsi"/>
          <w:b/>
          <w:bCs/>
          <w:szCs w:val="24"/>
        </w:rPr>
        <w:t>I otwarty konkurs ofert</w:t>
      </w:r>
      <w:r w:rsidRPr="007E320D">
        <w:rPr>
          <w:rFonts w:asciiTheme="minorHAnsi" w:hAnsiTheme="minorHAnsi" w:cstheme="minorHAnsi"/>
          <w:b/>
          <w:bCs/>
          <w:szCs w:val="24"/>
        </w:rPr>
        <w:br/>
        <w:t xml:space="preserve">na </w:t>
      </w:r>
      <w:r w:rsidR="00B368C1" w:rsidRPr="007E320D">
        <w:rPr>
          <w:rFonts w:asciiTheme="minorHAnsi" w:hAnsiTheme="minorHAnsi" w:cstheme="minorHAnsi"/>
          <w:b/>
          <w:bCs/>
          <w:szCs w:val="24"/>
        </w:rPr>
        <w:t xml:space="preserve">powierzenie </w:t>
      </w:r>
      <w:r w:rsidRPr="007E320D">
        <w:rPr>
          <w:rFonts w:asciiTheme="minorHAnsi" w:hAnsiTheme="minorHAnsi" w:cstheme="minorHAnsi"/>
          <w:b/>
          <w:bCs/>
          <w:szCs w:val="24"/>
        </w:rPr>
        <w:t>realizacj</w:t>
      </w:r>
      <w:r w:rsidR="00B368C1" w:rsidRPr="007E320D">
        <w:rPr>
          <w:rFonts w:asciiTheme="minorHAnsi" w:hAnsiTheme="minorHAnsi" w:cstheme="minorHAnsi"/>
          <w:b/>
          <w:bCs/>
          <w:szCs w:val="24"/>
        </w:rPr>
        <w:t>i</w:t>
      </w:r>
      <w:r w:rsidRPr="007E320D">
        <w:rPr>
          <w:rFonts w:asciiTheme="minorHAnsi" w:hAnsiTheme="minorHAnsi" w:cstheme="minorHAnsi"/>
          <w:b/>
          <w:bCs/>
          <w:szCs w:val="24"/>
        </w:rPr>
        <w:t xml:space="preserve"> w 202</w:t>
      </w:r>
      <w:r w:rsidR="00DA532B">
        <w:rPr>
          <w:rFonts w:asciiTheme="minorHAnsi" w:hAnsiTheme="minorHAnsi" w:cstheme="minorHAnsi"/>
          <w:b/>
          <w:bCs/>
          <w:szCs w:val="24"/>
        </w:rPr>
        <w:t>4</w:t>
      </w:r>
      <w:r w:rsidRPr="007E320D">
        <w:rPr>
          <w:rFonts w:asciiTheme="minorHAnsi" w:hAnsiTheme="minorHAnsi" w:cstheme="minorHAnsi"/>
          <w:b/>
          <w:bCs/>
          <w:szCs w:val="24"/>
        </w:rPr>
        <w:t xml:space="preserve"> roku zadania publicznego </w:t>
      </w:r>
      <w:r w:rsidR="00B368C1" w:rsidRPr="007E320D">
        <w:rPr>
          <w:rFonts w:asciiTheme="minorHAnsi" w:hAnsiTheme="minorHAnsi" w:cstheme="minorHAnsi"/>
          <w:b/>
          <w:bCs/>
          <w:szCs w:val="24"/>
        </w:rPr>
        <w:br/>
      </w:r>
      <w:r w:rsidRPr="007E320D">
        <w:rPr>
          <w:rFonts w:asciiTheme="minorHAnsi" w:hAnsiTheme="minorHAnsi" w:cstheme="minorHAnsi"/>
          <w:b/>
          <w:bCs/>
          <w:szCs w:val="24"/>
        </w:rPr>
        <w:t xml:space="preserve">w zakresie </w:t>
      </w:r>
      <w:r w:rsidR="00B368C1" w:rsidRPr="007E320D">
        <w:rPr>
          <w:rFonts w:asciiTheme="minorHAnsi" w:hAnsiTheme="minorHAnsi" w:cstheme="minorHAnsi"/>
          <w:b/>
          <w:bCs/>
          <w:iCs/>
          <w:szCs w:val="24"/>
        </w:rPr>
        <w:t xml:space="preserve">pomocy społecznej, </w:t>
      </w:r>
      <w:r w:rsidR="00B368C1" w:rsidRPr="007E320D">
        <w:rPr>
          <w:rStyle w:val="Pogrubienie"/>
          <w:rFonts w:asciiTheme="minorHAnsi" w:hAnsiTheme="minorHAnsi" w:cstheme="minorHAnsi"/>
          <w:iCs/>
          <w:szCs w:val="24"/>
        </w:rPr>
        <w:t>w tym pomocy rodzinom i osobom w trudnej sytuacji życiowej oraz wyrównywania szans tych rodzi</w:t>
      </w:r>
      <w:r w:rsidR="007E320D" w:rsidRPr="007E320D">
        <w:rPr>
          <w:rStyle w:val="Pogrubienie"/>
          <w:rFonts w:asciiTheme="minorHAnsi" w:hAnsiTheme="minorHAnsi" w:cstheme="minorHAnsi"/>
          <w:iCs/>
          <w:szCs w:val="24"/>
        </w:rPr>
        <w:t>n</w:t>
      </w:r>
      <w:r w:rsidR="00B368C1" w:rsidRPr="007E320D">
        <w:rPr>
          <w:rStyle w:val="Pogrubienie"/>
          <w:rFonts w:asciiTheme="minorHAnsi" w:hAnsiTheme="minorHAnsi" w:cstheme="minorHAnsi"/>
          <w:iCs/>
          <w:szCs w:val="24"/>
        </w:rPr>
        <w:t xml:space="preserve"> i osób </w:t>
      </w:r>
      <w:r w:rsidR="00B368C1" w:rsidRPr="007E320D">
        <w:rPr>
          <w:rStyle w:val="Pogrubienie"/>
          <w:rFonts w:asciiTheme="minorHAnsi" w:hAnsiTheme="minorHAnsi" w:cstheme="minorHAnsi"/>
          <w:iCs/>
          <w:szCs w:val="24"/>
        </w:rPr>
        <w:br/>
      </w:r>
    </w:p>
    <w:p w14:paraId="0B1C30A9" w14:textId="77777777" w:rsidR="007C17BD" w:rsidRPr="007E320D" w:rsidRDefault="007C17BD" w:rsidP="007E320D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53837A77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</w:rPr>
      </w:pPr>
      <w:r w:rsidRPr="007E320D">
        <w:rPr>
          <w:rFonts w:asciiTheme="minorHAnsi" w:hAnsiTheme="minorHAnsi" w:cstheme="minorHAnsi"/>
          <w:b/>
          <w:szCs w:val="24"/>
        </w:rPr>
        <w:t>I.  Rodzaj zadania, wysokość dotacji oraz termin realizacji</w:t>
      </w:r>
    </w:p>
    <w:p w14:paraId="75FE1479" w14:textId="77777777" w:rsidR="007C17BD" w:rsidRPr="007E320D" w:rsidRDefault="007C17BD" w:rsidP="007E320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0"/>
        </w:rPr>
      </w:pPr>
    </w:p>
    <w:p w14:paraId="2F645FB8" w14:textId="77777777" w:rsidR="007C17BD" w:rsidRPr="007E320D" w:rsidRDefault="007C17BD" w:rsidP="007E320D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E320D">
        <w:rPr>
          <w:rFonts w:asciiTheme="minorHAnsi" w:hAnsiTheme="minorHAnsi" w:cstheme="minorHAnsi"/>
          <w:color w:val="auto"/>
          <w:sz w:val="24"/>
          <w:szCs w:val="24"/>
        </w:rPr>
        <w:t>Rodzaj zadania: „Prowadzenie Ośrodka Interwencji Kryzysowej oraz punktu konsultacyjnego dla osób będących w stanie kryzysu psychicznego i socjalnego”.</w:t>
      </w:r>
    </w:p>
    <w:p w14:paraId="38B8CFC4" w14:textId="56B06349" w:rsidR="007C17BD" w:rsidRPr="007E320D" w:rsidRDefault="007C17BD" w:rsidP="007E320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Zaplanowana kwota dotacji: </w:t>
      </w:r>
      <w:r w:rsidR="00DA532B">
        <w:rPr>
          <w:rFonts w:asciiTheme="minorHAnsi" w:hAnsiTheme="minorHAnsi" w:cstheme="minorHAnsi"/>
        </w:rPr>
        <w:t>6</w:t>
      </w:r>
      <w:r w:rsidR="00B368C1" w:rsidRPr="007E320D">
        <w:rPr>
          <w:rFonts w:asciiTheme="minorHAnsi" w:hAnsiTheme="minorHAnsi" w:cstheme="minorHAnsi"/>
        </w:rPr>
        <w:t>5</w:t>
      </w:r>
      <w:r w:rsidRPr="007E320D">
        <w:rPr>
          <w:rFonts w:asciiTheme="minorHAnsi" w:hAnsiTheme="minorHAnsi" w:cstheme="minorHAnsi"/>
        </w:rPr>
        <w:t xml:space="preserve">.000 zł. Ostateczna wysokość dotacji zapisana zostanie </w:t>
      </w:r>
      <w:r w:rsidRPr="007E320D">
        <w:rPr>
          <w:rFonts w:asciiTheme="minorHAnsi" w:hAnsiTheme="minorHAnsi" w:cstheme="minorHAnsi"/>
        </w:rPr>
        <w:br/>
        <w:t>w uchwale</w:t>
      </w:r>
      <w:r w:rsidR="00FA007F">
        <w:rPr>
          <w:rFonts w:asciiTheme="minorHAnsi" w:hAnsiTheme="minorHAnsi" w:cstheme="minorHAnsi"/>
        </w:rPr>
        <w:t xml:space="preserve"> Rady Powiatu w Wyszkowie</w:t>
      </w:r>
      <w:r w:rsidRPr="007E320D">
        <w:rPr>
          <w:rFonts w:asciiTheme="minorHAnsi" w:hAnsiTheme="minorHAnsi" w:cstheme="minorHAnsi"/>
        </w:rPr>
        <w:t xml:space="preserve"> w sprawie uchwalenia budżetu Powiatu Wyszkowskiego na 202</w:t>
      </w:r>
      <w:r w:rsidR="00DA532B">
        <w:rPr>
          <w:rFonts w:asciiTheme="minorHAnsi" w:hAnsiTheme="minorHAnsi" w:cstheme="minorHAnsi"/>
        </w:rPr>
        <w:t>4</w:t>
      </w:r>
      <w:r w:rsidRPr="007E320D">
        <w:rPr>
          <w:rFonts w:asciiTheme="minorHAnsi" w:hAnsiTheme="minorHAnsi" w:cstheme="minorHAnsi"/>
        </w:rPr>
        <w:t xml:space="preserve"> r</w:t>
      </w:r>
      <w:r w:rsidR="00B368C1" w:rsidRPr="007E320D">
        <w:rPr>
          <w:rFonts w:asciiTheme="minorHAnsi" w:hAnsiTheme="minorHAnsi" w:cstheme="minorHAnsi"/>
        </w:rPr>
        <w:t>ok</w:t>
      </w:r>
      <w:r w:rsidRPr="007E320D">
        <w:rPr>
          <w:rFonts w:asciiTheme="minorHAnsi" w:hAnsiTheme="minorHAnsi" w:cstheme="minorHAnsi"/>
        </w:rPr>
        <w:t xml:space="preserve">. </w:t>
      </w:r>
    </w:p>
    <w:p w14:paraId="25075557" w14:textId="35939106" w:rsidR="007C17BD" w:rsidRPr="007E320D" w:rsidRDefault="007C17BD" w:rsidP="007E320D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Termin realizacji zadania: od 1 stycznia 202</w:t>
      </w:r>
      <w:r w:rsidR="00DA532B">
        <w:rPr>
          <w:rFonts w:asciiTheme="minorHAnsi" w:hAnsiTheme="minorHAnsi" w:cstheme="minorHAnsi"/>
        </w:rPr>
        <w:t>4</w:t>
      </w:r>
      <w:r w:rsidRPr="007E320D">
        <w:rPr>
          <w:rFonts w:asciiTheme="minorHAnsi" w:hAnsiTheme="minorHAnsi" w:cstheme="minorHAnsi"/>
        </w:rPr>
        <w:t xml:space="preserve"> r. do 31 grudnia 202</w:t>
      </w:r>
      <w:r w:rsidR="00DA532B">
        <w:rPr>
          <w:rFonts w:asciiTheme="minorHAnsi" w:hAnsiTheme="minorHAnsi" w:cstheme="minorHAnsi"/>
        </w:rPr>
        <w:t>4</w:t>
      </w:r>
      <w:r w:rsidRPr="007E320D">
        <w:rPr>
          <w:rFonts w:asciiTheme="minorHAnsi" w:hAnsiTheme="minorHAnsi" w:cstheme="minorHAnsi"/>
        </w:rPr>
        <w:t xml:space="preserve"> r.</w:t>
      </w:r>
    </w:p>
    <w:p w14:paraId="2561BADB" w14:textId="77777777" w:rsidR="007C17BD" w:rsidRPr="007E320D" w:rsidRDefault="007C17BD" w:rsidP="007E320D">
      <w:pPr>
        <w:ind w:left="360"/>
        <w:jc w:val="both"/>
        <w:rPr>
          <w:rFonts w:asciiTheme="minorHAnsi" w:hAnsiTheme="minorHAnsi" w:cstheme="minorHAnsi"/>
        </w:rPr>
      </w:pPr>
    </w:p>
    <w:p w14:paraId="314A2BA4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</w:rPr>
      </w:pPr>
      <w:r w:rsidRPr="007E320D">
        <w:rPr>
          <w:rFonts w:asciiTheme="minorHAnsi" w:hAnsiTheme="minorHAnsi" w:cstheme="minorHAnsi"/>
          <w:b/>
          <w:szCs w:val="24"/>
        </w:rPr>
        <w:t>II. Zasady przyznania dotacji i konstruowania budżetu zadania</w:t>
      </w:r>
    </w:p>
    <w:p w14:paraId="05790261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E5D07E0" w14:textId="77777777" w:rsidR="007C17BD" w:rsidRPr="007E320D" w:rsidRDefault="007C17BD" w:rsidP="007E32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W otwartym konkursie ofert, zgodnie z art. 11 ust. 3 ustawy z dnia 24 kwietnia 2003 r. </w:t>
      </w:r>
      <w:r w:rsidRPr="007E320D">
        <w:rPr>
          <w:rFonts w:asciiTheme="minorHAnsi" w:hAnsiTheme="minorHAnsi" w:cstheme="minorHAnsi"/>
        </w:rPr>
        <w:br/>
        <w:t>o działalności pożytku publicznego i o wolontariacie mogą uczestniczyć organizacje pozarządowe, podmioty wymienione w art. 3 ust. 3 cytowanej ustawy.</w:t>
      </w:r>
    </w:p>
    <w:p w14:paraId="2203DE8A" w14:textId="77777777" w:rsidR="007C17BD" w:rsidRPr="007E320D" w:rsidRDefault="007C17BD" w:rsidP="007E32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Kosztorys zadania obejmuje przedstawienie kosztów kwalifikowanych w podziale na:</w:t>
      </w:r>
    </w:p>
    <w:p w14:paraId="097D1686" w14:textId="4ACC6301" w:rsidR="007C17BD" w:rsidRPr="007E320D" w:rsidRDefault="007C17BD" w:rsidP="007E32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koszty realizacji zadania (bezpośrednie), w tym np. m.in.: wynagrodzenie, ekspertów, pedagogów, wynaj</w:t>
      </w:r>
      <w:r w:rsidR="001D57EA" w:rsidRPr="007E320D">
        <w:rPr>
          <w:rFonts w:asciiTheme="minorHAnsi" w:hAnsiTheme="minorHAnsi" w:cstheme="minorHAnsi"/>
        </w:rPr>
        <w:t>e</w:t>
      </w:r>
      <w:r w:rsidRPr="007E320D">
        <w:rPr>
          <w:rFonts w:asciiTheme="minorHAnsi" w:hAnsiTheme="minorHAnsi" w:cstheme="minorHAnsi"/>
        </w:rPr>
        <w:t>m sali, wyjazdy służbowe, ulotki, ogłoszenia, itp.;</w:t>
      </w:r>
    </w:p>
    <w:p w14:paraId="1ED5C39C" w14:textId="1E83D1B5" w:rsidR="007C17BD" w:rsidRPr="007E320D" w:rsidRDefault="007C17BD" w:rsidP="007E320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koszty administracyjne (pośrednie), w tym np. m. in.: koordynator projektu, obsługa księgowa, obsługa administracyjno-biurowa, opłaty za czynsz, telefon/faks, Internet, centralne ogrzewanie, ubezpieczenia majątkowe i osobowe, amortyzacja wyposa</w:t>
      </w:r>
      <w:r w:rsidRPr="007E320D">
        <w:rPr>
          <w:rFonts w:asciiTheme="minorHAnsi" w:eastAsia="TTE1C8F2A0t00" w:hAnsiTheme="minorHAnsi" w:cstheme="minorHAnsi"/>
        </w:rPr>
        <w:t>ż</w:t>
      </w:r>
      <w:r w:rsidRPr="007E320D">
        <w:rPr>
          <w:rFonts w:asciiTheme="minorHAnsi" w:hAnsiTheme="minorHAnsi" w:cstheme="minorHAnsi"/>
        </w:rPr>
        <w:t>enia wg. obowiązującej stawki, materiały biurowe i artykuły piśmiennicze (np. długopisy, papier, teczki, toner) zużyte na potrzeby projektu.</w:t>
      </w:r>
    </w:p>
    <w:p w14:paraId="09BE029B" w14:textId="77777777" w:rsidR="007C17BD" w:rsidRPr="007E320D" w:rsidRDefault="007C17BD" w:rsidP="007E320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Za koszty kwalifikowane w ramach realizacji zadania przyjmuje się zakup usług i dóbr integralnie związanych z realizacją zadania m.in., takich jak:</w:t>
      </w:r>
    </w:p>
    <w:p w14:paraId="597699FF" w14:textId="792F514B" w:rsidR="007C17BD" w:rsidRPr="007E320D" w:rsidRDefault="007C17BD" w:rsidP="007E320D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lastRenderedPageBreak/>
        <w:t>koszty osobowe administracji i obsługi projektu, np.: koordynator projektu, obsługa administracyjno-biurowa, obsługa finansowa</w:t>
      </w:r>
      <w:r w:rsidR="001D57EA" w:rsidRPr="007E320D">
        <w:rPr>
          <w:rFonts w:asciiTheme="minorHAnsi" w:hAnsiTheme="minorHAnsi" w:cstheme="minorHAnsi"/>
        </w:rPr>
        <w:t>;</w:t>
      </w:r>
      <w:r w:rsidRPr="007E320D">
        <w:rPr>
          <w:rFonts w:asciiTheme="minorHAnsi" w:hAnsiTheme="minorHAnsi" w:cstheme="minorHAnsi"/>
        </w:rPr>
        <w:t xml:space="preserve"> </w:t>
      </w:r>
    </w:p>
    <w:p w14:paraId="35FEB37D" w14:textId="1DFEEA64" w:rsidR="007C17BD" w:rsidRPr="007E320D" w:rsidRDefault="007C17BD" w:rsidP="007E320D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koszty osobowe merytoryczne, w tym np. trenerzy, eksperci, pedagodzy, psycholodzy, </w:t>
      </w:r>
      <w:r w:rsidRPr="007E320D">
        <w:rPr>
          <w:rFonts w:asciiTheme="minorHAnsi" w:hAnsiTheme="minorHAnsi" w:cstheme="minorHAnsi"/>
          <w:bCs/>
        </w:rPr>
        <w:t>inni specjaliści realizujący zadania</w:t>
      </w:r>
      <w:r w:rsidRPr="007E320D">
        <w:rPr>
          <w:rFonts w:asciiTheme="minorHAnsi" w:hAnsiTheme="minorHAnsi" w:cstheme="minorHAnsi"/>
        </w:rPr>
        <w:t xml:space="preserve"> (koszt umowy zlecenia, umowy o dzieło lub część wynagrodzenia odpowiadająca zaangażowaniu danej osoby  w realizację projektu);</w:t>
      </w:r>
    </w:p>
    <w:p w14:paraId="073892D0" w14:textId="77777777" w:rsidR="007C17BD" w:rsidRPr="007E320D" w:rsidRDefault="007C17BD" w:rsidP="007E320D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koszty funkcjonowania organizacji związane z realizacją projektu – w stosownej części, przypadającej na dany projekt (w tym np. opłaty za telefon/faks, Internet, opłaty pocztowe, czynsz, centralne ogrzewanie);</w:t>
      </w:r>
    </w:p>
    <w:p w14:paraId="2064E538" w14:textId="73D99EFC" w:rsidR="007C17BD" w:rsidRPr="007E320D" w:rsidRDefault="007C17BD" w:rsidP="007E320D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ubezpieczenie lokalu, sprzętu</w:t>
      </w:r>
      <w:r w:rsidR="001D57EA" w:rsidRPr="007E320D">
        <w:rPr>
          <w:rFonts w:asciiTheme="minorHAnsi" w:hAnsiTheme="minorHAnsi" w:cstheme="minorHAnsi"/>
        </w:rPr>
        <w:t>;</w:t>
      </w:r>
    </w:p>
    <w:p w14:paraId="59BA5CE6" w14:textId="494D5BA1" w:rsidR="007C17BD" w:rsidRPr="007E320D" w:rsidRDefault="007C17BD" w:rsidP="007E320D">
      <w:pPr>
        <w:pStyle w:val="Tekstpodstawowywcity"/>
        <w:numPr>
          <w:ilvl w:val="1"/>
          <w:numId w:val="2"/>
        </w:numPr>
        <w:tabs>
          <w:tab w:val="left" w:pos="454"/>
        </w:tabs>
        <w:suppressAutoHyphens/>
        <w:spacing w:after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koszty związane z uczestnictwem bezpośrednich adresatów projektu w tym np.: koszty związane z eksploatacją pomieszczeń wykorzystywanych na potrzeby beneficjentów np. noclegowni, świetlic itp.</w:t>
      </w:r>
      <w:r w:rsidR="00B368C1" w:rsidRPr="007E320D">
        <w:rPr>
          <w:rFonts w:asciiTheme="minorHAnsi" w:hAnsiTheme="minorHAnsi" w:cstheme="minorHAnsi"/>
          <w:szCs w:val="24"/>
        </w:rPr>
        <w:t>,</w:t>
      </w:r>
    </w:p>
    <w:p w14:paraId="5D8ACF4D" w14:textId="0125A8FF" w:rsidR="007C17BD" w:rsidRPr="007E320D" w:rsidRDefault="007C17BD" w:rsidP="007E320D">
      <w:pPr>
        <w:pStyle w:val="Tekstpodstawowywcity"/>
        <w:numPr>
          <w:ilvl w:val="1"/>
          <w:numId w:val="2"/>
        </w:numPr>
        <w:tabs>
          <w:tab w:val="left" w:pos="454"/>
        </w:tabs>
        <w:suppressAutoHyphens/>
        <w:spacing w:after="0"/>
        <w:ind w:left="567" w:hanging="283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wyjazdy służbowe osób zaangażowanych w realizację projektu</w:t>
      </w:r>
      <w:r w:rsidR="00B368C1" w:rsidRPr="007E320D">
        <w:rPr>
          <w:rFonts w:asciiTheme="minorHAnsi" w:hAnsiTheme="minorHAnsi" w:cstheme="minorHAnsi"/>
          <w:szCs w:val="24"/>
        </w:rPr>
        <w:t>.</w:t>
      </w:r>
    </w:p>
    <w:p w14:paraId="70AEAE0A" w14:textId="77777777" w:rsidR="007C17BD" w:rsidRPr="007E320D" w:rsidRDefault="007C17BD" w:rsidP="007E32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Koszt usług cateringowych nie mogą przekroczyć 10% wartości zadania.</w:t>
      </w:r>
    </w:p>
    <w:p w14:paraId="7857B708" w14:textId="77777777" w:rsidR="007C17BD" w:rsidRPr="007E320D" w:rsidRDefault="007C17BD" w:rsidP="007E32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Koszty promocji zadania </w:t>
      </w:r>
      <w:r w:rsidRPr="007E320D">
        <w:rPr>
          <w:rFonts w:asciiTheme="minorHAnsi" w:hAnsiTheme="minorHAnsi" w:cstheme="minorHAnsi"/>
          <w:bCs/>
        </w:rPr>
        <w:t>nie mogą przekroczyć 5% wartości zadania.</w:t>
      </w:r>
    </w:p>
    <w:p w14:paraId="5815A26B" w14:textId="216FD0F6" w:rsidR="007C17BD" w:rsidRPr="007E320D" w:rsidRDefault="007C17BD" w:rsidP="007E320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Niedozwolone jest podwójne finansowanie wydatku zarówno ze środków publicznych jak </w:t>
      </w:r>
      <w:r w:rsidR="009F0B1D" w:rsidRPr="007E320D">
        <w:rPr>
          <w:rFonts w:asciiTheme="minorHAnsi" w:hAnsiTheme="minorHAnsi" w:cstheme="minorHAnsi"/>
        </w:rPr>
        <w:br/>
      </w:r>
      <w:r w:rsidRPr="007E320D">
        <w:rPr>
          <w:rFonts w:asciiTheme="minorHAnsi" w:hAnsiTheme="minorHAnsi" w:cstheme="minorHAnsi"/>
        </w:rPr>
        <w:t xml:space="preserve">i niepublicznych. </w:t>
      </w:r>
    </w:p>
    <w:p w14:paraId="5104CE18" w14:textId="1CD0F556" w:rsidR="007C17BD" w:rsidRPr="007E320D" w:rsidRDefault="007C17BD" w:rsidP="007E320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Pod pojęciem wydatku faktycznie poniesionego należy rozumieć wydatek poniesiony </w:t>
      </w:r>
      <w:r w:rsidR="009F0B1D" w:rsidRPr="007E320D">
        <w:rPr>
          <w:rFonts w:asciiTheme="minorHAnsi" w:hAnsiTheme="minorHAnsi" w:cstheme="minorHAnsi"/>
        </w:rPr>
        <w:br/>
      </w:r>
      <w:r w:rsidRPr="007E320D">
        <w:rPr>
          <w:rFonts w:asciiTheme="minorHAnsi" w:hAnsiTheme="minorHAnsi" w:cstheme="minorHAnsi"/>
        </w:rPr>
        <w:t>w znaczeniu kasowym, tj. jako rozchód środków pieniężnych z kasy lub rachunku bankowego oferenta, za wyjątkiem wkładu osobowego. Dowodem poniesienia wydatku jest opłacona faktura lub inny dokument ksi</w:t>
      </w:r>
      <w:r w:rsidRPr="007E320D">
        <w:rPr>
          <w:rFonts w:asciiTheme="minorHAnsi" w:eastAsia="TTE1C8F2A0t00" w:hAnsiTheme="minorHAnsi" w:cstheme="minorHAnsi"/>
        </w:rPr>
        <w:t>ę</w:t>
      </w:r>
      <w:r w:rsidRPr="007E320D">
        <w:rPr>
          <w:rFonts w:asciiTheme="minorHAnsi" w:hAnsiTheme="minorHAnsi" w:cstheme="minorHAnsi"/>
        </w:rPr>
        <w:t>gowy o równowa</w:t>
      </w:r>
      <w:r w:rsidRPr="007E320D">
        <w:rPr>
          <w:rFonts w:asciiTheme="minorHAnsi" w:eastAsia="TTE1C8F2A0t00" w:hAnsiTheme="minorHAnsi" w:cstheme="minorHAnsi"/>
        </w:rPr>
        <w:t>ż</w:t>
      </w:r>
      <w:r w:rsidRPr="007E320D">
        <w:rPr>
          <w:rFonts w:asciiTheme="minorHAnsi" w:hAnsiTheme="minorHAnsi" w:cstheme="minorHAnsi"/>
        </w:rPr>
        <w:t>nej warto</w:t>
      </w:r>
      <w:r w:rsidRPr="007E320D">
        <w:rPr>
          <w:rFonts w:asciiTheme="minorHAnsi" w:eastAsia="TTE1C8F2A0t00" w:hAnsiTheme="minorHAnsi" w:cstheme="minorHAnsi"/>
        </w:rPr>
        <w:t>ś</w:t>
      </w:r>
      <w:r w:rsidRPr="007E320D">
        <w:rPr>
          <w:rFonts w:asciiTheme="minorHAnsi" w:hAnsiTheme="minorHAnsi" w:cstheme="minorHAnsi"/>
        </w:rPr>
        <w:t>ci dowodowej wraz z dowodami zapłaty.</w:t>
      </w:r>
    </w:p>
    <w:p w14:paraId="406345C9" w14:textId="77777777" w:rsidR="007C17BD" w:rsidRPr="007E320D" w:rsidRDefault="007C17BD" w:rsidP="007E320D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3B790C68" w14:textId="77777777" w:rsidR="007C17BD" w:rsidRPr="007E320D" w:rsidRDefault="007C17BD" w:rsidP="007E320D">
      <w:pPr>
        <w:rPr>
          <w:rFonts w:asciiTheme="minorHAnsi" w:hAnsiTheme="minorHAnsi" w:cstheme="minorHAnsi"/>
          <w:b/>
        </w:rPr>
      </w:pPr>
      <w:r w:rsidRPr="007E320D">
        <w:rPr>
          <w:rFonts w:asciiTheme="minorHAnsi" w:hAnsiTheme="minorHAnsi" w:cstheme="minorHAnsi"/>
          <w:b/>
        </w:rPr>
        <w:t xml:space="preserve">III. Warunki realizacji zadania </w:t>
      </w:r>
    </w:p>
    <w:p w14:paraId="2DDDCA33" w14:textId="77777777" w:rsidR="007C17BD" w:rsidRPr="007E320D" w:rsidRDefault="007C17BD" w:rsidP="007E320D">
      <w:pPr>
        <w:jc w:val="both"/>
        <w:rPr>
          <w:rFonts w:asciiTheme="minorHAnsi" w:hAnsiTheme="minorHAnsi" w:cstheme="minorHAnsi"/>
        </w:rPr>
      </w:pPr>
    </w:p>
    <w:p w14:paraId="30A2C6E4" w14:textId="125D4C3C" w:rsidR="007C17BD" w:rsidRPr="007E320D" w:rsidRDefault="007C17BD" w:rsidP="007E320D">
      <w:pPr>
        <w:pStyle w:val="Akapitzlist"/>
        <w:numPr>
          <w:ilvl w:val="3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Ośrodek Interwencji Kryzysowej powinien zapewniać osobom z terenu Powiatu Wyszkowskiego, znajdującym się w nagłym lub przewlekłym kryzysie psychicznym, </w:t>
      </w:r>
      <w:r w:rsidR="001D57EA" w:rsidRPr="007E320D">
        <w:rPr>
          <w:rFonts w:asciiTheme="minorHAnsi" w:hAnsiTheme="minorHAnsi" w:cstheme="minorHAnsi"/>
        </w:rPr>
        <w:br/>
      </w:r>
      <w:r w:rsidRPr="007E320D">
        <w:rPr>
          <w:rFonts w:asciiTheme="minorHAnsi" w:hAnsiTheme="minorHAnsi" w:cstheme="minorHAnsi"/>
        </w:rPr>
        <w:t>w sytuacji zagrożenia lub po traumatycznych przejściach pomocy w zakresie</w:t>
      </w:r>
      <w:r w:rsidR="00B368C1" w:rsidRPr="007E320D">
        <w:rPr>
          <w:rFonts w:asciiTheme="minorHAnsi" w:hAnsiTheme="minorHAnsi" w:cstheme="minorHAnsi"/>
        </w:rPr>
        <w:t xml:space="preserve"> </w:t>
      </w:r>
      <w:r w:rsidRPr="007E320D">
        <w:rPr>
          <w:rFonts w:asciiTheme="minorHAnsi" w:hAnsiTheme="minorHAnsi" w:cstheme="minorHAnsi"/>
        </w:rPr>
        <w:t xml:space="preserve">specjalistycznych usług psychologicznych, poradnictwa prawnego i socjalnego, </w:t>
      </w:r>
      <w:r w:rsidR="007E320D" w:rsidRPr="007E320D">
        <w:rPr>
          <w:rFonts w:asciiTheme="minorHAnsi" w:hAnsiTheme="minorHAnsi" w:cstheme="minorHAnsi"/>
        </w:rPr>
        <w:br/>
      </w:r>
      <w:r w:rsidRPr="007E320D">
        <w:rPr>
          <w:rFonts w:asciiTheme="minorHAnsi" w:hAnsiTheme="minorHAnsi" w:cstheme="minorHAnsi"/>
        </w:rPr>
        <w:t>a w</w:t>
      </w:r>
      <w:r w:rsidR="00B368C1" w:rsidRPr="007E320D">
        <w:rPr>
          <w:rFonts w:asciiTheme="minorHAnsi" w:hAnsiTheme="minorHAnsi" w:cstheme="minorHAnsi"/>
        </w:rPr>
        <w:t xml:space="preserve"> </w:t>
      </w:r>
      <w:r w:rsidRPr="007E320D">
        <w:rPr>
          <w:rFonts w:asciiTheme="minorHAnsi" w:hAnsiTheme="minorHAnsi" w:cstheme="minorHAnsi"/>
        </w:rPr>
        <w:t>sytuacjach uzasadnionych schronienia do 3 miesięcy</w:t>
      </w:r>
      <w:r w:rsidR="009F0B1D" w:rsidRPr="007E320D">
        <w:rPr>
          <w:rFonts w:asciiTheme="minorHAnsi" w:hAnsiTheme="minorHAnsi" w:cstheme="minorHAnsi"/>
        </w:rPr>
        <w:t>.</w:t>
      </w:r>
    </w:p>
    <w:p w14:paraId="6FB4F3CA" w14:textId="0161B144" w:rsidR="007C17BD" w:rsidRPr="007E320D" w:rsidRDefault="007C17BD" w:rsidP="007E320D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Zadanie musi być realizowane bezpłatnie</w:t>
      </w:r>
      <w:r w:rsidR="00FA007F">
        <w:rPr>
          <w:rFonts w:asciiTheme="minorHAnsi" w:hAnsiTheme="minorHAnsi" w:cstheme="minorHAnsi"/>
        </w:rPr>
        <w:t xml:space="preserve"> na rzecz odbiorców zadania</w:t>
      </w:r>
      <w:r w:rsidRPr="007E320D">
        <w:rPr>
          <w:rFonts w:asciiTheme="minorHAnsi" w:hAnsiTheme="minorHAnsi" w:cstheme="minorHAnsi"/>
        </w:rPr>
        <w:t xml:space="preserve">. </w:t>
      </w:r>
    </w:p>
    <w:p w14:paraId="0BF979DB" w14:textId="77777777" w:rsidR="007C17BD" w:rsidRPr="007E320D" w:rsidRDefault="007C17BD" w:rsidP="007E320D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Preferowane miejsce realizacji zadania – Wyszków.</w:t>
      </w:r>
    </w:p>
    <w:p w14:paraId="7CC48891" w14:textId="208A4007" w:rsidR="007C17BD" w:rsidRPr="007E320D" w:rsidRDefault="007C17BD" w:rsidP="007E320D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Podmiot uprawniony, zainteresowany realizacją zadania powinien dysponować (własnym lub użyczonym) lokalem z zapleczem kuchennym i węzłem sanitarnym, znajdującym się </w:t>
      </w:r>
      <w:r w:rsidR="009F0B1D" w:rsidRPr="007E320D">
        <w:rPr>
          <w:rFonts w:asciiTheme="minorHAnsi" w:hAnsiTheme="minorHAnsi" w:cstheme="minorHAnsi"/>
        </w:rPr>
        <w:br/>
      </w:r>
      <w:r w:rsidRPr="007E320D">
        <w:rPr>
          <w:rFonts w:asciiTheme="minorHAnsi" w:hAnsiTheme="minorHAnsi" w:cstheme="minorHAnsi"/>
        </w:rPr>
        <w:t>w stanie technicznym umożliwiającym realizację zadania oraz dostosowanym do rodzaju świadczonych usług.</w:t>
      </w:r>
    </w:p>
    <w:p w14:paraId="1AB823DB" w14:textId="77777777" w:rsidR="007C17BD" w:rsidRPr="007E320D" w:rsidRDefault="007C17BD" w:rsidP="007E320D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Nie będzie dotowane z budżetu Powiatu Wyszkowskiego zadanie realizowane przez oferenta w ramach prowadzonej przez niego działalności gospodarczej w sferze zadania objętego konkursem – zgodnie z art. 9 ust. 3 ustawy z dnia 24 kwietnia 2003 r. o działalności pożytku publicznego i o wolontariacie.       </w:t>
      </w:r>
    </w:p>
    <w:p w14:paraId="6246CE61" w14:textId="5F233C95" w:rsidR="00BB7BEB" w:rsidRPr="00FF553C" w:rsidRDefault="00BB7BEB" w:rsidP="00BB7BEB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DA532B">
        <w:rPr>
          <w:rFonts w:asciiTheme="minorHAnsi" w:eastAsia="Times New Roman" w:hAnsiTheme="minorHAnsi" w:cstheme="minorHAnsi"/>
          <w:color w:val="000000" w:themeColor="text1"/>
        </w:rPr>
        <w:t>Zaleca się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opisanie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zasad zapewnienia dostępności osobom ze szczególnymi potrzebami </w:t>
      </w:r>
      <w:r>
        <w:rPr>
          <w:rFonts w:asciiTheme="minorHAnsi" w:eastAsia="Times New Roman" w:hAnsiTheme="minorHAnsi" w:cstheme="minorHAnsi"/>
          <w:color w:val="000000" w:themeColor="text1"/>
        </w:rPr>
        <w:br/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w </w:t>
      </w:r>
      <w:r>
        <w:rPr>
          <w:rFonts w:asciiTheme="minorHAnsi" w:eastAsia="Times New Roman" w:hAnsiTheme="minorHAnsi" w:cstheme="minorHAnsi"/>
          <w:color w:val="000000" w:themeColor="text1"/>
        </w:rPr>
        <w:t>zakresie dostępności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architektoniczn</w:t>
      </w:r>
      <w:r>
        <w:rPr>
          <w:rFonts w:asciiTheme="minorHAnsi" w:eastAsia="Times New Roman" w:hAnsiTheme="minorHAnsi" w:cstheme="minorHAnsi"/>
          <w:color w:val="000000" w:themeColor="text1"/>
        </w:rPr>
        <w:t>ej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, cyfrow</w:t>
      </w:r>
      <w:r>
        <w:rPr>
          <w:rFonts w:asciiTheme="minorHAnsi" w:eastAsia="Times New Roman" w:hAnsiTheme="minorHAnsi" w:cstheme="minorHAnsi"/>
          <w:color w:val="000000" w:themeColor="text1"/>
        </w:rPr>
        <w:t>ej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i informacyjno-komunikacyjn</w:t>
      </w:r>
      <w:r>
        <w:rPr>
          <w:rFonts w:asciiTheme="minorHAnsi" w:eastAsia="Times New Roman" w:hAnsiTheme="minorHAnsi" w:cstheme="minorHAnsi"/>
          <w:color w:val="000000" w:themeColor="text1"/>
        </w:rPr>
        <w:t>ej. M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inimalne wymagania wskazano w art. 6 ustawy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FF553C">
        <w:rPr>
          <w:rFonts w:asciiTheme="minorHAnsi" w:hAnsiTheme="minorHAnsi" w:cstheme="minorHAnsi"/>
          <w:color w:val="000000" w:themeColor="text1"/>
        </w:rPr>
        <w:t xml:space="preserve">z dnia 19 lipca 2019 r. o zapewnieniu </w:t>
      </w:r>
      <w:r w:rsidRPr="00A8595A">
        <w:rPr>
          <w:rFonts w:asciiTheme="minorHAnsi" w:hAnsiTheme="minorHAnsi" w:cstheme="minorHAnsi"/>
        </w:rPr>
        <w:t>dostępności osobom ze szczególnymi potrzebami (</w:t>
      </w:r>
      <w:r w:rsidR="00A8595A" w:rsidRPr="00A8595A">
        <w:rPr>
          <w:rFonts w:asciiTheme="minorHAnsi" w:hAnsiTheme="minorHAnsi" w:cstheme="minorHAnsi"/>
          <w:shd w:val="clear" w:color="auto" w:fill="FFFFFF"/>
        </w:rPr>
        <w:t>Dz. U. z 2022 r. poz. 2240</w:t>
      </w:r>
      <w:r w:rsidRPr="00A8595A">
        <w:rPr>
          <w:rFonts w:asciiTheme="minorHAnsi" w:hAnsiTheme="minorHAnsi" w:cstheme="minorHAnsi"/>
        </w:rPr>
        <w:t>). J</w:t>
      </w:r>
      <w:r w:rsidRPr="00A8595A">
        <w:rPr>
          <w:rFonts w:asciiTheme="minorHAnsi" w:eastAsia="Times New Roman" w:hAnsiTheme="minorHAnsi" w:cstheme="minorHAnsi"/>
        </w:rPr>
        <w:t xml:space="preserve">eśli oferent nie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jest w stanie, w szczególności ze względów technicznych lub prawnych, zapewnić dostępności w zakresie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o którym mowa w art. 6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pkt. 1 i 3 cytowanej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ustawy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zobowiązany jest wówczas do </w:t>
      </w:r>
      <w:r w:rsidRPr="00FF553C">
        <w:rPr>
          <w:rFonts w:asciiTheme="minorHAnsi" w:eastAsia="Times New Roman" w:hAnsiTheme="minorHAnsi" w:cstheme="minorHAnsi"/>
          <w:color w:val="000000" w:themeColor="text1"/>
        </w:rPr>
        <w:t>zapewnienia  dostępu alternatywnego, o którym mowa w art. 7 ustawy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Pr="00BB7BEB">
        <w:rPr>
          <w:rFonts w:asciiTheme="minorHAnsi" w:eastAsia="Times New Roman" w:hAnsiTheme="minorHAnsi" w:cstheme="minorHAnsi"/>
          <w:color w:val="000000" w:themeColor="text1"/>
        </w:rPr>
        <w:lastRenderedPageBreak/>
        <w:t>Zaleca się</w:t>
      </w:r>
      <w:r w:rsidRPr="0098019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Pr="00980193">
        <w:rPr>
          <w:rFonts w:asciiTheme="minorHAnsi" w:eastAsia="Times New Roman" w:hAnsiTheme="minorHAnsi" w:cstheme="minorHAnsi"/>
          <w:color w:val="000000" w:themeColor="text1"/>
        </w:rPr>
        <w:t>zamieszczenie powyższej informacji w części VI. Inne informacje, pkt 3</w:t>
      </w:r>
      <w:r w:rsidRPr="00980193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</w:t>
      </w:r>
      <w:r w:rsidRPr="00980193">
        <w:rPr>
          <w:rFonts w:asciiTheme="minorHAnsi" w:hAnsiTheme="minorHAnsi" w:cstheme="minorHAnsi"/>
        </w:rPr>
        <w:t>Inne działania,</w:t>
      </w:r>
      <w:r w:rsidRPr="00C03C36">
        <w:rPr>
          <w:rFonts w:asciiTheme="minorHAnsi" w:hAnsiTheme="minorHAnsi" w:cstheme="minorHAnsi"/>
          <w:bCs/>
        </w:rPr>
        <w:t xml:space="preserve"> które mogą mieć znaczenie przy ocenie oferty, w tym odnoszące się do kalkulacji przewidywanych kosztów oraz oświadczeń zawartych w sekcji</w:t>
      </w:r>
      <w:r>
        <w:rPr>
          <w:rFonts w:asciiTheme="minorHAnsi" w:hAnsiTheme="minorHAnsi" w:cstheme="minorHAnsi"/>
          <w:bCs/>
        </w:rPr>
        <w:t>.</w:t>
      </w:r>
    </w:p>
    <w:p w14:paraId="254441BB" w14:textId="77777777" w:rsidR="007C17BD" w:rsidRPr="007E320D" w:rsidRDefault="007C17BD" w:rsidP="007E320D">
      <w:pPr>
        <w:jc w:val="both"/>
        <w:rPr>
          <w:rFonts w:asciiTheme="minorHAnsi" w:hAnsiTheme="minorHAnsi" w:cstheme="minorHAnsi"/>
          <w:szCs w:val="24"/>
        </w:rPr>
      </w:pPr>
    </w:p>
    <w:p w14:paraId="469A6D1D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</w:rPr>
      </w:pPr>
      <w:r w:rsidRPr="007E320D">
        <w:rPr>
          <w:rFonts w:asciiTheme="minorHAnsi" w:hAnsiTheme="minorHAnsi" w:cstheme="minorHAnsi"/>
          <w:b/>
          <w:szCs w:val="24"/>
        </w:rPr>
        <w:t>IV. Termin składania ofert</w:t>
      </w:r>
    </w:p>
    <w:p w14:paraId="2D58C4A2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417C3F30" w14:textId="45AFC84C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Oferty należy składać w zaklejonej i opisanej kopercie w Starostwie Powiatowym </w:t>
      </w:r>
      <w:r w:rsidRPr="007E320D">
        <w:rPr>
          <w:rFonts w:asciiTheme="minorHAnsi" w:hAnsiTheme="minorHAnsi" w:cstheme="minorHAnsi"/>
        </w:rPr>
        <w:br/>
        <w:t xml:space="preserve">w Wyszkowie, Aleja Róż 2, pok. 39 (Kancelaria Starostwa Powiatowego) lub za pośrednictwem poczty w nieprzekraczalnym terminie do dnia </w:t>
      </w:r>
      <w:r w:rsidRPr="007E320D">
        <w:rPr>
          <w:rFonts w:asciiTheme="minorHAnsi" w:hAnsiTheme="minorHAnsi" w:cstheme="minorHAnsi"/>
          <w:b/>
        </w:rPr>
        <w:t>2</w:t>
      </w:r>
      <w:r w:rsidR="00A21EAC" w:rsidRPr="007E320D">
        <w:rPr>
          <w:rFonts w:asciiTheme="minorHAnsi" w:hAnsiTheme="minorHAnsi" w:cstheme="minorHAnsi"/>
          <w:b/>
        </w:rPr>
        <w:t>7</w:t>
      </w:r>
      <w:r w:rsidRPr="007E320D">
        <w:rPr>
          <w:rFonts w:asciiTheme="minorHAnsi" w:hAnsiTheme="minorHAnsi" w:cstheme="minorHAnsi"/>
          <w:b/>
        </w:rPr>
        <w:t xml:space="preserve"> grudnia 202</w:t>
      </w:r>
      <w:r w:rsidR="00DA7A63">
        <w:rPr>
          <w:rFonts w:asciiTheme="minorHAnsi" w:hAnsiTheme="minorHAnsi" w:cstheme="minorHAnsi"/>
          <w:b/>
        </w:rPr>
        <w:t>3</w:t>
      </w:r>
      <w:r w:rsidRPr="007E320D">
        <w:rPr>
          <w:rFonts w:asciiTheme="minorHAnsi" w:hAnsiTheme="minorHAnsi" w:cstheme="minorHAnsi"/>
          <w:b/>
        </w:rPr>
        <w:t xml:space="preserve"> r. do godz. </w:t>
      </w:r>
      <w:r w:rsidR="007E320D" w:rsidRPr="007E320D">
        <w:rPr>
          <w:rFonts w:asciiTheme="minorHAnsi" w:hAnsiTheme="minorHAnsi" w:cstheme="minorHAnsi"/>
          <w:b/>
        </w:rPr>
        <w:t>9</w:t>
      </w:r>
      <w:r w:rsidR="00DA7A63">
        <w:rPr>
          <w:rFonts w:asciiTheme="minorHAnsi" w:hAnsiTheme="minorHAnsi" w:cstheme="minorHAnsi"/>
          <w:b/>
        </w:rPr>
        <w:t>:00</w:t>
      </w:r>
      <w:r w:rsidRPr="007E320D">
        <w:rPr>
          <w:rFonts w:asciiTheme="minorHAnsi" w:hAnsiTheme="minorHAnsi" w:cstheme="minorHAnsi"/>
        </w:rPr>
        <w:t xml:space="preserve">. </w:t>
      </w:r>
      <w:r w:rsidRPr="007E320D">
        <w:rPr>
          <w:rFonts w:asciiTheme="minorHAnsi" w:hAnsiTheme="minorHAnsi" w:cstheme="minorHAnsi"/>
          <w:bCs/>
        </w:rPr>
        <w:t xml:space="preserve">O zachowaniu terminu złożenia oferty decyduje data wpływu do Kancelarii Starostwa. </w:t>
      </w:r>
    </w:p>
    <w:p w14:paraId="5690E117" w14:textId="77777777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Na kopercie z ofertą należy umieścić informację: </w:t>
      </w:r>
    </w:p>
    <w:p w14:paraId="271A40DD" w14:textId="77777777" w:rsidR="007C17BD" w:rsidRPr="007E320D" w:rsidRDefault="007C17BD" w:rsidP="007E320D">
      <w:pPr>
        <w:jc w:val="both"/>
        <w:rPr>
          <w:rFonts w:asciiTheme="minorHAnsi" w:hAnsiTheme="minorHAnsi" w:cstheme="minorHAnsi"/>
        </w:rPr>
      </w:pPr>
    </w:p>
    <w:p w14:paraId="3537374D" w14:textId="77777777" w:rsidR="007C17BD" w:rsidRPr="007E320D" w:rsidRDefault="007C17BD" w:rsidP="005807E9">
      <w:pPr>
        <w:pStyle w:val="Tekstpodstawowy"/>
        <w:rPr>
          <w:rFonts w:asciiTheme="minorHAnsi" w:hAnsiTheme="minorHAnsi" w:cstheme="minorHAnsi"/>
          <w:color w:val="000000" w:themeColor="text1"/>
          <w:sz w:val="24"/>
        </w:rPr>
      </w:pPr>
      <w:r w:rsidRPr="007E320D">
        <w:rPr>
          <w:rFonts w:asciiTheme="minorHAnsi" w:hAnsiTheme="minorHAnsi" w:cstheme="minorHAnsi"/>
          <w:color w:val="000000" w:themeColor="text1"/>
          <w:sz w:val="24"/>
        </w:rPr>
        <w:sym w:font="Wingdings" w:char="F022"/>
      </w:r>
      <w:r w:rsidRPr="007E320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225156B9" w14:textId="77777777" w:rsidR="007C17BD" w:rsidRPr="007E320D" w:rsidRDefault="007C17BD" w:rsidP="007E320D">
      <w:pPr>
        <w:pStyle w:val="Tekstpodstawowy"/>
        <w:ind w:hanging="726"/>
        <w:rPr>
          <w:rFonts w:asciiTheme="minorHAnsi" w:hAnsiTheme="minorHAnsi" w:cstheme="minorHAnsi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9"/>
        <w:gridCol w:w="4569"/>
      </w:tblGrid>
      <w:tr w:rsidR="007C17BD" w:rsidRPr="007E320D" w14:paraId="0A55F313" w14:textId="77777777" w:rsidTr="007C17BD">
        <w:trPr>
          <w:trHeight w:val="1701"/>
        </w:trPr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B134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7E320D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OFERENT:</w:t>
            </w:r>
          </w:p>
          <w:p w14:paraId="2232E1FF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4BFC4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7E320D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ADRESAT:</w:t>
            </w:r>
          </w:p>
          <w:p w14:paraId="580D8AA8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7E320D"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  <w:t>Starostwo Powiatowe w Wyszkowie</w:t>
            </w:r>
          </w:p>
          <w:p w14:paraId="1A8D41AD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7E320D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Al. Róż 2</w:t>
            </w:r>
          </w:p>
          <w:p w14:paraId="381D39E1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</w:pPr>
            <w:r w:rsidRPr="007E320D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07-200 Wyszków</w:t>
            </w:r>
          </w:p>
          <w:p w14:paraId="544230C6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  <w:r w:rsidRPr="007E320D">
              <w:rPr>
                <w:rFonts w:asciiTheme="minorHAnsi" w:hAnsiTheme="minorHAnsi" w:cstheme="minorHAnsi"/>
                <w:color w:val="000000" w:themeColor="text1"/>
                <w:sz w:val="24"/>
                <w:lang w:eastAsia="en-US"/>
              </w:rPr>
              <w:t>pokój nr 39 (kancelaria)</w:t>
            </w:r>
          </w:p>
        </w:tc>
      </w:tr>
      <w:tr w:rsidR="007C17BD" w:rsidRPr="007E320D" w14:paraId="4AE5EE3F" w14:textId="77777777" w:rsidTr="007C17BD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DCE5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  <w:p w14:paraId="1ED9117D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eastAsia="en-US"/>
              </w:rPr>
            </w:pPr>
            <w:r w:rsidRPr="007E320D">
              <w:rPr>
                <w:rFonts w:asciiTheme="minorHAnsi" w:hAnsiTheme="minorHAnsi" w:cstheme="minorHAnsi"/>
                <w:b/>
                <w:sz w:val="24"/>
                <w:lang w:eastAsia="en-US"/>
              </w:rPr>
              <w:t xml:space="preserve">Otwarty konkurs ofert na  realizację zadania publicznego pn. </w:t>
            </w:r>
            <w:r w:rsidRPr="007E320D">
              <w:rPr>
                <w:rFonts w:asciiTheme="minorHAnsi" w:hAnsiTheme="minorHAnsi" w:cstheme="minorHAnsi"/>
                <w:b/>
                <w:sz w:val="24"/>
                <w:lang w:eastAsia="en-US"/>
              </w:rPr>
              <w:br/>
            </w:r>
            <w:r w:rsidRPr="007E320D">
              <w:rPr>
                <w:rFonts w:asciiTheme="minorHAnsi" w:hAnsiTheme="minorHAnsi" w:cstheme="minorHAnsi"/>
                <w:b/>
                <w:bCs/>
                <w:sz w:val="24"/>
                <w:lang w:eastAsia="en-US"/>
              </w:rPr>
              <w:t xml:space="preserve">Prowadzenie Ośrodka Interwencji Kryzysowej oraz punktu konsultacyjnego dla osób będących w stanie kryzysu psychicznego i socjalnego. </w:t>
            </w:r>
          </w:p>
          <w:p w14:paraId="0880A927" w14:textId="77777777" w:rsidR="007C17BD" w:rsidRPr="007E320D" w:rsidRDefault="007C17BD" w:rsidP="007E320D">
            <w:pPr>
              <w:pStyle w:val="Tekstpodstawowy"/>
              <w:tabs>
                <w:tab w:val="left" w:pos="708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24"/>
                <w:lang w:eastAsia="en-US"/>
              </w:rPr>
            </w:pPr>
          </w:p>
        </w:tc>
      </w:tr>
    </w:tbl>
    <w:p w14:paraId="71F1BFC0" w14:textId="77777777" w:rsidR="007C17BD" w:rsidRPr="007E320D" w:rsidRDefault="007C17BD" w:rsidP="007E320D">
      <w:pPr>
        <w:pStyle w:val="Tekstpodstawowy"/>
        <w:ind w:left="720" w:hanging="720"/>
        <w:rPr>
          <w:rFonts w:asciiTheme="minorHAnsi" w:hAnsiTheme="minorHAnsi" w:cstheme="minorHAnsi"/>
          <w:color w:val="000000" w:themeColor="text1"/>
          <w:sz w:val="24"/>
        </w:rPr>
      </w:pPr>
    </w:p>
    <w:p w14:paraId="625612EC" w14:textId="77777777" w:rsidR="007C17BD" w:rsidRPr="007E320D" w:rsidRDefault="007C17BD" w:rsidP="007E320D">
      <w:pPr>
        <w:pStyle w:val="Tekstpodstawowy"/>
        <w:ind w:left="720" w:hanging="720"/>
        <w:rPr>
          <w:rFonts w:asciiTheme="minorHAnsi" w:hAnsiTheme="minorHAnsi" w:cstheme="minorHAnsi"/>
          <w:b/>
          <w:color w:val="000000" w:themeColor="text1"/>
          <w:sz w:val="24"/>
        </w:rPr>
      </w:pPr>
      <w:r w:rsidRPr="007E320D">
        <w:rPr>
          <w:rFonts w:asciiTheme="minorHAnsi" w:hAnsiTheme="minorHAnsi" w:cstheme="minorHAnsi"/>
          <w:color w:val="000000" w:themeColor="text1"/>
          <w:sz w:val="24"/>
        </w:rPr>
        <w:sym w:font="Wingdings" w:char="F022"/>
      </w:r>
      <w:r w:rsidRPr="007E320D">
        <w:rPr>
          <w:rFonts w:asciiTheme="minorHAnsi" w:hAnsiTheme="minorHAnsi" w:cstheme="minorHAnsi"/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1B20D069" w14:textId="77777777" w:rsidR="007C17BD" w:rsidRPr="007E320D" w:rsidRDefault="007C17BD" w:rsidP="007E320D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54E81C77" w14:textId="77777777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Oferty można także przesyłać za pośrednictwem platformy </w:t>
      </w:r>
      <w:proofErr w:type="spellStart"/>
      <w:r w:rsidRPr="007E320D">
        <w:rPr>
          <w:rFonts w:asciiTheme="minorHAnsi" w:hAnsiTheme="minorHAnsi" w:cstheme="minorHAnsi"/>
        </w:rPr>
        <w:t>ePUAP</w:t>
      </w:r>
      <w:proofErr w:type="spellEnd"/>
      <w:r w:rsidRPr="007E320D">
        <w:rPr>
          <w:rFonts w:asciiTheme="minorHAnsi" w:hAnsiTheme="minorHAnsi" w:cstheme="minorHAnsi"/>
        </w:rPr>
        <w:t>, podpisane podpisem elektronicznym).</w:t>
      </w:r>
    </w:p>
    <w:p w14:paraId="6798F6A4" w14:textId="3F1F7B8C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  <w:bCs/>
          <w:color w:val="000000"/>
        </w:rPr>
        <w:t xml:space="preserve">Otwarcie ofert nastąpi w dniu </w:t>
      </w:r>
      <w:r w:rsidRPr="007E320D">
        <w:rPr>
          <w:rFonts w:asciiTheme="minorHAnsi" w:hAnsiTheme="minorHAnsi" w:cstheme="minorHAnsi"/>
          <w:b/>
          <w:bCs/>
        </w:rPr>
        <w:t>2</w:t>
      </w:r>
      <w:r w:rsidR="00A21EAC" w:rsidRPr="007E320D">
        <w:rPr>
          <w:rFonts w:asciiTheme="minorHAnsi" w:hAnsiTheme="minorHAnsi" w:cstheme="minorHAnsi"/>
          <w:b/>
          <w:bCs/>
        </w:rPr>
        <w:t>7</w:t>
      </w:r>
      <w:r w:rsidRPr="007E320D">
        <w:rPr>
          <w:rFonts w:asciiTheme="minorHAnsi" w:hAnsiTheme="minorHAnsi" w:cstheme="minorHAnsi"/>
          <w:b/>
          <w:bCs/>
        </w:rPr>
        <w:t xml:space="preserve"> grudnia 202</w:t>
      </w:r>
      <w:r w:rsidR="00DA532B">
        <w:rPr>
          <w:rFonts w:asciiTheme="minorHAnsi" w:hAnsiTheme="minorHAnsi" w:cstheme="minorHAnsi"/>
          <w:b/>
          <w:bCs/>
        </w:rPr>
        <w:t>3</w:t>
      </w:r>
      <w:r w:rsidRPr="007E320D">
        <w:rPr>
          <w:rFonts w:asciiTheme="minorHAnsi" w:hAnsiTheme="minorHAnsi" w:cstheme="minorHAnsi"/>
          <w:b/>
          <w:bCs/>
        </w:rPr>
        <w:t xml:space="preserve"> r. o godz. 1</w:t>
      </w:r>
      <w:r w:rsidR="00DA7A63">
        <w:rPr>
          <w:rFonts w:asciiTheme="minorHAnsi" w:hAnsiTheme="minorHAnsi" w:cstheme="minorHAnsi"/>
          <w:b/>
          <w:bCs/>
        </w:rPr>
        <w:t>0</w:t>
      </w:r>
      <w:r w:rsidR="00DA532B">
        <w:rPr>
          <w:rFonts w:asciiTheme="minorHAnsi" w:hAnsiTheme="minorHAnsi" w:cstheme="minorHAnsi"/>
          <w:b/>
          <w:bCs/>
        </w:rPr>
        <w:t>:00</w:t>
      </w:r>
      <w:r w:rsidRPr="007E320D">
        <w:rPr>
          <w:rFonts w:asciiTheme="minorHAnsi" w:hAnsiTheme="minorHAnsi" w:cstheme="minorHAnsi"/>
          <w:bCs/>
          <w:color w:val="000000"/>
        </w:rPr>
        <w:t xml:space="preserve"> w sali Zarządu  Starostwa Powiatowego w Wyszkowie, Aleja Róż 2.</w:t>
      </w:r>
    </w:p>
    <w:p w14:paraId="723AE39E" w14:textId="71B9C3C2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Ofertę należy złożyć na formularzu zgodnym z wzorem, stanowiącym załącznik do rozporządzenia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Pr="007E320D">
        <w:rPr>
          <w:rFonts w:asciiTheme="minorHAnsi" w:hAnsiTheme="minorHAnsi" w:cstheme="minorHAnsi"/>
          <w:bCs/>
        </w:rPr>
        <w:t>.</w:t>
      </w:r>
      <w:r w:rsidRPr="007E320D">
        <w:rPr>
          <w:rFonts w:asciiTheme="minorHAnsi" w:hAnsiTheme="minorHAnsi" w:cstheme="minorHAnsi"/>
        </w:rPr>
        <w:t xml:space="preserve"> Formularz oferty można pobrać ze strony </w:t>
      </w:r>
      <w:hyperlink r:id="rId5" w:history="1">
        <w:r w:rsidRPr="007E320D">
          <w:rPr>
            <w:rStyle w:val="Hipercze"/>
            <w:rFonts w:asciiTheme="minorHAnsi" w:hAnsiTheme="minorHAnsi" w:cstheme="minorHAnsi"/>
            <w:color w:val="4472C4" w:themeColor="accent1"/>
          </w:rPr>
          <w:t>www.powiat-wyszkowski.pl</w:t>
        </w:r>
      </w:hyperlink>
      <w:r w:rsidRPr="007E320D">
        <w:rPr>
          <w:rFonts w:asciiTheme="minorHAnsi" w:hAnsiTheme="minorHAnsi" w:cstheme="minorHAnsi"/>
        </w:rPr>
        <w:t xml:space="preserve"> zakładka </w:t>
      </w:r>
      <w:r w:rsidR="00DA532B">
        <w:rPr>
          <w:rFonts w:asciiTheme="minorHAnsi" w:hAnsiTheme="minorHAnsi" w:cstheme="minorHAnsi"/>
        </w:rPr>
        <w:t xml:space="preserve">NGO </w:t>
      </w:r>
      <w:r w:rsidRPr="007E320D">
        <w:rPr>
          <w:rFonts w:asciiTheme="minorHAnsi" w:hAnsiTheme="minorHAnsi" w:cstheme="minorHAnsi"/>
        </w:rPr>
        <w:t xml:space="preserve">organizacje pozarządowe. </w:t>
      </w:r>
    </w:p>
    <w:p w14:paraId="583B0FC5" w14:textId="77777777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  <w:color w:val="000000"/>
        </w:rPr>
        <w:t>Złożenie oferty nie jest równoznaczne z przyznaniem dotacji.</w:t>
      </w:r>
    </w:p>
    <w:p w14:paraId="6CD8DDA4" w14:textId="77777777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  <w:color w:val="000000"/>
        </w:rPr>
        <w:t>Szczegółowe warunki realizacji, finansowania i rozliczania zadań reguluje umowa zawierana pomiędzy Zarządem Powiatu a oferentem.</w:t>
      </w:r>
    </w:p>
    <w:p w14:paraId="56BBDE0E" w14:textId="77777777" w:rsidR="007C17BD" w:rsidRPr="007E320D" w:rsidRDefault="007C17BD" w:rsidP="007E320D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Dopuszcza się składanie oferty częściowej oddzielnie na każdy z punktów.</w:t>
      </w:r>
    </w:p>
    <w:p w14:paraId="00429422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</w:rPr>
      </w:pPr>
    </w:p>
    <w:p w14:paraId="1539960D" w14:textId="77777777" w:rsidR="007C17BD" w:rsidRPr="007E320D" w:rsidRDefault="007C17BD" w:rsidP="007E320D">
      <w:pPr>
        <w:jc w:val="both"/>
        <w:rPr>
          <w:rFonts w:asciiTheme="minorHAnsi" w:hAnsiTheme="minorHAnsi" w:cstheme="minorHAnsi"/>
          <w:b/>
          <w:szCs w:val="24"/>
        </w:rPr>
      </w:pPr>
      <w:r w:rsidRPr="007E320D">
        <w:rPr>
          <w:rFonts w:asciiTheme="minorHAnsi" w:hAnsiTheme="minorHAnsi" w:cstheme="minorHAnsi"/>
          <w:b/>
          <w:szCs w:val="24"/>
        </w:rPr>
        <w:t xml:space="preserve">V.  </w:t>
      </w:r>
      <w:r w:rsidRPr="007E320D">
        <w:rPr>
          <w:rFonts w:asciiTheme="minorHAnsi" w:hAnsiTheme="minorHAnsi" w:cstheme="minorHAnsi"/>
          <w:b/>
          <w:bCs/>
          <w:color w:val="000000"/>
          <w:szCs w:val="24"/>
        </w:rPr>
        <w:t>Tryb i kryteria stosowane przy wyborze oferty oraz termin dokonania wyboru oferty</w:t>
      </w:r>
      <w:r w:rsidRPr="007E320D">
        <w:rPr>
          <w:rFonts w:asciiTheme="minorHAnsi" w:hAnsiTheme="minorHAnsi" w:cstheme="minorHAnsi"/>
          <w:b/>
          <w:szCs w:val="24"/>
        </w:rPr>
        <w:t xml:space="preserve"> </w:t>
      </w:r>
    </w:p>
    <w:p w14:paraId="5D3E1EF4" w14:textId="77777777" w:rsidR="007C17BD" w:rsidRPr="007E320D" w:rsidRDefault="007C17BD" w:rsidP="007E320D">
      <w:pPr>
        <w:rPr>
          <w:rFonts w:asciiTheme="minorHAnsi" w:hAnsiTheme="minorHAnsi" w:cstheme="minorHAnsi"/>
          <w:szCs w:val="24"/>
        </w:rPr>
      </w:pPr>
    </w:p>
    <w:p w14:paraId="3336619F" w14:textId="77777777" w:rsidR="007C17BD" w:rsidRPr="007E320D" w:rsidRDefault="007C17BD" w:rsidP="007E320D">
      <w:pPr>
        <w:pStyle w:val="Akapitzlist"/>
        <w:numPr>
          <w:ilvl w:val="3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Oceny formalnej i merytorycznej złożonych ofert dokonuje Komisja Konkursowa powołana uchwałą przez Zarząd Powiatu Wyszkowskiego.</w:t>
      </w:r>
    </w:p>
    <w:p w14:paraId="484BDACA" w14:textId="77777777" w:rsidR="007C17BD" w:rsidRPr="007E320D" w:rsidRDefault="007C17BD" w:rsidP="007E320D">
      <w:pPr>
        <w:pStyle w:val="Akapitzlist"/>
        <w:numPr>
          <w:ilvl w:val="3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lastRenderedPageBreak/>
        <w:t>Konkurs rozstrzyga Zarząd Powiatu Wyszkowskiego w formie uchwały, po zapoznaniu się z oceną Komisji Konkursowej. Od decyzji Zarządu Powiatu nie przysługuje odwołanie.</w:t>
      </w:r>
    </w:p>
    <w:p w14:paraId="211562E8" w14:textId="77777777" w:rsidR="007C17BD" w:rsidRPr="007E320D" w:rsidRDefault="007C17BD" w:rsidP="007E320D">
      <w:pPr>
        <w:pStyle w:val="Akapitzlist"/>
        <w:numPr>
          <w:ilvl w:val="3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bookmarkStart w:id="1" w:name="_Hlk23926333"/>
      <w:bookmarkStart w:id="2" w:name="_Hlk18923252"/>
      <w:r w:rsidRPr="007E320D">
        <w:rPr>
          <w:rFonts w:asciiTheme="minorHAnsi" w:hAnsiTheme="minorHAnsi" w:cstheme="minorHAnsi"/>
        </w:rPr>
        <w:t>Ocena formalna polega na sprawdzeniu prawidłowo</w:t>
      </w:r>
      <w:r w:rsidRPr="007E320D">
        <w:rPr>
          <w:rFonts w:asciiTheme="minorHAnsi" w:eastAsia="TTE1C8F2A0t00" w:hAnsiTheme="minorHAnsi" w:cstheme="minorHAnsi"/>
        </w:rPr>
        <w:t>ś</w:t>
      </w:r>
      <w:r w:rsidRPr="007E320D">
        <w:rPr>
          <w:rFonts w:asciiTheme="minorHAnsi" w:hAnsiTheme="minorHAnsi" w:cstheme="minorHAnsi"/>
        </w:rPr>
        <w:t>ci oferty. Oferta uznana jest za prawidłową, jeśli:</w:t>
      </w:r>
    </w:p>
    <w:p w14:paraId="4C802ADC" w14:textId="041E5E62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zło</w:t>
      </w:r>
      <w:r w:rsidRPr="007E320D">
        <w:rPr>
          <w:rFonts w:asciiTheme="minorHAnsi" w:eastAsia="TTE1C8F2A0t00" w:hAnsiTheme="minorHAnsi" w:cstheme="minorHAnsi"/>
          <w:szCs w:val="24"/>
        </w:rPr>
        <w:t>ż</w:t>
      </w:r>
      <w:r w:rsidRPr="007E320D">
        <w:rPr>
          <w:rFonts w:asciiTheme="minorHAnsi" w:hAnsiTheme="minorHAnsi" w:cstheme="minorHAnsi"/>
          <w:szCs w:val="24"/>
        </w:rPr>
        <w:t>ona została na wła</w:t>
      </w:r>
      <w:r w:rsidRPr="007E320D">
        <w:rPr>
          <w:rFonts w:asciiTheme="minorHAnsi" w:eastAsia="TTE1C8F2A0t00" w:hAnsiTheme="minorHAnsi" w:cstheme="minorHAnsi"/>
          <w:szCs w:val="24"/>
        </w:rPr>
        <w:t>ś</w:t>
      </w:r>
      <w:r w:rsidRPr="007E320D">
        <w:rPr>
          <w:rFonts w:asciiTheme="minorHAnsi" w:hAnsiTheme="minorHAnsi" w:cstheme="minorHAnsi"/>
          <w:szCs w:val="24"/>
        </w:rPr>
        <w:t>ciwym formularzu</w:t>
      </w:r>
      <w:r w:rsidR="001D57EA" w:rsidRPr="007E320D">
        <w:rPr>
          <w:rFonts w:asciiTheme="minorHAnsi" w:hAnsiTheme="minorHAnsi" w:cstheme="minorHAnsi"/>
          <w:szCs w:val="24"/>
        </w:rPr>
        <w:t>;</w:t>
      </w:r>
    </w:p>
    <w:p w14:paraId="6BF905D2" w14:textId="4FC440FC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jest zgodna z celami i zało</w:t>
      </w:r>
      <w:r w:rsidRPr="007E320D">
        <w:rPr>
          <w:rFonts w:asciiTheme="minorHAnsi" w:eastAsia="TTE1C8F2A0t00" w:hAnsiTheme="minorHAnsi" w:cstheme="minorHAnsi"/>
          <w:szCs w:val="24"/>
        </w:rPr>
        <w:t>ż</w:t>
      </w:r>
      <w:r w:rsidRPr="007E320D">
        <w:rPr>
          <w:rFonts w:asciiTheme="minorHAnsi" w:hAnsiTheme="minorHAnsi" w:cstheme="minorHAnsi"/>
          <w:szCs w:val="24"/>
        </w:rPr>
        <w:t>eniami konkursu</w:t>
      </w:r>
      <w:r w:rsidR="001D57EA" w:rsidRPr="007E320D">
        <w:rPr>
          <w:rFonts w:asciiTheme="minorHAnsi" w:hAnsiTheme="minorHAnsi" w:cstheme="minorHAnsi"/>
          <w:szCs w:val="24"/>
        </w:rPr>
        <w:t>;</w:t>
      </w:r>
    </w:p>
    <w:p w14:paraId="4B614991" w14:textId="478149D7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zło</w:t>
      </w:r>
      <w:r w:rsidRPr="007E320D">
        <w:rPr>
          <w:rFonts w:asciiTheme="minorHAnsi" w:eastAsia="TTE1C8F2A0t00" w:hAnsiTheme="minorHAnsi" w:cstheme="minorHAnsi"/>
          <w:szCs w:val="24"/>
        </w:rPr>
        <w:t>ż</w:t>
      </w:r>
      <w:r w:rsidRPr="007E320D">
        <w:rPr>
          <w:rFonts w:asciiTheme="minorHAnsi" w:hAnsiTheme="minorHAnsi" w:cstheme="minorHAnsi"/>
          <w:szCs w:val="24"/>
        </w:rPr>
        <w:t>ona jest w wymaganym w ogłoszeniu terminie</w:t>
      </w:r>
      <w:r w:rsidR="001D57EA" w:rsidRPr="007E320D">
        <w:rPr>
          <w:rFonts w:asciiTheme="minorHAnsi" w:hAnsiTheme="minorHAnsi" w:cstheme="minorHAnsi"/>
          <w:szCs w:val="24"/>
        </w:rPr>
        <w:t>;</w:t>
      </w:r>
    </w:p>
    <w:p w14:paraId="6E501850" w14:textId="381EE35D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oferent jest uprawniony do udziału w konkursie</w:t>
      </w:r>
      <w:r w:rsidR="001D57EA" w:rsidRPr="007E320D">
        <w:rPr>
          <w:rFonts w:asciiTheme="minorHAnsi" w:hAnsiTheme="minorHAnsi" w:cstheme="minorHAnsi"/>
          <w:szCs w:val="24"/>
        </w:rPr>
        <w:t>;</w:t>
      </w:r>
    </w:p>
    <w:p w14:paraId="11C1B0B3" w14:textId="29170597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jest zgodna z działalno</w:t>
      </w:r>
      <w:r w:rsidRPr="007E320D">
        <w:rPr>
          <w:rFonts w:asciiTheme="minorHAnsi" w:eastAsia="TTE1C8F2A0t00" w:hAnsiTheme="minorHAnsi" w:cstheme="minorHAnsi"/>
          <w:szCs w:val="24"/>
        </w:rPr>
        <w:t>ś</w:t>
      </w:r>
      <w:r w:rsidRPr="007E320D">
        <w:rPr>
          <w:rFonts w:asciiTheme="minorHAnsi" w:hAnsiTheme="minorHAnsi" w:cstheme="minorHAnsi"/>
          <w:szCs w:val="24"/>
        </w:rPr>
        <w:t>ci</w:t>
      </w:r>
      <w:r w:rsidRPr="007E320D">
        <w:rPr>
          <w:rFonts w:asciiTheme="minorHAnsi" w:eastAsia="TTE1C8F2A0t00" w:hAnsiTheme="minorHAnsi" w:cstheme="minorHAnsi"/>
          <w:szCs w:val="24"/>
        </w:rPr>
        <w:t xml:space="preserve">ą </w:t>
      </w:r>
      <w:r w:rsidRPr="007E320D">
        <w:rPr>
          <w:rFonts w:asciiTheme="minorHAnsi" w:hAnsiTheme="minorHAnsi" w:cstheme="minorHAnsi"/>
          <w:szCs w:val="24"/>
        </w:rPr>
        <w:t>statutow</w:t>
      </w:r>
      <w:r w:rsidRPr="007E320D">
        <w:rPr>
          <w:rFonts w:asciiTheme="minorHAnsi" w:eastAsia="TTE1C8F2A0t00" w:hAnsiTheme="minorHAnsi" w:cstheme="minorHAnsi"/>
          <w:szCs w:val="24"/>
        </w:rPr>
        <w:t xml:space="preserve">ą </w:t>
      </w:r>
      <w:r w:rsidRPr="007E320D">
        <w:rPr>
          <w:rFonts w:asciiTheme="minorHAnsi" w:hAnsiTheme="minorHAnsi" w:cstheme="minorHAnsi"/>
          <w:szCs w:val="24"/>
        </w:rPr>
        <w:t>oferenta</w:t>
      </w:r>
      <w:r w:rsidR="001D57EA" w:rsidRPr="007E320D">
        <w:rPr>
          <w:rFonts w:asciiTheme="minorHAnsi" w:hAnsiTheme="minorHAnsi" w:cstheme="minorHAnsi"/>
          <w:szCs w:val="24"/>
        </w:rPr>
        <w:t>;</w:t>
      </w:r>
    </w:p>
    <w:p w14:paraId="4EA46B6A" w14:textId="36F38875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termin realizacji zadania zgadza si</w:t>
      </w:r>
      <w:r w:rsidRPr="007E320D">
        <w:rPr>
          <w:rFonts w:asciiTheme="minorHAnsi" w:eastAsia="TTE1C8F2A0t00" w:hAnsiTheme="minorHAnsi" w:cstheme="minorHAnsi"/>
          <w:szCs w:val="24"/>
        </w:rPr>
        <w:t xml:space="preserve">ę </w:t>
      </w:r>
      <w:r w:rsidRPr="007E320D">
        <w:rPr>
          <w:rFonts w:asciiTheme="minorHAnsi" w:hAnsiTheme="minorHAnsi" w:cstheme="minorHAnsi"/>
          <w:szCs w:val="24"/>
        </w:rPr>
        <w:t>z terminem wymaganym w ogłoszeniu o konkursie</w:t>
      </w:r>
      <w:r w:rsidR="001D57EA" w:rsidRPr="007E320D">
        <w:rPr>
          <w:rFonts w:asciiTheme="minorHAnsi" w:hAnsiTheme="minorHAnsi" w:cstheme="minorHAnsi"/>
          <w:szCs w:val="24"/>
        </w:rPr>
        <w:t>;</w:t>
      </w:r>
    </w:p>
    <w:p w14:paraId="14B997AE" w14:textId="619AD4A3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jest podpisana jest przez osoby uprawnione do reprezentowania wnioskodawcy</w:t>
      </w:r>
      <w:r w:rsidR="001D57EA" w:rsidRPr="007E320D">
        <w:rPr>
          <w:rFonts w:asciiTheme="minorHAnsi" w:hAnsiTheme="minorHAnsi" w:cstheme="minorHAnsi"/>
          <w:szCs w:val="24"/>
        </w:rPr>
        <w:t>;</w:t>
      </w:r>
    </w:p>
    <w:p w14:paraId="2EFC9D58" w14:textId="77777777" w:rsidR="007C17BD" w:rsidRPr="007E320D" w:rsidRDefault="007C17BD" w:rsidP="007E32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jest czytelna tzn. wypełniona została maszynowo, komputerowo lub pismem drukowanym.</w:t>
      </w:r>
    </w:p>
    <w:bookmarkEnd w:id="1"/>
    <w:p w14:paraId="2C2CF61D" w14:textId="77777777" w:rsidR="007C17BD" w:rsidRPr="007E320D" w:rsidRDefault="007C17BD" w:rsidP="007E320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Oferty nieprawidłowe będą odrzucone ze względów formalnych.</w:t>
      </w:r>
    </w:p>
    <w:p w14:paraId="53EA7267" w14:textId="77777777" w:rsidR="007C17BD" w:rsidRPr="007E320D" w:rsidRDefault="007C17BD" w:rsidP="007E320D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szCs w:val="24"/>
        </w:rPr>
        <w:t>Strony oferty winny by</w:t>
      </w:r>
      <w:r w:rsidRPr="007E320D">
        <w:rPr>
          <w:rFonts w:asciiTheme="minorHAnsi" w:eastAsia="TTE1C8F2A0t00" w:hAnsiTheme="minorHAnsi" w:cstheme="minorHAnsi"/>
          <w:szCs w:val="24"/>
        </w:rPr>
        <w:t xml:space="preserve">ć </w:t>
      </w:r>
      <w:r w:rsidRPr="007E320D">
        <w:rPr>
          <w:rFonts w:asciiTheme="minorHAnsi" w:hAnsiTheme="minorHAnsi" w:cstheme="minorHAnsi"/>
          <w:szCs w:val="24"/>
        </w:rPr>
        <w:t>poł</w:t>
      </w:r>
      <w:r w:rsidRPr="007E320D">
        <w:rPr>
          <w:rFonts w:asciiTheme="minorHAnsi" w:eastAsia="TTE1C8F2A0t00" w:hAnsiTheme="minorHAnsi" w:cstheme="minorHAnsi"/>
          <w:szCs w:val="24"/>
        </w:rPr>
        <w:t>ą</w:t>
      </w:r>
      <w:r w:rsidRPr="007E320D">
        <w:rPr>
          <w:rFonts w:asciiTheme="minorHAnsi" w:hAnsiTheme="minorHAnsi" w:cstheme="minorHAnsi"/>
          <w:szCs w:val="24"/>
        </w:rPr>
        <w:t>czone w sposób trwały np. zszyte, spi</w:t>
      </w:r>
      <w:r w:rsidRPr="007E320D">
        <w:rPr>
          <w:rFonts w:asciiTheme="minorHAnsi" w:eastAsia="TTE1C8F2A0t00" w:hAnsiTheme="minorHAnsi" w:cstheme="minorHAnsi"/>
          <w:szCs w:val="24"/>
        </w:rPr>
        <w:t>ę</w:t>
      </w:r>
      <w:r w:rsidRPr="007E320D">
        <w:rPr>
          <w:rFonts w:asciiTheme="minorHAnsi" w:hAnsiTheme="minorHAnsi" w:cstheme="minorHAnsi"/>
          <w:szCs w:val="24"/>
        </w:rPr>
        <w:t>te.</w:t>
      </w:r>
    </w:p>
    <w:p w14:paraId="6433B846" w14:textId="77777777" w:rsidR="007C17BD" w:rsidRPr="007E320D" w:rsidRDefault="007C17BD" w:rsidP="007E320D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7E320D">
        <w:rPr>
          <w:rFonts w:asciiTheme="minorHAnsi" w:hAnsiTheme="minorHAnsi" w:cstheme="minorHAnsi"/>
          <w:bCs/>
        </w:rPr>
        <w:t>Uwagi do oferty realizacji zadania publicznego:</w:t>
      </w:r>
      <w:r w:rsidRPr="007E320D">
        <w:rPr>
          <w:rFonts w:asciiTheme="minorHAnsi" w:hAnsiTheme="minorHAnsi" w:cstheme="minorHAnsi"/>
          <w:szCs w:val="24"/>
        </w:rPr>
        <w:t xml:space="preserve"> </w:t>
      </w:r>
      <w:r w:rsidRPr="007E320D">
        <w:rPr>
          <w:rFonts w:asciiTheme="minorHAnsi" w:hAnsiTheme="minorHAnsi" w:cstheme="minorHAnsi"/>
        </w:rPr>
        <w:t xml:space="preserve">oferent </w:t>
      </w:r>
      <w:r w:rsidRPr="007E320D">
        <w:rPr>
          <w:rFonts w:asciiTheme="minorHAnsi" w:hAnsiTheme="minorHAnsi" w:cstheme="minorHAnsi"/>
          <w:b/>
        </w:rPr>
        <w:t>nie ma obowiązku</w:t>
      </w:r>
      <w:r w:rsidRPr="007E320D">
        <w:rPr>
          <w:rFonts w:asciiTheme="minorHAnsi" w:hAnsiTheme="minorHAnsi" w:cstheme="minorHAnsi"/>
        </w:rPr>
        <w:t xml:space="preserve"> </w:t>
      </w:r>
      <w:r w:rsidRPr="007E320D">
        <w:rPr>
          <w:rFonts w:asciiTheme="minorHAnsi" w:hAnsiTheme="minorHAnsi" w:cstheme="minorHAnsi"/>
          <w:b/>
        </w:rPr>
        <w:t>wypełniania</w:t>
      </w:r>
      <w:r w:rsidRPr="007E320D">
        <w:rPr>
          <w:rFonts w:asciiTheme="minorHAnsi" w:hAnsiTheme="minorHAnsi" w:cstheme="minorHAnsi"/>
        </w:rPr>
        <w:t xml:space="preserve"> części III oferty – Opis zadania, punkt 6 tabeli - Dodatkowe informacje  dotyczące rezultatów realizacji zadania publicznego.</w:t>
      </w:r>
    </w:p>
    <w:p w14:paraId="2F3153FC" w14:textId="77777777" w:rsidR="007C17BD" w:rsidRPr="007E320D" w:rsidRDefault="007C17BD" w:rsidP="007E320D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FF0000"/>
          <w:szCs w:val="24"/>
        </w:rPr>
      </w:pPr>
      <w:r w:rsidRPr="007E320D">
        <w:rPr>
          <w:rFonts w:asciiTheme="minorHAnsi" w:hAnsiTheme="minorHAnsi" w:cstheme="minorHAnsi"/>
          <w:szCs w:val="24"/>
        </w:rPr>
        <w:t xml:space="preserve">Oferty, które przeszły ocenę formalną zostaną ocenione merytorycznie przez Komisję </w:t>
      </w:r>
      <w:r w:rsidRPr="007E320D">
        <w:rPr>
          <w:rFonts w:asciiTheme="minorHAnsi" w:hAnsiTheme="minorHAnsi" w:cstheme="minorHAnsi"/>
          <w:color w:val="000000"/>
          <w:szCs w:val="24"/>
        </w:rPr>
        <w:t>Konkursową, według następujących kryteriów:</w:t>
      </w:r>
      <w:r w:rsidRPr="007E320D">
        <w:rPr>
          <w:rFonts w:asciiTheme="minorHAnsi" w:hAnsiTheme="minorHAnsi" w:cstheme="minorHAnsi"/>
          <w:vanish/>
          <w:color w:val="1D2129"/>
          <w:sz w:val="21"/>
          <w:szCs w:val="21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126FBC5F" w14:textId="3F82B309" w:rsidR="007C17BD" w:rsidRPr="007E320D" w:rsidRDefault="007C17BD" w:rsidP="007E320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bookmarkStart w:id="3" w:name="_Hlk120175243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DB3C90" w:rsidRPr="007E320D" w14:paraId="38B18E50" w14:textId="77777777" w:rsidTr="00C10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6971" w14:textId="77777777" w:rsidR="00DB3C90" w:rsidRPr="007E320D" w:rsidRDefault="00DB3C90" w:rsidP="007E32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320D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C0DB" w14:textId="77777777" w:rsidR="00DB3C90" w:rsidRPr="007E320D" w:rsidRDefault="00DB3C90" w:rsidP="007E320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7E320D">
              <w:rPr>
                <w:rFonts w:asciiTheme="minorHAnsi" w:hAnsiTheme="minorHAnsi" w:cstheme="minorHAnsi"/>
                <w:b/>
                <w:szCs w:val="24"/>
              </w:rPr>
              <w:tab/>
              <w:t>Opis kryterium</w:t>
            </w:r>
            <w:r w:rsidRPr="007E320D">
              <w:rPr>
                <w:rFonts w:asciiTheme="minorHAnsi" w:hAnsiTheme="minorHAnsi" w:cstheme="minorHAnsi"/>
                <w:b/>
                <w:szCs w:val="24"/>
              </w:rPr>
              <w:tab/>
            </w:r>
          </w:p>
          <w:p w14:paraId="4204833A" w14:textId="77777777" w:rsidR="00DB3C90" w:rsidRPr="007E320D" w:rsidRDefault="00DB3C90" w:rsidP="007E320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109A" w14:textId="77777777" w:rsidR="00DB3C90" w:rsidRPr="007E320D" w:rsidRDefault="00DB3C90" w:rsidP="007E32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320D">
              <w:rPr>
                <w:rFonts w:asciiTheme="minorHAnsi" w:hAnsiTheme="minorHAnsi" w:cstheme="minorHAnsi"/>
                <w:b/>
                <w:szCs w:val="24"/>
              </w:rPr>
              <w:t>Maksymalna ilość punktów</w:t>
            </w:r>
          </w:p>
          <w:p w14:paraId="0928B732" w14:textId="77777777" w:rsidR="00DB3C90" w:rsidRPr="007E320D" w:rsidRDefault="00DB3C90" w:rsidP="007E32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A08A512" w14:textId="77777777" w:rsidR="00DB3C90" w:rsidRPr="007E320D" w:rsidRDefault="00DB3C90" w:rsidP="007E32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DB3C90" w:rsidRPr="007E320D" w14:paraId="4B23FC88" w14:textId="77777777" w:rsidTr="00C10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6C3" w14:textId="77777777" w:rsidR="00DB3C90" w:rsidRPr="007E320D" w:rsidRDefault="00DB3C90" w:rsidP="007E320D">
            <w:pPr>
              <w:autoSpaceDE w:val="0"/>
              <w:autoSpaceDN w:val="0"/>
              <w:adjustRightInd w:val="0"/>
              <w:ind w:left="12" w:hanging="12"/>
              <w:rPr>
                <w:rFonts w:asciiTheme="minorHAnsi" w:hAnsiTheme="minorHAnsi" w:cstheme="minorHAnsi"/>
                <w:bCs/>
                <w:szCs w:val="24"/>
              </w:rPr>
            </w:pPr>
            <w:r w:rsidRPr="007E320D">
              <w:rPr>
                <w:rFonts w:asciiTheme="minorHAnsi" w:hAnsiTheme="minorHAnsi" w:cstheme="minorHAnsi"/>
                <w:bCs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F632" w14:textId="77777777" w:rsidR="00DB3C90" w:rsidRPr="007E320D" w:rsidRDefault="00DB3C90" w:rsidP="007E320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 xml:space="preserve">Ocena możliwości realizacji zadania publicznego: </w:t>
            </w:r>
          </w:p>
          <w:p w14:paraId="5630AE36" w14:textId="77777777" w:rsidR="00DB3C90" w:rsidRPr="007E320D" w:rsidRDefault="00DB3C90" w:rsidP="007E320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 xml:space="preserve">- </w:t>
            </w:r>
            <w:r w:rsidRPr="007E320D">
              <w:rPr>
                <w:rFonts w:asciiTheme="minorHAnsi" w:hAnsiTheme="minorHAnsi" w:cstheme="minorHAnsi"/>
                <w:bCs/>
                <w:i/>
                <w:iCs/>
                <w:sz w:val="20"/>
              </w:rPr>
              <w:t>dysponowanie odpowiednią baza lokalową do realizacji zadania,</w:t>
            </w:r>
            <w:r w:rsidRPr="007E320D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2498237D" w14:textId="6DAF10B5" w:rsidR="00DB3C90" w:rsidRPr="007E320D" w:rsidRDefault="00DB3C90" w:rsidP="007E320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7E320D">
              <w:rPr>
                <w:rFonts w:asciiTheme="minorHAnsi" w:hAnsiTheme="minorHAnsi" w:cstheme="minorHAnsi"/>
                <w:bCs/>
                <w:sz w:val="20"/>
              </w:rPr>
              <w:t xml:space="preserve">- </w:t>
            </w:r>
            <w:r w:rsidRPr="007E320D">
              <w:rPr>
                <w:rFonts w:asciiTheme="minorHAnsi" w:hAnsiTheme="minorHAnsi" w:cstheme="minorHAnsi"/>
                <w:bCs/>
                <w:i/>
                <w:iCs/>
                <w:sz w:val="20"/>
              </w:rPr>
              <w:t>komplementarność zadania z innymi działaniami oferenta lub lokalnych podmiotów.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C07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7E320D">
              <w:rPr>
                <w:rFonts w:asciiTheme="minorHAnsi" w:hAnsiTheme="minorHAnsi" w:cstheme="minorHAnsi"/>
                <w:bCs/>
                <w:szCs w:val="24"/>
              </w:rPr>
              <w:t>0-3 pkt</w:t>
            </w:r>
          </w:p>
        </w:tc>
      </w:tr>
      <w:tr w:rsidR="00DB3C90" w:rsidRPr="007E320D" w14:paraId="1F3B2A90" w14:textId="77777777" w:rsidTr="00C104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CE24" w14:textId="77777777" w:rsidR="00DB3C90" w:rsidRPr="007E320D" w:rsidRDefault="00DB3C90" w:rsidP="007E320D">
            <w:pPr>
              <w:autoSpaceDE w:val="0"/>
              <w:autoSpaceDN w:val="0"/>
              <w:adjustRightInd w:val="0"/>
              <w:ind w:left="12" w:hanging="12"/>
              <w:rPr>
                <w:rFonts w:asciiTheme="minorHAnsi" w:hAnsiTheme="minorHAnsi" w:cstheme="minorHAnsi"/>
                <w:bCs/>
                <w:szCs w:val="24"/>
              </w:rPr>
            </w:pPr>
            <w:r w:rsidRPr="007E320D">
              <w:rPr>
                <w:rFonts w:asciiTheme="minorHAnsi" w:hAnsiTheme="minorHAnsi" w:cstheme="minorHAnsi"/>
                <w:bCs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01A8" w14:textId="66365DDF" w:rsidR="00DB3C90" w:rsidRPr="007E320D" w:rsidRDefault="00DB3C90" w:rsidP="007E320D">
            <w:pPr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</w:rPr>
              <w:t xml:space="preserve">Kwalifikacje osób </w:t>
            </w:r>
            <w:r w:rsidRPr="007E320D">
              <w:rPr>
                <w:rFonts w:asciiTheme="minorHAnsi" w:hAnsiTheme="minorHAnsi" w:cstheme="minorHAnsi"/>
                <w:szCs w:val="24"/>
              </w:rPr>
              <w:t>przy udziale których zadanie będzie realizowane</w:t>
            </w:r>
            <w:r w:rsidRPr="007E320D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 xml:space="preserve"> (poz. IV pkt 2 oferty) oraz proponowana jakość wykonania zadania.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8E49" w14:textId="38CDD0C2" w:rsidR="00DB3C90" w:rsidRPr="007E320D" w:rsidRDefault="00DB3C90" w:rsidP="007E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  <w:r w:rsidRPr="007E320D">
              <w:rPr>
                <w:rFonts w:asciiTheme="minorHAnsi" w:hAnsiTheme="minorHAnsi" w:cstheme="minorHAnsi"/>
                <w:bCs/>
                <w:szCs w:val="24"/>
              </w:rPr>
              <w:t>0-5 pkt</w:t>
            </w:r>
          </w:p>
        </w:tc>
      </w:tr>
      <w:tr w:rsidR="00DB3C90" w:rsidRPr="007E320D" w14:paraId="51690BCF" w14:textId="77777777" w:rsidTr="00C10428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C97F3" w14:textId="77777777" w:rsidR="00DB3C90" w:rsidRPr="007E320D" w:rsidRDefault="00DB3C90" w:rsidP="007E320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39D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DB3C90" w:rsidRPr="007E320D" w14:paraId="1111822A" w14:textId="77777777" w:rsidTr="00C10428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6F2DE" w14:textId="77777777" w:rsidR="00DB3C90" w:rsidRPr="007E320D" w:rsidRDefault="00DB3C90" w:rsidP="007E320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35A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 xml:space="preserve">Koszty realizacji zadnia: </w:t>
            </w:r>
          </w:p>
          <w:p w14:paraId="22834255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sz w:val="20"/>
              </w:rPr>
              <w:t xml:space="preserve">- czy budżet nie jest zawyżony lub zaniżony, </w:t>
            </w:r>
          </w:p>
          <w:p w14:paraId="20947A2B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sz w:val="20"/>
              </w:rPr>
              <w:t>- czy wszystkie wydatki są konieczne i zasadne,</w:t>
            </w:r>
            <w:r w:rsidRPr="007E320D">
              <w:rPr>
                <w:rStyle w:val="Uwydatnienie"/>
                <w:rFonts w:asciiTheme="minorHAnsi" w:hAnsiTheme="minorHAnsi" w:cstheme="minorHAnsi"/>
              </w:rPr>
              <w:t xml:space="preserve"> </w:t>
            </w:r>
          </w:p>
          <w:p w14:paraId="7B1F7B70" w14:textId="3AC33402" w:rsidR="00DB3C90" w:rsidRPr="007E320D" w:rsidRDefault="00DB3C90" w:rsidP="007E320D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- realność przyjętych w kalkulacji stawek.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42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DB3C90" w:rsidRPr="007E320D" w14:paraId="4FF119B4" w14:textId="77777777" w:rsidTr="00C10428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B42D9" w14:textId="77777777" w:rsidR="00DB3C90" w:rsidRPr="007E320D" w:rsidRDefault="00DB3C90" w:rsidP="007E320D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B84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</w:rPr>
              <w:t>Przejrzystość i szczegółowość kalkulacji (</w:t>
            </w:r>
            <w:r w:rsidRPr="007E320D">
              <w:rPr>
                <w:rStyle w:val="Uwydatnienie"/>
                <w:rFonts w:asciiTheme="minorHAnsi" w:hAnsiTheme="minorHAnsi" w:cstheme="minorHAnsi"/>
                <w:i w:val="0"/>
                <w:iCs w:val="0"/>
                <w:szCs w:val="24"/>
                <w:lang w:eastAsia="en-US"/>
              </w:rPr>
              <w:t>poz. VI pkt 3 oferty):</w:t>
            </w:r>
          </w:p>
          <w:p w14:paraId="2B8F3405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>- czy poszczególne pozycje budżetu są dostatecznie opisane,</w:t>
            </w:r>
          </w:p>
          <w:p w14:paraId="2FCB7F15" w14:textId="32712C74" w:rsidR="00DB3C90" w:rsidRPr="007E320D" w:rsidRDefault="00DB3C90" w:rsidP="007E320D">
            <w:pPr>
              <w:autoSpaceDE w:val="0"/>
              <w:autoSpaceDN w:val="0"/>
              <w:adjustRightInd w:val="0"/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</w:pPr>
            <w:r w:rsidRPr="007E320D">
              <w:rPr>
                <w:rStyle w:val="Uwydatnienie"/>
                <w:rFonts w:asciiTheme="minorHAnsi" w:hAnsiTheme="minorHAnsi" w:cstheme="minorHAnsi"/>
                <w:sz w:val="20"/>
                <w:lang w:eastAsia="en-US"/>
              </w:rPr>
              <w:t xml:space="preserve">- </w:t>
            </w:r>
            <w:r w:rsidRPr="007E320D">
              <w:rPr>
                <w:rStyle w:val="Uwydatnienie"/>
                <w:rFonts w:asciiTheme="minorHAnsi" w:hAnsiTheme="minorHAnsi" w:cstheme="minorHAnsi"/>
                <w:sz w:val="20"/>
              </w:rPr>
              <w:t>czy dokonano prawidłowego podziału kosztów do poszczególnych kategorii kosztów.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053F" w14:textId="77777777" w:rsidR="00DB3C90" w:rsidRPr="007E320D" w:rsidRDefault="00DB3C90" w:rsidP="007E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0-10 pkt</w:t>
            </w:r>
          </w:p>
        </w:tc>
      </w:tr>
      <w:tr w:rsidR="00DB3C90" w:rsidRPr="007E320D" w14:paraId="77A2D053" w14:textId="77777777" w:rsidTr="00C10428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E3BB" w14:textId="77777777" w:rsidR="00DB3C90" w:rsidRPr="007E320D" w:rsidRDefault="00DB3C90" w:rsidP="007E320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8DD" w14:textId="4EBC1DF6" w:rsidR="00DB3C90" w:rsidRPr="007E320D" w:rsidRDefault="00DB3C90" w:rsidP="007E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Doświadczenie organizacji w realizacji zadań we współpracy z administracją publiczną</w:t>
            </w:r>
            <w:r w:rsidRPr="007E320D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 xml:space="preserve"> (</w:t>
            </w:r>
            <w:r w:rsidRPr="007E320D"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  <w:t>w tym ocena rzetelności i terminowości oraz sposobu rozliczenia realizacji zadań zleconych dotychczas przez Powiat</w:t>
            </w:r>
            <w:r w:rsidRPr="007E320D">
              <w:rPr>
                <w:rFonts w:asciiTheme="minorHAnsi" w:hAnsiTheme="minorHAnsi" w:cstheme="minorHAnsi"/>
                <w:i/>
                <w:iCs/>
                <w:color w:val="000000"/>
                <w:kern w:val="1"/>
                <w:lang w:eastAsia="ar-SA"/>
              </w:rPr>
              <w:t>)</w:t>
            </w:r>
            <w:r w:rsidRPr="007E320D">
              <w:rPr>
                <w:rFonts w:asciiTheme="minorHAnsi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Pr="007E320D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20"/>
                <w:lang w:eastAsia="ar-SA"/>
              </w:rPr>
              <w:t xml:space="preserve">– </w:t>
            </w:r>
            <w:r w:rsidRPr="007E320D">
              <w:rPr>
                <w:rFonts w:asciiTheme="minorHAnsi" w:hAnsiTheme="minorHAnsi" w:cstheme="minorHAnsi"/>
                <w:color w:val="000000"/>
                <w:kern w:val="1"/>
                <w:szCs w:val="24"/>
                <w:lang w:eastAsia="ar-SA"/>
              </w:rPr>
              <w:t>poz. IV pkt 1 oferty.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0E8" w14:textId="77777777" w:rsidR="00DB3C90" w:rsidRPr="007E320D" w:rsidRDefault="00DB3C90" w:rsidP="007E320D">
            <w:pPr>
              <w:rPr>
                <w:rFonts w:asciiTheme="minorHAnsi" w:hAnsiTheme="minorHAnsi" w:cstheme="minorHAnsi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0–5 pkt</w:t>
            </w:r>
          </w:p>
        </w:tc>
      </w:tr>
      <w:tr w:rsidR="00DB3C90" w:rsidRPr="007E320D" w14:paraId="766FFF20" w14:textId="77777777" w:rsidTr="00C10428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FDA8" w14:textId="77777777" w:rsidR="00DB3C90" w:rsidRPr="007E320D" w:rsidRDefault="00DB3C90" w:rsidP="007E320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F977" w14:textId="6BA42234" w:rsidR="00DB3C90" w:rsidRPr="007E320D" w:rsidRDefault="00DB3C90" w:rsidP="007E3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E320D">
              <w:rPr>
                <w:rFonts w:asciiTheme="minorHAnsi" w:hAnsiTheme="minorHAnsi" w:cstheme="minorHAnsi"/>
                <w:szCs w:val="24"/>
              </w:rPr>
              <w:t>max. 33 pkt</w:t>
            </w:r>
          </w:p>
        </w:tc>
      </w:tr>
    </w:tbl>
    <w:p w14:paraId="3094974B" w14:textId="77777777" w:rsidR="007C17BD" w:rsidRPr="007E320D" w:rsidRDefault="007C17BD" w:rsidP="007E320D">
      <w:pPr>
        <w:jc w:val="both"/>
        <w:rPr>
          <w:rFonts w:asciiTheme="minorHAnsi" w:hAnsiTheme="minorHAnsi" w:cstheme="minorHAnsi"/>
          <w:color w:val="000000"/>
        </w:rPr>
      </w:pPr>
    </w:p>
    <w:bookmarkEnd w:id="3"/>
    <w:p w14:paraId="4F7CF6CE" w14:textId="77777777" w:rsidR="007C17BD" w:rsidRPr="007E320D" w:rsidRDefault="007C17BD" w:rsidP="007E320D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E320D">
        <w:rPr>
          <w:rFonts w:asciiTheme="minorHAnsi" w:hAnsiTheme="minorHAnsi" w:cstheme="minorHAnsi"/>
          <w:color w:val="000000"/>
        </w:rPr>
        <w:lastRenderedPageBreak/>
        <w:t>Średnia arytmetyczna punktów przyznanych ofercie przez wszystkich członków komisji konkursowej stanowi ocenę oferty.</w:t>
      </w:r>
    </w:p>
    <w:p w14:paraId="08151F85" w14:textId="13C7BD5A" w:rsidR="007C17BD" w:rsidRPr="007E320D" w:rsidRDefault="007C17BD" w:rsidP="007E320D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E320D">
        <w:rPr>
          <w:rFonts w:asciiTheme="minorHAnsi" w:hAnsiTheme="minorHAnsi" w:cstheme="minorHAnsi"/>
          <w:color w:val="000000"/>
        </w:rPr>
        <w:t>Oferty, które otrzymały ocenę poniżej 2</w:t>
      </w:r>
      <w:r w:rsidR="00DB3C90" w:rsidRPr="007E320D">
        <w:rPr>
          <w:rFonts w:asciiTheme="minorHAnsi" w:hAnsiTheme="minorHAnsi" w:cstheme="minorHAnsi"/>
          <w:color w:val="000000"/>
        </w:rPr>
        <w:t>6</w:t>
      </w:r>
      <w:r w:rsidRPr="007E320D">
        <w:rPr>
          <w:rFonts w:asciiTheme="minorHAnsi" w:hAnsiTheme="minorHAnsi" w:cstheme="minorHAnsi"/>
          <w:color w:val="000000"/>
        </w:rPr>
        <w:t xml:space="preserve"> pkt nie uzyskują rekomendacji Komisji Konkursowej do dofinansowania.</w:t>
      </w:r>
    </w:p>
    <w:p w14:paraId="2D66ED43" w14:textId="77777777" w:rsidR="007C17BD" w:rsidRPr="007E320D" w:rsidRDefault="007C17BD" w:rsidP="007E320D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E320D">
        <w:rPr>
          <w:rFonts w:asciiTheme="minorHAnsi" w:hAnsiTheme="minorHAnsi" w:cstheme="minorHAnsi"/>
          <w:color w:val="000000"/>
          <w:kern w:val="2"/>
          <w:lang w:eastAsia="ar-SA"/>
        </w:rPr>
        <w:t>Decyzję o wyborze oferty i udzieleniu dotacji podejmuje Zarząd Powiatu Wyszkowskiego w formie uchwały.</w:t>
      </w:r>
    </w:p>
    <w:p w14:paraId="60A8E2CD" w14:textId="77777777" w:rsidR="007C17BD" w:rsidRPr="007E320D" w:rsidRDefault="007C17BD" w:rsidP="007E320D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7E320D">
        <w:rPr>
          <w:rFonts w:asciiTheme="minorHAnsi" w:hAnsiTheme="minorHAnsi" w:cstheme="minorHAnsi"/>
          <w:color w:val="000000"/>
          <w:kern w:val="2"/>
          <w:lang w:eastAsia="ar-SA"/>
        </w:rPr>
        <w:t>Decyzja Zarządu jest ostateczna i nie przysługuje od niej odwołanie.</w:t>
      </w:r>
    </w:p>
    <w:p w14:paraId="4A11CCE8" w14:textId="77777777" w:rsidR="007C17BD" w:rsidRPr="007E320D" w:rsidRDefault="007C17BD" w:rsidP="007E320D">
      <w:pPr>
        <w:pStyle w:val="Akapitzlist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E320D">
        <w:rPr>
          <w:rFonts w:asciiTheme="minorHAnsi" w:hAnsiTheme="minorHAnsi" w:cstheme="minorHAnsi"/>
          <w:color w:val="000000"/>
        </w:rPr>
        <w:t>Oferty nie podlegają zwrotowi.</w:t>
      </w:r>
    </w:p>
    <w:p w14:paraId="27EEB27B" w14:textId="4F6B7F5A" w:rsidR="007C17BD" w:rsidRPr="007E320D" w:rsidRDefault="007C17BD" w:rsidP="007E320D">
      <w:pPr>
        <w:pStyle w:val="Akapitzlist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7E320D">
        <w:rPr>
          <w:rFonts w:asciiTheme="minorHAnsi" w:hAnsiTheme="minorHAnsi" w:cstheme="minorHAnsi"/>
        </w:rPr>
        <w:t xml:space="preserve">Termin dokonania wyboru ofert nastąpi nie później niż do dnia </w:t>
      </w:r>
      <w:r w:rsidR="008A6543">
        <w:rPr>
          <w:rFonts w:asciiTheme="minorHAnsi" w:hAnsiTheme="minorHAnsi" w:cstheme="minorHAnsi"/>
          <w:b/>
        </w:rPr>
        <w:t>29</w:t>
      </w:r>
      <w:r w:rsidR="007E320D" w:rsidRPr="007E320D">
        <w:rPr>
          <w:rFonts w:asciiTheme="minorHAnsi" w:hAnsiTheme="minorHAnsi" w:cstheme="minorHAnsi"/>
          <w:b/>
        </w:rPr>
        <w:t xml:space="preserve"> grudnia</w:t>
      </w:r>
      <w:r w:rsidRPr="007E320D">
        <w:rPr>
          <w:rFonts w:asciiTheme="minorHAnsi" w:hAnsiTheme="minorHAnsi" w:cstheme="minorHAnsi"/>
          <w:b/>
        </w:rPr>
        <w:t xml:space="preserve"> 202</w:t>
      </w:r>
      <w:r w:rsidR="00DA532B">
        <w:rPr>
          <w:rFonts w:asciiTheme="minorHAnsi" w:hAnsiTheme="minorHAnsi" w:cstheme="minorHAnsi"/>
          <w:b/>
        </w:rPr>
        <w:t>3</w:t>
      </w:r>
      <w:r w:rsidRPr="007E320D">
        <w:rPr>
          <w:rFonts w:asciiTheme="minorHAnsi" w:hAnsiTheme="minorHAnsi" w:cstheme="minorHAnsi"/>
          <w:b/>
        </w:rPr>
        <w:t xml:space="preserve"> r.</w:t>
      </w:r>
    </w:p>
    <w:bookmarkEnd w:id="2"/>
    <w:p w14:paraId="0B41D621" w14:textId="77777777" w:rsidR="007C17BD" w:rsidRPr="007E320D" w:rsidRDefault="007C17BD" w:rsidP="007E320D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14:paraId="77C0615D" w14:textId="028EB2C3" w:rsidR="007C17BD" w:rsidRPr="007E320D" w:rsidRDefault="007C17BD" w:rsidP="007E320D">
      <w:pPr>
        <w:pStyle w:val="Akapitzlist"/>
        <w:ind w:left="426" w:hanging="426"/>
        <w:jc w:val="both"/>
        <w:rPr>
          <w:rFonts w:asciiTheme="minorHAnsi" w:hAnsiTheme="minorHAnsi" w:cstheme="minorHAnsi"/>
          <w:b/>
        </w:rPr>
      </w:pPr>
      <w:r w:rsidRPr="007E320D">
        <w:rPr>
          <w:rFonts w:asciiTheme="minorHAnsi" w:hAnsiTheme="minorHAnsi" w:cstheme="minorHAnsi"/>
          <w:b/>
        </w:rPr>
        <w:t>VI. Dofinansowanie realizacji zadań zlecanych organizacjom pozarządowym w roku 20</w:t>
      </w:r>
      <w:r w:rsidR="00F97F42" w:rsidRPr="007E320D">
        <w:rPr>
          <w:rFonts w:asciiTheme="minorHAnsi" w:hAnsiTheme="minorHAnsi" w:cstheme="minorHAnsi"/>
          <w:b/>
        </w:rPr>
        <w:t>2</w:t>
      </w:r>
      <w:r w:rsidR="00DA532B">
        <w:rPr>
          <w:rFonts w:asciiTheme="minorHAnsi" w:hAnsiTheme="minorHAnsi" w:cstheme="minorHAnsi"/>
          <w:b/>
        </w:rPr>
        <w:t>2</w:t>
      </w:r>
      <w:r w:rsidRPr="007E320D">
        <w:rPr>
          <w:rFonts w:asciiTheme="minorHAnsi" w:hAnsiTheme="minorHAnsi" w:cstheme="minorHAnsi"/>
          <w:b/>
        </w:rPr>
        <w:t xml:space="preserve"> </w:t>
      </w:r>
      <w:r w:rsidR="007E320D" w:rsidRPr="007E320D">
        <w:rPr>
          <w:rFonts w:asciiTheme="minorHAnsi" w:hAnsiTheme="minorHAnsi" w:cstheme="minorHAnsi"/>
          <w:b/>
        </w:rPr>
        <w:br/>
      </w:r>
      <w:r w:rsidRPr="007E320D">
        <w:rPr>
          <w:rFonts w:asciiTheme="minorHAnsi" w:hAnsiTheme="minorHAnsi" w:cstheme="minorHAnsi"/>
          <w:b/>
        </w:rPr>
        <w:t>i 202</w:t>
      </w:r>
      <w:r w:rsidR="00DA532B">
        <w:rPr>
          <w:rFonts w:asciiTheme="minorHAnsi" w:hAnsiTheme="minorHAnsi" w:cstheme="minorHAnsi"/>
          <w:b/>
        </w:rPr>
        <w:t>3</w:t>
      </w:r>
      <w:r w:rsidRPr="007E320D">
        <w:rPr>
          <w:rFonts w:asciiTheme="minorHAnsi" w:hAnsiTheme="minorHAnsi" w:cstheme="minorHAnsi"/>
          <w:b/>
        </w:rPr>
        <w:t>.</w:t>
      </w:r>
    </w:p>
    <w:p w14:paraId="2A642186" w14:textId="77777777" w:rsidR="007C17BD" w:rsidRPr="007E320D" w:rsidRDefault="007C17BD" w:rsidP="007E320D">
      <w:pPr>
        <w:jc w:val="both"/>
        <w:rPr>
          <w:rFonts w:asciiTheme="minorHAnsi" w:hAnsiTheme="minorHAnsi" w:cstheme="minorHAnsi"/>
          <w:szCs w:val="24"/>
        </w:rPr>
      </w:pPr>
    </w:p>
    <w:p w14:paraId="6C08AF84" w14:textId="4AFDDA5A" w:rsidR="00DB3C90" w:rsidRPr="00DA532B" w:rsidRDefault="00DB3C90" w:rsidP="0092189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W roku 2022 na </w:t>
      </w:r>
      <w:r w:rsidR="00921897">
        <w:rPr>
          <w:rFonts w:asciiTheme="minorHAnsi" w:hAnsiTheme="minorHAnsi" w:cstheme="minorHAnsi"/>
        </w:rPr>
        <w:t>powierzenie</w:t>
      </w:r>
      <w:r w:rsidRPr="007E320D">
        <w:rPr>
          <w:rFonts w:asciiTheme="minorHAnsi" w:hAnsiTheme="minorHAnsi" w:cstheme="minorHAnsi"/>
        </w:rPr>
        <w:t xml:space="preserve"> realizacji zadania publicznego Powiatu Wyszkowskiego </w:t>
      </w:r>
      <w:r w:rsidRPr="007E320D">
        <w:rPr>
          <w:rFonts w:asciiTheme="minorHAnsi" w:hAnsiTheme="minorHAnsi" w:cstheme="minorHAnsi"/>
        </w:rPr>
        <w:br/>
        <w:t>w zakresie pomocy społecznej pn. „Wspieranie działalności Ośrodka Interwencji Kryzysowej oraz punktu konsultacyjnego dla osób będących w stanie kryzysu psychicznego i socjalnego” p</w:t>
      </w: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rzeznaczono środki finansowe w wysokości </w:t>
      </w:r>
      <w:r w:rsidRPr="007E320D">
        <w:rPr>
          <w:rFonts w:asciiTheme="minorHAnsi" w:hAnsiTheme="minorHAnsi" w:cstheme="minorHAnsi"/>
        </w:rPr>
        <w:t xml:space="preserve">50.000,00 zł. </w:t>
      </w:r>
    </w:p>
    <w:p w14:paraId="51468A61" w14:textId="1C3E0B75" w:rsidR="00DA532B" w:rsidRPr="00DA532B" w:rsidRDefault="00DA532B" w:rsidP="00DA532B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E320D">
        <w:rPr>
          <w:rFonts w:asciiTheme="minorHAnsi" w:hAnsiTheme="minorHAnsi" w:cstheme="minorHAnsi"/>
          <w:color w:val="000000"/>
          <w:shd w:val="clear" w:color="auto" w:fill="FFFFFF"/>
        </w:rPr>
        <w:t>W roku 202</w:t>
      </w:r>
      <w:r w:rsidR="00A8595A">
        <w:rPr>
          <w:rFonts w:asciiTheme="minorHAnsi" w:hAnsiTheme="minorHAnsi" w:cstheme="minorHAnsi"/>
          <w:color w:val="000000"/>
          <w:shd w:val="clear" w:color="auto" w:fill="FFFFFF"/>
        </w:rPr>
        <w:t>3</w:t>
      </w: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 na </w:t>
      </w:r>
      <w:r>
        <w:rPr>
          <w:rFonts w:asciiTheme="minorHAnsi" w:hAnsiTheme="minorHAnsi" w:cstheme="minorHAnsi"/>
        </w:rPr>
        <w:t>powierzenie</w:t>
      </w:r>
      <w:r w:rsidRPr="007E320D">
        <w:rPr>
          <w:rFonts w:asciiTheme="minorHAnsi" w:hAnsiTheme="minorHAnsi" w:cstheme="minorHAnsi"/>
        </w:rPr>
        <w:t xml:space="preserve"> realizacji zadania publicznego Powiatu Wyszkowskiego </w:t>
      </w:r>
      <w:r w:rsidRPr="007E320D">
        <w:rPr>
          <w:rFonts w:asciiTheme="minorHAnsi" w:hAnsiTheme="minorHAnsi" w:cstheme="minorHAnsi"/>
        </w:rPr>
        <w:br/>
        <w:t>w zakresie pomocy społecznej pn. „Wspieranie działalności Ośrodka Interwencji Kryzysowej oraz punktu konsultacyjnego dla osób będących w stanie kryzysu psychicznego i socjalnego” p</w:t>
      </w:r>
      <w:r w:rsidRPr="007E320D">
        <w:rPr>
          <w:rFonts w:asciiTheme="minorHAnsi" w:hAnsiTheme="minorHAnsi" w:cstheme="minorHAnsi"/>
          <w:color w:val="000000"/>
          <w:shd w:val="clear" w:color="auto" w:fill="FFFFFF"/>
        </w:rPr>
        <w:t xml:space="preserve">rzeznaczono środki finansowe w wysokości </w:t>
      </w:r>
      <w:r w:rsidRPr="007E320D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5</w:t>
      </w:r>
      <w:r w:rsidRPr="007E320D">
        <w:rPr>
          <w:rFonts w:asciiTheme="minorHAnsi" w:hAnsiTheme="minorHAnsi" w:cstheme="minorHAnsi"/>
        </w:rPr>
        <w:t xml:space="preserve">.000,00 zł. </w:t>
      </w:r>
    </w:p>
    <w:p w14:paraId="73A21E71" w14:textId="77777777" w:rsidR="00973CAF" w:rsidRPr="007E320D" w:rsidRDefault="00973CAF" w:rsidP="00921897">
      <w:pPr>
        <w:rPr>
          <w:rFonts w:asciiTheme="minorHAnsi" w:hAnsiTheme="minorHAnsi" w:cstheme="minorHAnsi"/>
          <w:b/>
          <w:szCs w:val="24"/>
        </w:rPr>
      </w:pPr>
    </w:p>
    <w:p w14:paraId="463D1948" w14:textId="77777777" w:rsidR="007C17BD" w:rsidRPr="007E320D" w:rsidRDefault="007C17BD" w:rsidP="00921897">
      <w:pPr>
        <w:rPr>
          <w:rFonts w:asciiTheme="minorHAnsi" w:hAnsiTheme="minorHAnsi" w:cstheme="minorHAnsi"/>
          <w:b/>
          <w:szCs w:val="24"/>
        </w:rPr>
      </w:pPr>
      <w:r w:rsidRPr="007E320D">
        <w:rPr>
          <w:rFonts w:asciiTheme="minorHAnsi" w:hAnsiTheme="minorHAnsi" w:cstheme="minorHAnsi"/>
          <w:b/>
          <w:szCs w:val="24"/>
        </w:rPr>
        <w:t>VII. Informacje końcowe.</w:t>
      </w:r>
    </w:p>
    <w:p w14:paraId="30FFAB36" w14:textId="77777777" w:rsidR="007C17BD" w:rsidRPr="007E320D" w:rsidRDefault="007C17BD" w:rsidP="00921897">
      <w:pPr>
        <w:rPr>
          <w:rFonts w:asciiTheme="minorHAnsi" w:hAnsiTheme="minorHAnsi" w:cstheme="minorHAnsi"/>
          <w:szCs w:val="24"/>
        </w:rPr>
      </w:pPr>
    </w:p>
    <w:p w14:paraId="5B57F81A" w14:textId="77777777" w:rsidR="007C17BD" w:rsidRPr="007E320D" w:rsidRDefault="007C17BD" w:rsidP="00921897">
      <w:pPr>
        <w:pStyle w:val="Akapitzlist"/>
        <w:numPr>
          <w:ilvl w:val="3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>Dotacja nie może być wykorzystana na zobowiązania powstałe przed datą podpisania umowy z powiatem wyszkowskim na realizację zadania.</w:t>
      </w:r>
    </w:p>
    <w:p w14:paraId="58D5F435" w14:textId="4C2B69A1" w:rsidR="007C17BD" w:rsidRPr="007E320D" w:rsidRDefault="007C17BD" w:rsidP="00921897">
      <w:pPr>
        <w:pStyle w:val="Akapitzlist"/>
        <w:numPr>
          <w:ilvl w:val="3"/>
          <w:numId w:val="10"/>
        </w:numPr>
        <w:ind w:left="284" w:hanging="284"/>
        <w:jc w:val="both"/>
        <w:rPr>
          <w:rFonts w:asciiTheme="minorHAnsi" w:hAnsiTheme="minorHAnsi" w:cstheme="minorHAnsi"/>
        </w:rPr>
      </w:pPr>
      <w:r w:rsidRPr="007E320D">
        <w:rPr>
          <w:rFonts w:asciiTheme="minorHAnsi" w:hAnsiTheme="minorHAnsi" w:cstheme="minorHAnsi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</w:t>
      </w:r>
      <w:r w:rsidRPr="007E320D">
        <w:rPr>
          <w:rFonts w:asciiTheme="minorHAnsi" w:eastAsia="Palatino Linotype" w:hAnsiTheme="minorHAnsi" w:cstheme="minorHAnsi"/>
        </w:rPr>
        <w:t xml:space="preserve">Starosta Powiatu Wyszkowskiego. Dane zostaną wykorzystane na potrzeby przeprowadzenia otwartego konkursu ofert na </w:t>
      </w:r>
      <w:r w:rsidR="00921897">
        <w:rPr>
          <w:rFonts w:asciiTheme="minorHAnsi" w:eastAsia="Palatino Linotype" w:hAnsiTheme="minorHAnsi" w:cstheme="minorHAnsi"/>
        </w:rPr>
        <w:t>powierzenie</w:t>
      </w:r>
      <w:r w:rsidRPr="007E320D">
        <w:rPr>
          <w:rFonts w:asciiTheme="minorHAnsi" w:hAnsiTheme="minorHAnsi" w:cstheme="minorHAnsi"/>
        </w:rPr>
        <w:t xml:space="preserve"> realizacji w 202</w:t>
      </w:r>
      <w:r w:rsidR="00DB3C90" w:rsidRPr="007E320D">
        <w:rPr>
          <w:rFonts w:asciiTheme="minorHAnsi" w:hAnsiTheme="minorHAnsi" w:cstheme="minorHAnsi"/>
        </w:rPr>
        <w:t>3</w:t>
      </w:r>
      <w:r w:rsidRPr="007E320D">
        <w:rPr>
          <w:rFonts w:asciiTheme="minorHAnsi" w:hAnsiTheme="minorHAnsi" w:cstheme="minorHAnsi"/>
        </w:rPr>
        <w:t xml:space="preserve"> roku zadania publicznego </w:t>
      </w:r>
      <w:r w:rsidR="00921897" w:rsidRPr="007E320D">
        <w:rPr>
          <w:rFonts w:asciiTheme="minorHAnsi" w:hAnsiTheme="minorHAnsi" w:cstheme="minorHAnsi"/>
        </w:rPr>
        <w:t xml:space="preserve">w zakresie </w:t>
      </w:r>
      <w:r w:rsidR="00921897" w:rsidRPr="007E320D">
        <w:rPr>
          <w:rFonts w:asciiTheme="minorHAnsi" w:hAnsiTheme="minorHAnsi" w:cstheme="minorHAnsi"/>
          <w:iCs/>
        </w:rPr>
        <w:t xml:space="preserve">pomocy społecznej, </w:t>
      </w:r>
      <w:r w:rsidR="00921897" w:rsidRPr="007E320D">
        <w:rPr>
          <w:rStyle w:val="Pogrubienie"/>
          <w:rFonts w:asciiTheme="minorHAnsi" w:hAnsiTheme="minorHAnsi" w:cstheme="minorHAnsi"/>
          <w:b w:val="0"/>
          <w:bCs w:val="0"/>
          <w:iCs/>
        </w:rPr>
        <w:t>w tym pomocy rodzinom i osobom w trudnej sytuacji życiowej oraz wyrównywania szans tych rodzin i osób</w:t>
      </w:r>
      <w:r w:rsidRPr="007E320D">
        <w:rPr>
          <w:rFonts w:asciiTheme="minorHAnsi" w:hAnsiTheme="minorHAnsi" w:cstheme="minorHAnsi"/>
        </w:rPr>
        <w:t>.</w:t>
      </w:r>
    </w:p>
    <w:p w14:paraId="23066B46" w14:textId="77777777" w:rsidR="007C17BD" w:rsidRPr="007E320D" w:rsidRDefault="007C17BD" w:rsidP="007E320D">
      <w:pPr>
        <w:rPr>
          <w:rFonts w:asciiTheme="minorHAnsi" w:hAnsiTheme="minorHAnsi" w:cstheme="minorHAnsi"/>
        </w:rPr>
      </w:pPr>
    </w:p>
    <w:p w14:paraId="484E23FC" w14:textId="77777777" w:rsidR="007C17BD" w:rsidRPr="007E320D" w:rsidRDefault="007C17BD" w:rsidP="007E320D">
      <w:pPr>
        <w:rPr>
          <w:rFonts w:asciiTheme="minorHAnsi" w:hAnsiTheme="minorHAnsi" w:cstheme="minorHAnsi"/>
        </w:rPr>
      </w:pPr>
    </w:p>
    <w:p w14:paraId="6CEB04E2" w14:textId="1C8BAB7E" w:rsidR="00BA1688" w:rsidRPr="007E320D" w:rsidRDefault="00BA1688" w:rsidP="007E320D">
      <w:pPr>
        <w:rPr>
          <w:rFonts w:asciiTheme="minorHAnsi" w:hAnsiTheme="minorHAnsi" w:cstheme="minorHAnsi"/>
        </w:rPr>
      </w:pPr>
    </w:p>
    <w:p w14:paraId="22807446" w14:textId="77777777" w:rsidR="00A22354" w:rsidRDefault="00A22354" w:rsidP="00A22354">
      <w:pPr>
        <w:ind w:left="2160"/>
        <w:jc w:val="center"/>
        <w:rPr>
          <w:rFonts w:cs="Calibri"/>
          <w:sz w:val="22"/>
        </w:rPr>
      </w:pPr>
      <w:r>
        <w:rPr>
          <w:rFonts w:cs="Calibri"/>
        </w:rPr>
        <w:t>-w podpisie-</w:t>
      </w:r>
    </w:p>
    <w:p w14:paraId="34F95BE0" w14:textId="77777777" w:rsidR="00A22354" w:rsidRDefault="00A22354" w:rsidP="00A22354">
      <w:pPr>
        <w:ind w:left="2160"/>
        <w:jc w:val="center"/>
        <w:rPr>
          <w:rFonts w:cs="Calibri"/>
        </w:rPr>
      </w:pPr>
      <w:r>
        <w:rPr>
          <w:rFonts w:cs="Calibri"/>
        </w:rPr>
        <w:t>Starosta</w:t>
      </w:r>
    </w:p>
    <w:p w14:paraId="5D466DED" w14:textId="77777777" w:rsidR="00A22354" w:rsidRDefault="00A22354" w:rsidP="00A22354">
      <w:pPr>
        <w:ind w:left="2160"/>
        <w:jc w:val="center"/>
        <w:rPr>
          <w:rFonts w:cs="Calibri"/>
        </w:rPr>
      </w:pPr>
      <w:r>
        <w:rPr>
          <w:rFonts w:cs="Calibri"/>
        </w:rPr>
        <w:t xml:space="preserve">Wojciech </w:t>
      </w:r>
      <w:proofErr w:type="spellStart"/>
      <w:r>
        <w:rPr>
          <w:rFonts w:cs="Calibri"/>
        </w:rPr>
        <w:t>Kozon</w:t>
      </w:r>
      <w:proofErr w:type="spellEnd"/>
    </w:p>
    <w:p w14:paraId="353EBFF0" w14:textId="435638BF" w:rsidR="00F97F42" w:rsidRPr="007E320D" w:rsidRDefault="00F97F42" w:rsidP="007E320D">
      <w:pPr>
        <w:rPr>
          <w:rFonts w:asciiTheme="minorHAnsi" w:hAnsiTheme="minorHAnsi" w:cstheme="minorHAnsi"/>
        </w:rPr>
      </w:pPr>
    </w:p>
    <w:p w14:paraId="5DCBDA11" w14:textId="7079A07B" w:rsidR="00F97F42" w:rsidRPr="007E320D" w:rsidRDefault="00F97F42" w:rsidP="007E320D">
      <w:pPr>
        <w:rPr>
          <w:rFonts w:asciiTheme="minorHAnsi" w:hAnsiTheme="minorHAnsi" w:cstheme="minorHAnsi"/>
        </w:rPr>
      </w:pPr>
    </w:p>
    <w:p w14:paraId="050E7484" w14:textId="169899BD" w:rsidR="00F97F42" w:rsidRPr="007E320D" w:rsidRDefault="00F97F42" w:rsidP="007E320D">
      <w:pPr>
        <w:rPr>
          <w:rFonts w:asciiTheme="minorHAnsi" w:hAnsiTheme="minorHAnsi" w:cstheme="minorHAnsi"/>
        </w:rPr>
      </w:pPr>
    </w:p>
    <w:p w14:paraId="774E9A75" w14:textId="1D88808E" w:rsidR="00F97F42" w:rsidRPr="007E320D" w:rsidRDefault="00F97F42" w:rsidP="007E320D">
      <w:pPr>
        <w:rPr>
          <w:rFonts w:asciiTheme="minorHAnsi" w:hAnsiTheme="minorHAnsi" w:cstheme="minorHAnsi"/>
        </w:rPr>
      </w:pPr>
    </w:p>
    <w:p w14:paraId="3959B1B5" w14:textId="0B58A8A8" w:rsidR="00646C85" w:rsidRPr="007E320D" w:rsidRDefault="00646C85" w:rsidP="007E320D">
      <w:pPr>
        <w:rPr>
          <w:rFonts w:asciiTheme="minorHAnsi" w:hAnsiTheme="minorHAnsi" w:cstheme="minorHAnsi"/>
        </w:rPr>
      </w:pPr>
    </w:p>
    <w:sectPr w:rsidR="00646C85" w:rsidRPr="007E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C8F2A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FA2"/>
    <w:multiLevelType w:val="hybridMultilevel"/>
    <w:tmpl w:val="46DE0B8A"/>
    <w:lvl w:ilvl="0" w:tplc="C96CDE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87584"/>
    <w:multiLevelType w:val="hybridMultilevel"/>
    <w:tmpl w:val="E3ACECCC"/>
    <w:lvl w:ilvl="0" w:tplc="D8888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6786"/>
    <w:multiLevelType w:val="hybridMultilevel"/>
    <w:tmpl w:val="94D6843E"/>
    <w:lvl w:ilvl="0" w:tplc="DC12474A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1C1B"/>
    <w:multiLevelType w:val="hybridMultilevel"/>
    <w:tmpl w:val="17EADA3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91A95B0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5728"/>
    <w:multiLevelType w:val="hybridMultilevel"/>
    <w:tmpl w:val="B434A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 w15:restartNumberingAfterBreak="0">
    <w:nsid w:val="48A10F15"/>
    <w:multiLevelType w:val="hybridMultilevel"/>
    <w:tmpl w:val="CE760662"/>
    <w:lvl w:ilvl="0" w:tplc="207CBB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37840"/>
    <w:multiLevelType w:val="hybridMultilevel"/>
    <w:tmpl w:val="0278ED36"/>
    <w:lvl w:ilvl="0" w:tplc="6D249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6D16"/>
    <w:multiLevelType w:val="hybridMultilevel"/>
    <w:tmpl w:val="8286CCA0"/>
    <w:lvl w:ilvl="0" w:tplc="DD360BA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286FB6"/>
    <w:multiLevelType w:val="hybridMultilevel"/>
    <w:tmpl w:val="F126DE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78E4927"/>
    <w:multiLevelType w:val="hybridMultilevel"/>
    <w:tmpl w:val="875C4C08"/>
    <w:lvl w:ilvl="0" w:tplc="95C4F66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13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2519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91107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8696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994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0868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6814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51184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530201">
    <w:abstractNumId w:val="7"/>
  </w:num>
  <w:num w:numId="10" w16cid:durableId="17547373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7929651">
    <w:abstractNumId w:val="7"/>
  </w:num>
  <w:num w:numId="12" w16cid:durableId="1210610717">
    <w:abstractNumId w:val="1"/>
  </w:num>
  <w:num w:numId="13" w16cid:durableId="355934238">
    <w:abstractNumId w:val="0"/>
  </w:num>
  <w:num w:numId="14" w16cid:durableId="1514491347">
    <w:abstractNumId w:val="8"/>
  </w:num>
  <w:num w:numId="15" w16cid:durableId="1671330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17"/>
    <w:rsid w:val="00024D5C"/>
    <w:rsid w:val="00144B37"/>
    <w:rsid w:val="001D57EA"/>
    <w:rsid w:val="00262204"/>
    <w:rsid w:val="00276E17"/>
    <w:rsid w:val="005807E9"/>
    <w:rsid w:val="00646C85"/>
    <w:rsid w:val="0074439F"/>
    <w:rsid w:val="007C17BD"/>
    <w:rsid w:val="007E320D"/>
    <w:rsid w:val="008A6543"/>
    <w:rsid w:val="008E1AF5"/>
    <w:rsid w:val="00921897"/>
    <w:rsid w:val="0097078E"/>
    <w:rsid w:val="00973CAF"/>
    <w:rsid w:val="00974EF6"/>
    <w:rsid w:val="009F0B1D"/>
    <w:rsid w:val="00A21EAC"/>
    <w:rsid w:val="00A22354"/>
    <w:rsid w:val="00A8595A"/>
    <w:rsid w:val="00AF5609"/>
    <w:rsid w:val="00B06567"/>
    <w:rsid w:val="00B368C1"/>
    <w:rsid w:val="00BA1688"/>
    <w:rsid w:val="00BB7BEB"/>
    <w:rsid w:val="00BC699C"/>
    <w:rsid w:val="00C876ED"/>
    <w:rsid w:val="00CB03C9"/>
    <w:rsid w:val="00CC53BE"/>
    <w:rsid w:val="00CD6328"/>
    <w:rsid w:val="00DA532B"/>
    <w:rsid w:val="00DA7A63"/>
    <w:rsid w:val="00DB3C90"/>
    <w:rsid w:val="00E71F82"/>
    <w:rsid w:val="00F070A3"/>
    <w:rsid w:val="00F23CE7"/>
    <w:rsid w:val="00F97F42"/>
    <w:rsid w:val="00FA007F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DB2C"/>
  <w15:chartTrackingRefBased/>
  <w15:docId w15:val="{09E9887D-E698-4CC9-B6ED-199DD88E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17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C17BD"/>
    <w:rPr>
      <w:color w:val="50505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17BD"/>
    <w:pPr>
      <w:spacing w:before="100" w:beforeAutospacing="1" w:after="100" w:afterAutospacing="1"/>
      <w:jc w:val="both"/>
    </w:pPr>
    <w:rPr>
      <w:rFonts w:ascii="Verdana" w:hAnsi="Verdana"/>
      <w:color w:val="000044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7BD"/>
    <w:pPr>
      <w:jc w:val="both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7B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17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17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C17BD"/>
    <w:pPr>
      <w:ind w:left="720"/>
      <w:contextualSpacing/>
    </w:pPr>
    <w:rPr>
      <w:rFonts w:eastAsia="Calibri"/>
      <w:szCs w:val="24"/>
    </w:rPr>
  </w:style>
  <w:style w:type="character" w:styleId="Uwydatnienie">
    <w:name w:val="Emphasis"/>
    <w:basedOn w:val="Domylnaczcionkaakapitu"/>
    <w:uiPriority w:val="20"/>
    <w:qFormat/>
    <w:rsid w:val="007C17B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C17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B36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2023-11-28T11:47:00Z</cp:lastPrinted>
  <dcterms:created xsi:type="dcterms:W3CDTF">2023-11-28T11:47:00Z</dcterms:created>
  <dcterms:modified xsi:type="dcterms:W3CDTF">2023-11-28T11:47:00Z</dcterms:modified>
</cp:coreProperties>
</file>