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5C3B1A">
        <w:rPr>
          <w:rFonts w:ascii="Calibri" w:hAnsi="Calibri" w:cs="Calibri"/>
          <w:bCs/>
          <w:i/>
          <w:sz w:val="24"/>
          <w:szCs w:val="24"/>
        </w:rPr>
        <w:t>267/866/2023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A6A1B">
        <w:rPr>
          <w:rFonts w:ascii="Calibri" w:hAnsi="Calibri" w:cs="Calibri"/>
          <w:bCs/>
          <w:i/>
          <w:sz w:val="24"/>
          <w:szCs w:val="24"/>
        </w:rPr>
        <w:t>16</w:t>
      </w:r>
      <w:r w:rsidR="0003378C">
        <w:rPr>
          <w:rFonts w:ascii="Calibri" w:hAnsi="Calibri" w:cs="Calibri"/>
          <w:bCs/>
          <w:i/>
          <w:sz w:val="24"/>
          <w:szCs w:val="24"/>
        </w:rPr>
        <w:t xml:space="preserve"> maja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>w  sprawie zmian w planie wydatków w budżecie Powiatu Wyszkowskiego 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2A6A1B" w:rsidRDefault="002A6A1B" w:rsidP="002A6A1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5C3B1A" w:rsidRDefault="005C3B1A" w:rsidP="002A6A1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E6478E" w:rsidRDefault="002A6A1B" w:rsidP="002A6A1B">
      <w:pPr>
        <w:spacing w:after="0"/>
        <w:jc w:val="both"/>
        <w:rPr>
          <w:rFonts w:cstheme="minorHAnsi"/>
          <w:sz w:val="24"/>
          <w:szCs w:val="24"/>
        </w:rPr>
      </w:pPr>
      <w:r w:rsidRPr="00E948FF">
        <w:rPr>
          <w:rFonts w:cstheme="minorHAnsi"/>
          <w:b/>
          <w:i/>
          <w:sz w:val="24"/>
          <w:szCs w:val="24"/>
        </w:rPr>
        <w:t>Rozdzia</w:t>
      </w:r>
      <w:r>
        <w:rPr>
          <w:rFonts w:cstheme="minorHAnsi"/>
          <w:b/>
          <w:i/>
          <w:sz w:val="24"/>
          <w:szCs w:val="24"/>
        </w:rPr>
        <w:t>ł</w:t>
      </w:r>
      <w:r w:rsidRPr="00E948FF">
        <w:rPr>
          <w:rFonts w:cstheme="minorHAnsi"/>
          <w:b/>
          <w:i/>
          <w:sz w:val="24"/>
          <w:szCs w:val="24"/>
        </w:rPr>
        <w:t xml:space="preserve"> 8</w:t>
      </w:r>
      <w:r>
        <w:rPr>
          <w:rFonts w:cstheme="minorHAnsi"/>
          <w:b/>
          <w:i/>
          <w:sz w:val="24"/>
          <w:szCs w:val="24"/>
        </w:rPr>
        <w:t xml:space="preserve">0195 – Pozostała działalność - </w:t>
      </w:r>
      <w:r>
        <w:rPr>
          <w:rFonts w:cstheme="minorHAnsi"/>
          <w:sz w:val="24"/>
          <w:szCs w:val="24"/>
        </w:rPr>
        <w:t>zmniejsza się plan wydatków Starostwa Powiatowego w Wyszkowie</w:t>
      </w:r>
      <w:r w:rsidRPr="00B80D52">
        <w:rPr>
          <w:rFonts w:cstheme="minorHAnsi"/>
          <w:sz w:val="24"/>
          <w:szCs w:val="24"/>
        </w:rPr>
        <w:t xml:space="preserve"> </w:t>
      </w:r>
      <w:r w:rsidRPr="002D2AB3">
        <w:rPr>
          <w:rFonts w:cstheme="minorHAnsi"/>
          <w:sz w:val="24"/>
          <w:szCs w:val="24"/>
        </w:rPr>
        <w:t xml:space="preserve">o kwotę </w:t>
      </w:r>
      <w:r w:rsidR="00E6478E">
        <w:rPr>
          <w:rFonts w:cstheme="minorHAnsi"/>
          <w:sz w:val="24"/>
          <w:szCs w:val="24"/>
        </w:rPr>
        <w:t>44 200</w:t>
      </w:r>
      <w:r>
        <w:rPr>
          <w:rFonts w:cstheme="minorHAnsi"/>
          <w:sz w:val="24"/>
          <w:szCs w:val="24"/>
        </w:rPr>
        <w:t>,00</w:t>
      </w:r>
      <w:r w:rsidRPr="002D2AB3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ł, jednocześnie z</w:t>
      </w:r>
      <w:r w:rsidRPr="002D2AB3">
        <w:rPr>
          <w:rFonts w:cstheme="minorHAnsi"/>
          <w:sz w:val="24"/>
          <w:szCs w:val="24"/>
        </w:rPr>
        <w:t xml:space="preserve">większa się plan finansowy </w:t>
      </w:r>
      <w:r>
        <w:rPr>
          <w:rFonts w:cstheme="minorHAnsi"/>
          <w:sz w:val="24"/>
          <w:szCs w:val="24"/>
        </w:rPr>
        <w:t>Zespołu Szkół Nr 1 w Wyszkowie o tę samą kwotę</w:t>
      </w:r>
      <w:r w:rsidR="00E6478E">
        <w:rPr>
          <w:rFonts w:cstheme="minorHAnsi"/>
          <w:sz w:val="24"/>
          <w:szCs w:val="24"/>
        </w:rPr>
        <w:t>, z czego:</w:t>
      </w:r>
    </w:p>
    <w:p w:rsidR="002A6A1B" w:rsidRDefault="00E6478E" w:rsidP="002A6A1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A6A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kwota 19 000,00 zł </w:t>
      </w:r>
      <w:r w:rsidR="002A6A1B">
        <w:rPr>
          <w:rFonts w:cstheme="minorHAnsi"/>
          <w:sz w:val="24"/>
          <w:szCs w:val="24"/>
        </w:rPr>
        <w:t xml:space="preserve">z </w:t>
      </w:r>
      <w:r w:rsidR="002A6A1B" w:rsidRPr="002D2AB3">
        <w:rPr>
          <w:rFonts w:cstheme="minorHAnsi"/>
          <w:sz w:val="24"/>
          <w:szCs w:val="24"/>
        </w:rPr>
        <w:t>przeznaczenie</w:t>
      </w:r>
      <w:r w:rsidR="002A6A1B">
        <w:rPr>
          <w:rFonts w:cstheme="minorHAnsi"/>
          <w:sz w:val="24"/>
          <w:szCs w:val="24"/>
        </w:rPr>
        <w:t xml:space="preserve">m na zakup biletów lotniczych dla uczestników </w:t>
      </w:r>
      <w:r>
        <w:rPr>
          <w:rFonts w:cstheme="minorHAnsi"/>
          <w:sz w:val="24"/>
          <w:szCs w:val="24"/>
        </w:rPr>
        <w:br/>
      </w:r>
      <w:r w:rsidR="002A6A1B">
        <w:rPr>
          <w:rFonts w:cstheme="minorHAnsi"/>
          <w:sz w:val="24"/>
          <w:szCs w:val="24"/>
        </w:rPr>
        <w:t>i opiekunów projektu akredytowanego realizowanego w ramach P</w:t>
      </w:r>
      <w:r w:rsidR="001775DC">
        <w:rPr>
          <w:rFonts w:cstheme="minorHAnsi"/>
          <w:sz w:val="24"/>
          <w:szCs w:val="24"/>
        </w:rPr>
        <w:t xml:space="preserve">rogramu ERASMUS+ </w:t>
      </w:r>
      <w:r w:rsidR="001775DC" w:rsidRPr="001775DC">
        <w:rPr>
          <w:rFonts w:cstheme="minorHAnsi"/>
          <w:b/>
          <w:sz w:val="24"/>
          <w:szCs w:val="24"/>
        </w:rPr>
        <w:t>(</w:t>
      </w:r>
      <w:r w:rsidR="001775DC" w:rsidRPr="001775DC">
        <w:rPr>
          <w:rFonts w:cstheme="minorHAnsi"/>
          <w:b/>
          <w:i/>
          <w:sz w:val="24"/>
          <w:szCs w:val="24"/>
        </w:rPr>
        <w:t>Rozdział 80195 – Pozostała działalność),</w:t>
      </w:r>
    </w:p>
    <w:p w:rsidR="00E6478E" w:rsidRDefault="00E6478E" w:rsidP="002A6A1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kwota 25 200,00 zł  z przeznaczeniem na odprawę rentową dla pracownika obsługi</w:t>
      </w:r>
      <w:r w:rsidR="001775DC">
        <w:rPr>
          <w:rFonts w:cstheme="minorHAnsi"/>
          <w:sz w:val="24"/>
          <w:szCs w:val="24"/>
        </w:rPr>
        <w:t xml:space="preserve"> </w:t>
      </w:r>
      <w:r w:rsidR="001775DC" w:rsidRPr="001775DC">
        <w:rPr>
          <w:rFonts w:cstheme="minorHAnsi"/>
          <w:b/>
          <w:sz w:val="24"/>
          <w:szCs w:val="24"/>
        </w:rPr>
        <w:t>(</w:t>
      </w:r>
      <w:r w:rsidR="001775DC" w:rsidRPr="001775DC">
        <w:rPr>
          <w:rFonts w:cstheme="minorHAnsi"/>
          <w:b/>
          <w:i/>
          <w:sz w:val="24"/>
          <w:szCs w:val="24"/>
        </w:rPr>
        <w:t>Rozdział 801</w:t>
      </w:r>
      <w:r w:rsidR="001775DC">
        <w:rPr>
          <w:rFonts w:cstheme="minorHAnsi"/>
          <w:b/>
          <w:i/>
          <w:sz w:val="24"/>
          <w:szCs w:val="24"/>
        </w:rPr>
        <w:t>20</w:t>
      </w:r>
      <w:r w:rsidR="001775DC" w:rsidRPr="001775DC">
        <w:rPr>
          <w:rFonts w:cstheme="minorHAnsi"/>
          <w:b/>
          <w:i/>
          <w:sz w:val="24"/>
          <w:szCs w:val="24"/>
        </w:rPr>
        <w:t xml:space="preserve"> – </w:t>
      </w:r>
      <w:r w:rsidR="001775DC">
        <w:rPr>
          <w:rFonts w:cstheme="minorHAnsi"/>
          <w:b/>
          <w:i/>
          <w:sz w:val="24"/>
          <w:szCs w:val="24"/>
        </w:rPr>
        <w:t>Licea ogólnokształcące</w:t>
      </w:r>
      <w:r w:rsidR="001775DC" w:rsidRPr="001775DC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2A6A1B" w:rsidRDefault="002A6A1B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6478E" w:rsidRDefault="002A6A1B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00600">
        <w:rPr>
          <w:rFonts w:ascii="Calibri" w:hAnsi="Calibri" w:cs="Calibri"/>
          <w:sz w:val="24"/>
          <w:szCs w:val="24"/>
        </w:rPr>
        <w:t>Dokonuje się przesunięć pomiędzy paragrafami wydatków k</w:t>
      </w:r>
      <w:r>
        <w:rPr>
          <w:rFonts w:ascii="Calibri" w:hAnsi="Calibri" w:cs="Calibri"/>
          <w:sz w:val="24"/>
          <w:szCs w:val="24"/>
        </w:rPr>
        <w:t>lasyfikacji budżetowej na wniosk</w:t>
      </w:r>
      <w:r w:rsidR="00E6478E">
        <w:rPr>
          <w:rFonts w:ascii="Calibri" w:hAnsi="Calibri" w:cs="Calibri"/>
          <w:sz w:val="24"/>
          <w:szCs w:val="24"/>
        </w:rPr>
        <w:t>i:</w:t>
      </w:r>
    </w:p>
    <w:p w:rsidR="00E6478E" w:rsidRDefault="00E6478E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Powiatowego Urzędu Pracy w Wyszkowie – na kwotę 23 592,70 zł,</w:t>
      </w:r>
    </w:p>
    <w:p w:rsidR="005C3B1A" w:rsidRDefault="005C3B1A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51080" w:rsidRPr="006B1CEE">
        <w:rPr>
          <w:rFonts w:ascii="Calibri" w:hAnsi="Calibri" w:cs="Calibri"/>
          <w:sz w:val="24"/>
          <w:szCs w:val="24"/>
        </w:rPr>
        <w:t xml:space="preserve">Dyrektora Zespołu Szkół Nr 1 w Wyszkowie – na kwotę </w:t>
      </w:r>
      <w:r w:rsidR="00351080">
        <w:rPr>
          <w:rFonts w:ascii="Calibri" w:hAnsi="Calibri" w:cs="Calibri"/>
          <w:sz w:val="24"/>
          <w:szCs w:val="24"/>
        </w:rPr>
        <w:t>5 000,00 zł,</w:t>
      </w:r>
    </w:p>
    <w:p w:rsidR="00DA1DC4" w:rsidRDefault="00E6478E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51080">
        <w:rPr>
          <w:rFonts w:ascii="Calibri" w:hAnsi="Calibri" w:cs="Calibri"/>
          <w:sz w:val="24"/>
          <w:szCs w:val="24"/>
        </w:rPr>
        <w:t>Dyrektora Powiatowego Centrum Usług Wspólnych w Wyszkowie – na kwotę 500,00 zł,</w:t>
      </w:r>
    </w:p>
    <w:p w:rsidR="002A6A1B" w:rsidRPr="006B1CEE" w:rsidRDefault="00DA1DC4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3A1025">
        <w:rPr>
          <w:rFonts w:ascii="Calibri" w:hAnsi="Calibri" w:cs="Calibri"/>
          <w:sz w:val="24"/>
          <w:szCs w:val="24"/>
        </w:rPr>
        <w:t>Naczelnika Wydziału Geodezj</w:t>
      </w:r>
      <w:r>
        <w:rPr>
          <w:rFonts w:ascii="Calibri" w:hAnsi="Calibri" w:cs="Calibri"/>
          <w:sz w:val="24"/>
          <w:szCs w:val="24"/>
        </w:rPr>
        <w:t>i i Gospodarki Nieruchomościami</w:t>
      </w:r>
      <w:r w:rsidR="00351080">
        <w:rPr>
          <w:rFonts w:ascii="Calibri" w:hAnsi="Calibri" w:cs="Calibri"/>
          <w:sz w:val="24"/>
          <w:szCs w:val="24"/>
        </w:rPr>
        <w:t xml:space="preserve"> -</w:t>
      </w:r>
      <w:r w:rsidRPr="003A1025">
        <w:rPr>
          <w:rFonts w:ascii="Calibri" w:hAnsi="Calibri" w:cs="Calibri"/>
          <w:sz w:val="24"/>
          <w:szCs w:val="24"/>
        </w:rPr>
        <w:t xml:space="preserve"> na kwotę </w:t>
      </w:r>
      <w:r w:rsidR="00351080">
        <w:rPr>
          <w:rFonts w:ascii="Calibri" w:hAnsi="Calibri" w:cs="Calibri"/>
          <w:sz w:val="24"/>
          <w:szCs w:val="24"/>
        </w:rPr>
        <w:t>75 0</w:t>
      </w:r>
      <w:r w:rsidRPr="003A1025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>,00 zł.</w:t>
      </w:r>
    </w:p>
    <w:p w:rsidR="006B2F86" w:rsidRPr="008D26F2" w:rsidRDefault="006B2F86" w:rsidP="002A6A1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378C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84D"/>
    <w:rsid w:val="0013398F"/>
    <w:rsid w:val="00135217"/>
    <w:rsid w:val="00142C6D"/>
    <w:rsid w:val="00145438"/>
    <w:rsid w:val="0016415C"/>
    <w:rsid w:val="00167DA0"/>
    <w:rsid w:val="00172654"/>
    <w:rsid w:val="00173F7C"/>
    <w:rsid w:val="001775DC"/>
    <w:rsid w:val="001805E9"/>
    <w:rsid w:val="0019407E"/>
    <w:rsid w:val="001A7652"/>
    <w:rsid w:val="001B40B3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6CBF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6A1B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D3D"/>
    <w:rsid w:val="0033343F"/>
    <w:rsid w:val="00333686"/>
    <w:rsid w:val="00340E59"/>
    <w:rsid w:val="00351080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2F2C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4E84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C3B1A"/>
    <w:rsid w:val="005D04EC"/>
    <w:rsid w:val="005E238E"/>
    <w:rsid w:val="005E4699"/>
    <w:rsid w:val="005E7609"/>
    <w:rsid w:val="005E7B40"/>
    <w:rsid w:val="005F2EB3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50273"/>
    <w:rsid w:val="00750C81"/>
    <w:rsid w:val="007512B8"/>
    <w:rsid w:val="00763015"/>
    <w:rsid w:val="007656BD"/>
    <w:rsid w:val="00772F7F"/>
    <w:rsid w:val="00776C19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42390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8254F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A1DC4"/>
    <w:rsid w:val="00DB1BDA"/>
    <w:rsid w:val="00DC164C"/>
    <w:rsid w:val="00DC30A0"/>
    <w:rsid w:val="00DC482C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6478E"/>
    <w:rsid w:val="00E7170A"/>
    <w:rsid w:val="00E7281E"/>
    <w:rsid w:val="00E75238"/>
    <w:rsid w:val="00E8006B"/>
    <w:rsid w:val="00E80781"/>
    <w:rsid w:val="00E948FF"/>
    <w:rsid w:val="00E973B0"/>
    <w:rsid w:val="00E97648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0489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7149-73F7-4AAD-A310-6F6BD3E2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336</cp:revision>
  <cp:lastPrinted>2023-05-17T08:56:00Z</cp:lastPrinted>
  <dcterms:created xsi:type="dcterms:W3CDTF">2019-03-05T09:04:00Z</dcterms:created>
  <dcterms:modified xsi:type="dcterms:W3CDTF">2023-05-17T09:00:00Z</dcterms:modified>
</cp:coreProperties>
</file>