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D743C" w14:textId="35E13971" w:rsidR="00CC1DA4" w:rsidRPr="00EE6F94" w:rsidRDefault="00CC1DA4" w:rsidP="00CC1DA4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EE6F94">
        <w:rPr>
          <w:rFonts w:cstheme="minorHAnsi"/>
          <w:sz w:val="28"/>
          <w:szCs w:val="28"/>
        </w:rPr>
        <w:t xml:space="preserve">Uchwała Nr </w:t>
      </w:r>
      <w:r w:rsidR="00A53CB4">
        <w:rPr>
          <w:rFonts w:cstheme="minorHAnsi"/>
          <w:sz w:val="28"/>
          <w:szCs w:val="28"/>
        </w:rPr>
        <w:t>290/969</w:t>
      </w:r>
      <w:r w:rsidR="001529FA">
        <w:rPr>
          <w:rFonts w:cstheme="minorHAnsi"/>
          <w:sz w:val="28"/>
          <w:szCs w:val="28"/>
        </w:rPr>
        <w:t>/202</w:t>
      </w:r>
      <w:r w:rsidR="008B1576">
        <w:rPr>
          <w:rFonts w:cstheme="minorHAnsi"/>
          <w:sz w:val="28"/>
          <w:szCs w:val="28"/>
        </w:rPr>
        <w:t>3</w:t>
      </w:r>
    </w:p>
    <w:p w14:paraId="7310EE25" w14:textId="77777777" w:rsidR="00CC1DA4" w:rsidRPr="00EE6F94" w:rsidRDefault="00CC1DA4" w:rsidP="00CC1DA4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EE6F94">
        <w:rPr>
          <w:rFonts w:cstheme="minorHAnsi"/>
          <w:sz w:val="28"/>
          <w:szCs w:val="28"/>
        </w:rPr>
        <w:t>Zarządu Powiatu Wyszkowskiego</w:t>
      </w:r>
    </w:p>
    <w:p w14:paraId="6B8D052A" w14:textId="772EC922" w:rsidR="00CC1DA4" w:rsidRPr="00EE6F94" w:rsidRDefault="00CC1DA4" w:rsidP="00CC1DA4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EE6F94">
        <w:rPr>
          <w:rFonts w:cstheme="minorHAnsi"/>
          <w:sz w:val="28"/>
          <w:szCs w:val="28"/>
        </w:rPr>
        <w:t xml:space="preserve">z dnia </w:t>
      </w:r>
      <w:r w:rsidR="00FA47D0">
        <w:rPr>
          <w:rFonts w:cstheme="minorHAnsi"/>
          <w:sz w:val="28"/>
          <w:szCs w:val="28"/>
        </w:rPr>
        <w:t>24 października</w:t>
      </w:r>
      <w:r w:rsidRPr="00EE6F94">
        <w:rPr>
          <w:rFonts w:cstheme="minorHAnsi"/>
          <w:sz w:val="28"/>
          <w:szCs w:val="28"/>
        </w:rPr>
        <w:t xml:space="preserve"> 202</w:t>
      </w:r>
      <w:r w:rsidR="008B1576">
        <w:rPr>
          <w:rFonts w:cstheme="minorHAnsi"/>
          <w:sz w:val="28"/>
          <w:szCs w:val="28"/>
        </w:rPr>
        <w:t>3</w:t>
      </w:r>
      <w:r w:rsidRPr="00EE6F94">
        <w:rPr>
          <w:rFonts w:cstheme="minorHAnsi"/>
          <w:sz w:val="28"/>
          <w:szCs w:val="28"/>
        </w:rPr>
        <w:t xml:space="preserve"> r.</w:t>
      </w:r>
    </w:p>
    <w:p w14:paraId="1C0C02B0" w14:textId="77777777" w:rsidR="00CC1DA4" w:rsidRPr="00EE6F94" w:rsidRDefault="00CC1DA4" w:rsidP="00CC1DA4">
      <w:pPr>
        <w:spacing w:after="0" w:line="240" w:lineRule="auto"/>
        <w:rPr>
          <w:rFonts w:cstheme="minorHAnsi"/>
          <w:sz w:val="28"/>
          <w:szCs w:val="28"/>
        </w:rPr>
      </w:pPr>
    </w:p>
    <w:p w14:paraId="13CFD91B" w14:textId="77777777" w:rsidR="00CC1DA4" w:rsidRPr="00EE6F94" w:rsidRDefault="00CC1DA4" w:rsidP="00CC1DA4">
      <w:pPr>
        <w:spacing w:after="0" w:line="240" w:lineRule="auto"/>
        <w:rPr>
          <w:rFonts w:cstheme="minorHAnsi"/>
          <w:sz w:val="28"/>
          <w:szCs w:val="28"/>
        </w:rPr>
      </w:pPr>
    </w:p>
    <w:p w14:paraId="27C89902" w14:textId="3FC52E75" w:rsidR="00CC1DA4" w:rsidRPr="00EE6F94" w:rsidRDefault="00CC1DA4" w:rsidP="00CC1DA4">
      <w:pPr>
        <w:spacing w:after="0" w:line="240" w:lineRule="auto"/>
        <w:jc w:val="both"/>
        <w:rPr>
          <w:rFonts w:cstheme="minorHAnsi"/>
          <w:i/>
          <w:iCs/>
          <w:sz w:val="28"/>
          <w:szCs w:val="28"/>
        </w:rPr>
      </w:pPr>
      <w:r w:rsidRPr="00EE6F94">
        <w:rPr>
          <w:rFonts w:cstheme="minorHAnsi"/>
          <w:i/>
          <w:sz w:val="28"/>
          <w:szCs w:val="28"/>
        </w:rPr>
        <w:t>w sprawie ogłoszenia otwartego konkursu ofert na powierzenie realizacji zadania publicznego Powiatu Wyszkowskiego w 20</w:t>
      </w:r>
      <w:r w:rsidR="008B1576">
        <w:rPr>
          <w:rFonts w:cstheme="minorHAnsi"/>
          <w:i/>
          <w:sz w:val="28"/>
          <w:szCs w:val="28"/>
        </w:rPr>
        <w:t>24</w:t>
      </w:r>
      <w:r w:rsidRPr="00EE6F94">
        <w:rPr>
          <w:rFonts w:cstheme="minorHAnsi"/>
          <w:i/>
          <w:sz w:val="28"/>
          <w:szCs w:val="28"/>
        </w:rPr>
        <w:t xml:space="preserve"> roku</w:t>
      </w:r>
      <w:r w:rsidRPr="00EE6F94">
        <w:rPr>
          <w:rFonts w:cstheme="minorHAnsi"/>
          <w:sz w:val="24"/>
          <w:szCs w:val="24"/>
        </w:rPr>
        <w:t xml:space="preserve"> </w:t>
      </w:r>
      <w:r w:rsidRPr="00EE6F94">
        <w:rPr>
          <w:rFonts w:cstheme="minorHAnsi"/>
          <w:i/>
          <w:iCs/>
          <w:sz w:val="28"/>
          <w:szCs w:val="28"/>
        </w:rPr>
        <w:t>pn. „Prowadzenie punktów przeznaczonych na udzielanie nieodpłatnej pomocy prawnej lub świadczenie nieodpłatnego poradnictwa obywatelskiego”.</w:t>
      </w:r>
    </w:p>
    <w:p w14:paraId="55A29E0B" w14:textId="77777777" w:rsidR="00CC1DA4" w:rsidRPr="00EE6F94" w:rsidRDefault="00CC1DA4" w:rsidP="00CC1DA4">
      <w:pPr>
        <w:spacing w:after="0" w:line="240" w:lineRule="auto"/>
        <w:rPr>
          <w:rFonts w:cstheme="minorHAnsi"/>
          <w:sz w:val="24"/>
          <w:szCs w:val="24"/>
        </w:rPr>
      </w:pPr>
    </w:p>
    <w:p w14:paraId="5A95EE4D" w14:textId="77777777" w:rsidR="00CC1DA4" w:rsidRPr="00EE6F94" w:rsidRDefault="00CC1DA4" w:rsidP="00CC1DA4">
      <w:pPr>
        <w:spacing w:after="0" w:line="240" w:lineRule="auto"/>
        <w:rPr>
          <w:rFonts w:cstheme="minorHAnsi"/>
          <w:sz w:val="24"/>
          <w:szCs w:val="24"/>
        </w:rPr>
      </w:pPr>
    </w:p>
    <w:p w14:paraId="44E3E5CD" w14:textId="43B74208" w:rsidR="00CC1DA4" w:rsidRPr="009F1890" w:rsidRDefault="00CC1DA4" w:rsidP="00CC1DA4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EE6F94">
        <w:rPr>
          <w:rFonts w:cstheme="minorHAnsi"/>
          <w:sz w:val="24"/>
          <w:szCs w:val="24"/>
        </w:rPr>
        <w:t xml:space="preserve">Na podstawie art. 5 ust. 4 i art. 13 ustawy z dnia 24 kwietnia 2003 r. o działalności </w:t>
      </w:r>
      <w:r w:rsidRPr="008B1576">
        <w:rPr>
          <w:rFonts w:cstheme="minorHAnsi"/>
          <w:sz w:val="24"/>
          <w:szCs w:val="24"/>
        </w:rPr>
        <w:t xml:space="preserve">pożytku publicznego i o wolontariacie (Dz. U. z </w:t>
      </w:r>
      <w:r w:rsidR="008B1576" w:rsidRPr="008B1576">
        <w:rPr>
          <w:rFonts w:cstheme="minorHAnsi"/>
          <w:sz w:val="24"/>
          <w:szCs w:val="24"/>
          <w:shd w:val="clear" w:color="auto" w:fill="FFFFFF"/>
        </w:rPr>
        <w:t>2023 r. poz. 571</w:t>
      </w:r>
      <w:r w:rsidRPr="008B1576">
        <w:rPr>
          <w:rFonts w:cstheme="minorHAnsi"/>
          <w:sz w:val="24"/>
          <w:szCs w:val="24"/>
        </w:rPr>
        <w:t xml:space="preserve">) oraz art. 11 ust. 2 ustawy z dnia </w:t>
      </w:r>
      <w:r w:rsidRPr="00EE6F94">
        <w:rPr>
          <w:rFonts w:cstheme="minorHAnsi"/>
          <w:sz w:val="24"/>
          <w:szCs w:val="24"/>
        </w:rPr>
        <w:t xml:space="preserve">5 sierpnia 2015 r. o nieodpłatnej pomocy prawnej, nieodpłatnym poradnictwie </w:t>
      </w:r>
      <w:r w:rsidRPr="009F1890">
        <w:rPr>
          <w:rFonts w:cstheme="minorHAnsi"/>
          <w:sz w:val="24"/>
          <w:szCs w:val="24"/>
        </w:rPr>
        <w:t>obywatelskim oraz edukacji prawnej (</w:t>
      </w:r>
      <w:r w:rsidR="006C28AF" w:rsidRPr="009F1890">
        <w:rPr>
          <w:rFonts w:cstheme="minorHAnsi"/>
          <w:sz w:val="24"/>
          <w:szCs w:val="24"/>
        </w:rPr>
        <w:t>Dz. U. z 2021 r. poz. 945</w:t>
      </w:r>
      <w:r w:rsidRPr="009F1890">
        <w:rPr>
          <w:rFonts w:cstheme="minorHAnsi"/>
          <w:sz w:val="24"/>
          <w:szCs w:val="24"/>
        </w:rPr>
        <w:t>) uchwala się, co następuje:</w:t>
      </w:r>
    </w:p>
    <w:p w14:paraId="75F3BD8A" w14:textId="77777777" w:rsidR="00CC1DA4" w:rsidRPr="00EE6F94" w:rsidRDefault="00CC1DA4" w:rsidP="00CC1DA4">
      <w:pPr>
        <w:spacing w:after="0" w:line="240" w:lineRule="auto"/>
        <w:rPr>
          <w:rFonts w:cstheme="minorHAnsi"/>
          <w:sz w:val="24"/>
          <w:szCs w:val="24"/>
        </w:rPr>
      </w:pPr>
    </w:p>
    <w:p w14:paraId="22BB4FB2" w14:textId="77777777" w:rsidR="00CC1DA4" w:rsidRPr="00EE6F94" w:rsidRDefault="00CC1DA4" w:rsidP="00CC1DA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E6F94">
        <w:rPr>
          <w:rFonts w:cstheme="minorHAnsi"/>
          <w:sz w:val="24"/>
          <w:szCs w:val="24"/>
        </w:rPr>
        <w:t>§ 1.</w:t>
      </w:r>
    </w:p>
    <w:p w14:paraId="06ED1D2F" w14:textId="427F4A44" w:rsidR="00CC1DA4" w:rsidRPr="00EE6F94" w:rsidRDefault="00CC1DA4" w:rsidP="00CC1DA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E6F94">
        <w:rPr>
          <w:rFonts w:cstheme="minorHAnsi"/>
          <w:sz w:val="24"/>
          <w:szCs w:val="24"/>
        </w:rPr>
        <w:t>Ogłasza się otwarty konkurs ofert na powierzenie realizacji zadania publicznego Powiatu Wyszkowskiego w 202</w:t>
      </w:r>
      <w:r w:rsidR="008B1576">
        <w:rPr>
          <w:rFonts w:cstheme="minorHAnsi"/>
          <w:sz w:val="24"/>
          <w:szCs w:val="24"/>
        </w:rPr>
        <w:t>4</w:t>
      </w:r>
      <w:r w:rsidRPr="00EE6F94">
        <w:rPr>
          <w:rFonts w:cstheme="minorHAnsi"/>
          <w:sz w:val="24"/>
          <w:szCs w:val="24"/>
        </w:rPr>
        <w:t xml:space="preserve"> r</w:t>
      </w:r>
      <w:r w:rsidR="00502493">
        <w:rPr>
          <w:rFonts w:cstheme="minorHAnsi"/>
          <w:sz w:val="24"/>
          <w:szCs w:val="24"/>
        </w:rPr>
        <w:t>oku</w:t>
      </w:r>
      <w:r w:rsidRPr="00EE6F94">
        <w:rPr>
          <w:rFonts w:cstheme="minorHAnsi"/>
          <w:sz w:val="24"/>
          <w:szCs w:val="24"/>
        </w:rPr>
        <w:t xml:space="preserve"> pn. „Prowadzenie punktów przeznaczonych na udzielanie nieodpłatnej pomocy prawnej lub świadczenie nieodpłatnego poradnictwa obywatelskiego”. Treść ogłoszenia stanowi załącznik do niniejszej uchwały.</w:t>
      </w:r>
    </w:p>
    <w:p w14:paraId="51854C6B" w14:textId="77777777" w:rsidR="00CC1DA4" w:rsidRPr="00EE6F94" w:rsidRDefault="00CC1DA4" w:rsidP="00CC1DA4">
      <w:pPr>
        <w:spacing w:after="0" w:line="240" w:lineRule="auto"/>
        <w:rPr>
          <w:rFonts w:cstheme="minorHAnsi"/>
          <w:sz w:val="24"/>
          <w:szCs w:val="24"/>
        </w:rPr>
      </w:pPr>
    </w:p>
    <w:p w14:paraId="01D1957E" w14:textId="77777777" w:rsidR="00CC1DA4" w:rsidRPr="00EE6F94" w:rsidRDefault="00CC1DA4" w:rsidP="00CC1DA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E6F94">
        <w:rPr>
          <w:rFonts w:cstheme="minorHAnsi"/>
          <w:sz w:val="24"/>
          <w:szCs w:val="24"/>
        </w:rPr>
        <w:t>§ 2.</w:t>
      </w:r>
    </w:p>
    <w:p w14:paraId="6060B679" w14:textId="35F1879F" w:rsidR="00CC1DA4" w:rsidRPr="00EE6F94" w:rsidRDefault="00CC1DA4" w:rsidP="00CC1DA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E6F94">
        <w:rPr>
          <w:rFonts w:cstheme="minorHAnsi"/>
          <w:sz w:val="24"/>
          <w:szCs w:val="24"/>
        </w:rPr>
        <w:t xml:space="preserve">Wykonanie uchwały powierza się </w:t>
      </w:r>
      <w:r w:rsidR="006C28AF" w:rsidRPr="00EE6F94">
        <w:rPr>
          <w:rFonts w:cstheme="minorHAnsi"/>
          <w:sz w:val="24"/>
          <w:szCs w:val="24"/>
        </w:rPr>
        <w:t>Naczelnikowi</w:t>
      </w:r>
      <w:r w:rsidR="00317381" w:rsidRPr="00EE6F94">
        <w:rPr>
          <w:rFonts w:cstheme="minorHAnsi"/>
          <w:sz w:val="24"/>
          <w:szCs w:val="24"/>
        </w:rPr>
        <w:t xml:space="preserve"> </w:t>
      </w:r>
      <w:r w:rsidRPr="00EE6F94">
        <w:rPr>
          <w:rFonts w:cstheme="minorHAnsi"/>
          <w:sz w:val="24"/>
          <w:szCs w:val="24"/>
        </w:rPr>
        <w:t>Wydzia</w:t>
      </w:r>
      <w:r w:rsidR="006C28AF" w:rsidRPr="00EE6F94">
        <w:rPr>
          <w:rFonts w:cstheme="minorHAnsi"/>
          <w:sz w:val="24"/>
          <w:szCs w:val="24"/>
        </w:rPr>
        <w:t>łu</w:t>
      </w:r>
      <w:r w:rsidRPr="00EE6F94">
        <w:rPr>
          <w:rFonts w:cstheme="minorHAnsi"/>
          <w:sz w:val="24"/>
          <w:szCs w:val="24"/>
        </w:rPr>
        <w:t xml:space="preserve"> Promocji i Rozwoju. </w:t>
      </w:r>
    </w:p>
    <w:p w14:paraId="79452688" w14:textId="77777777" w:rsidR="00CC1DA4" w:rsidRPr="00EE6F94" w:rsidRDefault="00CC1DA4" w:rsidP="00CC1DA4">
      <w:pPr>
        <w:spacing w:after="0" w:line="240" w:lineRule="auto"/>
        <w:rPr>
          <w:rFonts w:cstheme="minorHAnsi"/>
          <w:sz w:val="24"/>
          <w:szCs w:val="24"/>
        </w:rPr>
      </w:pPr>
    </w:p>
    <w:p w14:paraId="6CE439CC" w14:textId="77777777" w:rsidR="00CC1DA4" w:rsidRPr="00EE6F94" w:rsidRDefault="00CC1DA4" w:rsidP="00CC1DA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E6F94">
        <w:rPr>
          <w:rFonts w:cstheme="minorHAnsi"/>
          <w:sz w:val="24"/>
          <w:szCs w:val="24"/>
        </w:rPr>
        <w:t>§ 3.</w:t>
      </w:r>
    </w:p>
    <w:p w14:paraId="0A8A33D5" w14:textId="77777777" w:rsidR="00CC1DA4" w:rsidRPr="00EE6F94" w:rsidRDefault="00CC1DA4" w:rsidP="00CC1DA4">
      <w:pPr>
        <w:spacing w:after="0" w:line="240" w:lineRule="auto"/>
        <w:rPr>
          <w:rFonts w:cstheme="minorHAnsi"/>
          <w:sz w:val="24"/>
          <w:szCs w:val="24"/>
        </w:rPr>
      </w:pPr>
      <w:r w:rsidRPr="00EE6F94">
        <w:rPr>
          <w:rFonts w:cstheme="minorHAnsi"/>
          <w:sz w:val="24"/>
          <w:szCs w:val="24"/>
        </w:rPr>
        <w:t>Uchwała wchodzi w życie z dniem podjęcia.</w:t>
      </w:r>
    </w:p>
    <w:p w14:paraId="72F33B6E" w14:textId="77777777" w:rsidR="00CC1DA4" w:rsidRPr="00EE6F94" w:rsidRDefault="00CC1DA4" w:rsidP="00CC1DA4">
      <w:pPr>
        <w:spacing w:after="0" w:line="240" w:lineRule="auto"/>
        <w:rPr>
          <w:rFonts w:cstheme="minorHAnsi"/>
          <w:sz w:val="24"/>
          <w:szCs w:val="24"/>
        </w:rPr>
      </w:pPr>
    </w:p>
    <w:p w14:paraId="783BEEFB" w14:textId="77777777" w:rsidR="00CC1DA4" w:rsidRPr="00EE6F94" w:rsidRDefault="00CC1DA4" w:rsidP="00CC1DA4">
      <w:pPr>
        <w:spacing w:after="0" w:line="240" w:lineRule="auto"/>
        <w:rPr>
          <w:rFonts w:cstheme="minorHAnsi"/>
          <w:sz w:val="24"/>
          <w:szCs w:val="24"/>
        </w:rPr>
      </w:pPr>
    </w:p>
    <w:p w14:paraId="2E4C157C" w14:textId="37130EC5" w:rsidR="00CC1DA4" w:rsidRPr="00FE2336" w:rsidRDefault="00FE2336" w:rsidP="00FE2336">
      <w:pPr>
        <w:spacing w:after="0" w:line="240" w:lineRule="auto"/>
        <w:ind w:left="2832"/>
        <w:jc w:val="center"/>
        <w:rPr>
          <w:rFonts w:cstheme="minorHAnsi"/>
        </w:rPr>
      </w:pPr>
      <w:r w:rsidRPr="00FE2336">
        <w:rPr>
          <w:rFonts w:cstheme="minorHAnsi"/>
        </w:rPr>
        <w:t>-w podpisie-</w:t>
      </w:r>
    </w:p>
    <w:p w14:paraId="37E10B17" w14:textId="3B910C8C" w:rsidR="00CC1DA4" w:rsidRPr="00FE2336" w:rsidRDefault="00FE2336" w:rsidP="00FE2336">
      <w:pPr>
        <w:spacing w:after="0" w:line="240" w:lineRule="auto"/>
        <w:ind w:left="2832"/>
        <w:jc w:val="center"/>
        <w:rPr>
          <w:rFonts w:cstheme="minorHAnsi"/>
        </w:rPr>
      </w:pPr>
      <w:r w:rsidRPr="00FE2336">
        <w:rPr>
          <w:rFonts w:cstheme="minorHAnsi"/>
        </w:rPr>
        <w:t>Starosta</w:t>
      </w:r>
    </w:p>
    <w:p w14:paraId="4F73516A" w14:textId="797A5750" w:rsidR="00CC1DA4" w:rsidRPr="00FE2336" w:rsidRDefault="00FE2336" w:rsidP="00FE2336">
      <w:pPr>
        <w:spacing w:after="0" w:line="240" w:lineRule="auto"/>
        <w:ind w:left="2832"/>
        <w:jc w:val="center"/>
        <w:rPr>
          <w:rFonts w:cstheme="minorHAnsi"/>
        </w:rPr>
      </w:pPr>
      <w:r w:rsidRPr="00FE2336">
        <w:rPr>
          <w:rFonts w:cstheme="minorHAnsi"/>
        </w:rPr>
        <w:t xml:space="preserve">Wojciech </w:t>
      </w:r>
      <w:proofErr w:type="spellStart"/>
      <w:r w:rsidRPr="00FE2336">
        <w:rPr>
          <w:rFonts w:cstheme="minorHAnsi"/>
        </w:rPr>
        <w:t>Kozon</w:t>
      </w:r>
      <w:proofErr w:type="spellEnd"/>
    </w:p>
    <w:p w14:paraId="1607241B" w14:textId="77777777" w:rsidR="00CC1DA4" w:rsidRPr="00EE6F94" w:rsidRDefault="00CC1DA4" w:rsidP="00CC1DA4">
      <w:pPr>
        <w:spacing w:after="0" w:line="240" w:lineRule="auto"/>
        <w:rPr>
          <w:rFonts w:cstheme="minorHAnsi"/>
          <w:sz w:val="24"/>
          <w:szCs w:val="24"/>
        </w:rPr>
      </w:pPr>
    </w:p>
    <w:p w14:paraId="2B00D60F" w14:textId="77777777" w:rsidR="00CC1DA4" w:rsidRDefault="00CC1DA4" w:rsidP="00CC1DA4">
      <w:pPr>
        <w:spacing w:after="0" w:line="240" w:lineRule="auto"/>
        <w:rPr>
          <w:rFonts w:cstheme="minorHAnsi"/>
          <w:sz w:val="24"/>
          <w:szCs w:val="24"/>
        </w:rPr>
      </w:pPr>
    </w:p>
    <w:p w14:paraId="299CC43A" w14:textId="77777777" w:rsidR="00FA47D0" w:rsidRPr="00EE6F94" w:rsidRDefault="00FA47D0" w:rsidP="00CC1DA4">
      <w:pPr>
        <w:spacing w:after="0" w:line="240" w:lineRule="auto"/>
        <w:rPr>
          <w:rFonts w:cstheme="minorHAnsi"/>
          <w:sz w:val="24"/>
          <w:szCs w:val="24"/>
        </w:rPr>
      </w:pPr>
    </w:p>
    <w:p w14:paraId="5A20C468" w14:textId="77777777" w:rsidR="00CC1DA4" w:rsidRPr="00EE6F94" w:rsidRDefault="00CC1DA4" w:rsidP="00CC1DA4">
      <w:pPr>
        <w:spacing w:after="0" w:line="240" w:lineRule="auto"/>
        <w:rPr>
          <w:rFonts w:cstheme="minorHAnsi"/>
          <w:sz w:val="24"/>
          <w:szCs w:val="24"/>
        </w:rPr>
      </w:pPr>
    </w:p>
    <w:p w14:paraId="361BA425" w14:textId="48E45A7D" w:rsidR="00CC1DA4" w:rsidRPr="00EE6F94" w:rsidRDefault="00CC1DA4" w:rsidP="00CC1DA4">
      <w:pPr>
        <w:spacing w:after="0" w:line="240" w:lineRule="auto"/>
        <w:rPr>
          <w:rFonts w:cstheme="minorHAnsi"/>
          <w:sz w:val="24"/>
          <w:szCs w:val="24"/>
        </w:rPr>
      </w:pPr>
    </w:p>
    <w:p w14:paraId="7B703C62" w14:textId="77777777" w:rsidR="008F5D74" w:rsidRPr="00EE6F94" w:rsidRDefault="008F5D74" w:rsidP="00CC1DA4">
      <w:pPr>
        <w:spacing w:after="0" w:line="240" w:lineRule="auto"/>
        <w:rPr>
          <w:rFonts w:cstheme="minorHAnsi"/>
          <w:sz w:val="24"/>
          <w:szCs w:val="24"/>
        </w:rPr>
      </w:pPr>
    </w:p>
    <w:p w14:paraId="5D74FB87" w14:textId="77777777" w:rsidR="00CC1DA4" w:rsidRPr="00EE6F94" w:rsidRDefault="00CC1DA4" w:rsidP="00CC1DA4">
      <w:pPr>
        <w:spacing w:after="0" w:line="240" w:lineRule="auto"/>
        <w:rPr>
          <w:rFonts w:cstheme="minorHAnsi"/>
          <w:sz w:val="24"/>
          <w:szCs w:val="24"/>
        </w:rPr>
      </w:pPr>
    </w:p>
    <w:p w14:paraId="6BE24CF2" w14:textId="77777777" w:rsidR="00CC1DA4" w:rsidRPr="00EE6F94" w:rsidRDefault="00CC1DA4" w:rsidP="00CC1DA4">
      <w:pPr>
        <w:tabs>
          <w:tab w:val="left" w:pos="5747"/>
        </w:tabs>
        <w:spacing w:after="0" w:line="240" w:lineRule="auto"/>
        <w:rPr>
          <w:rFonts w:cstheme="minorHAnsi"/>
          <w:sz w:val="24"/>
          <w:szCs w:val="24"/>
        </w:rPr>
      </w:pPr>
    </w:p>
    <w:p w14:paraId="63AED720" w14:textId="77777777" w:rsidR="00CC1DA4" w:rsidRPr="00EE6F94" w:rsidRDefault="00CC1DA4" w:rsidP="00CC1DA4">
      <w:pPr>
        <w:tabs>
          <w:tab w:val="left" w:pos="5747"/>
        </w:tabs>
        <w:spacing w:after="0" w:line="240" w:lineRule="auto"/>
        <w:rPr>
          <w:rFonts w:cstheme="minorHAnsi"/>
          <w:sz w:val="24"/>
          <w:szCs w:val="24"/>
        </w:rPr>
      </w:pPr>
    </w:p>
    <w:p w14:paraId="457FC02A" w14:textId="77777777" w:rsidR="00CC1DA4" w:rsidRPr="00EE6F94" w:rsidRDefault="00CC1DA4" w:rsidP="00CC1DA4">
      <w:pPr>
        <w:tabs>
          <w:tab w:val="left" w:pos="5747"/>
        </w:tabs>
        <w:spacing w:after="0" w:line="240" w:lineRule="auto"/>
        <w:rPr>
          <w:rFonts w:cstheme="minorHAnsi"/>
          <w:sz w:val="24"/>
          <w:szCs w:val="24"/>
        </w:rPr>
      </w:pPr>
    </w:p>
    <w:p w14:paraId="50FBE76B" w14:textId="77777777" w:rsidR="00CC1DA4" w:rsidRPr="00EE6F94" w:rsidRDefault="00CC1DA4" w:rsidP="00CC1DA4">
      <w:pPr>
        <w:tabs>
          <w:tab w:val="left" w:pos="5747"/>
        </w:tabs>
        <w:spacing w:after="0" w:line="240" w:lineRule="auto"/>
        <w:rPr>
          <w:rFonts w:cstheme="minorHAnsi"/>
          <w:sz w:val="24"/>
          <w:szCs w:val="24"/>
        </w:rPr>
      </w:pPr>
    </w:p>
    <w:p w14:paraId="6AE9DDBE" w14:textId="77777777" w:rsidR="00CC1DA4" w:rsidRPr="00EE6F94" w:rsidRDefault="00CC1DA4" w:rsidP="00CC1DA4">
      <w:pPr>
        <w:tabs>
          <w:tab w:val="left" w:pos="5747"/>
        </w:tabs>
        <w:spacing w:after="0" w:line="240" w:lineRule="auto"/>
        <w:rPr>
          <w:rFonts w:cstheme="minorHAnsi"/>
          <w:sz w:val="24"/>
          <w:szCs w:val="24"/>
        </w:rPr>
      </w:pPr>
    </w:p>
    <w:p w14:paraId="28ECB51D" w14:textId="2D522157" w:rsidR="00CC1DA4" w:rsidRPr="00EE6F94" w:rsidRDefault="00CC1DA4" w:rsidP="00CC1DA4">
      <w:pPr>
        <w:tabs>
          <w:tab w:val="left" w:pos="5747"/>
        </w:tabs>
        <w:spacing w:after="0" w:line="240" w:lineRule="auto"/>
        <w:rPr>
          <w:rFonts w:cstheme="minorHAnsi"/>
          <w:sz w:val="24"/>
          <w:szCs w:val="24"/>
        </w:rPr>
      </w:pPr>
    </w:p>
    <w:p w14:paraId="5EB57FF1" w14:textId="77777777" w:rsidR="00CC1DA4" w:rsidRPr="00EE6F94" w:rsidRDefault="00CC1DA4" w:rsidP="00CC1DA4">
      <w:pPr>
        <w:spacing w:after="0" w:line="240" w:lineRule="auto"/>
        <w:rPr>
          <w:rFonts w:cstheme="minorHAnsi"/>
          <w:sz w:val="24"/>
          <w:szCs w:val="24"/>
        </w:rPr>
      </w:pPr>
    </w:p>
    <w:p w14:paraId="73FA2EC4" w14:textId="77777777" w:rsidR="00CC1DA4" w:rsidRPr="00EE6F94" w:rsidRDefault="00CC1DA4" w:rsidP="00CC1DA4">
      <w:pPr>
        <w:spacing w:after="0" w:line="240" w:lineRule="auto"/>
        <w:ind w:left="4956"/>
        <w:rPr>
          <w:rFonts w:cstheme="minorHAnsi"/>
          <w:sz w:val="24"/>
          <w:szCs w:val="24"/>
        </w:rPr>
      </w:pPr>
      <w:r w:rsidRPr="00EE6F94">
        <w:rPr>
          <w:rFonts w:cstheme="minorHAnsi"/>
          <w:sz w:val="24"/>
          <w:szCs w:val="24"/>
        </w:rPr>
        <w:lastRenderedPageBreak/>
        <w:t xml:space="preserve">Załącznik </w:t>
      </w:r>
    </w:p>
    <w:p w14:paraId="5FE11CD2" w14:textId="6753EA4E" w:rsidR="00CC1DA4" w:rsidRPr="00EE6F94" w:rsidRDefault="00CC1DA4" w:rsidP="00CC1DA4">
      <w:pPr>
        <w:spacing w:after="0" w:line="240" w:lineRule="auto"/>
        <w:ind w:left="4956"/>
        <w:rPr>
          <w:rFonts w:cstheme="minorHAnsi"/>
          <w:sz w:val="24"/>
          <w:szCs w:val="24"/>
        </w:rPr>
      </w:pPr>
      <w:r w:rsidRPr="00EE6F94">
        <w:rPr>
          <w:rFonts w:cstheme="minorHAnsi"/>
          <w:sz w:val="24"/>
          <w:szCs w:val="24"/>
        </w:rPr>
        <w:t xml:space="preserve">do Uchwały Nr </w:t>
      </w:r>
      <w:r w:rsidR="00A53CB4">
        <w:rPr>
          <w:rFonts w:cstheme="minorHAnsi"/>
          <w:sz w:val="24"/>
          <w:szCs w:val="24"/>
        </w:rPr>
        <w:t>290/969</w:t>
      </w:r>
      <w:r w:rsidR="001529FA">
        <w:rPr>
          <w:rFonts w:cstheme="minorHAnsi"/>
          <w:sz w:val="24"/>
          <w:szCs w:val="24"/>
        </w:rPr>
        <w:t>/202</w:t>
      </w:r>
      <w:r w:rsidR="008B1576">
        <w:rPr>
          <w:rFonts w:cstheme="minorHAnsi"/>
          <w:sz w:val="24"/>
          <w:szCs w:val="24"/>
        </w:rPr>
        <w:t>3</w:t>
      </w:r>
    </w:p>
    <w:p w14:paraId="5A1B9BCC" w14:textId="77777777" w:rsidR="00CC1DA4" w:rsidRPr="00EE6F94" w:rsidRDefault="00CC1DA4" w:rsidP="00CC1DA4">
      <w:pPr>
        <w:spacing w:after="0" w:line="240" w:lineRule="auto"/>
        <w:ind w:left="4956"/>
        <w:rPr>
          <w:rFonts w:cstheme="minorHAnsi"/>
          <w:sz w:val="24"/>
          <w:szCs w:val="24"/>
        </w:rPr>
      </w:pPr>
      <w:r w:rsidRPr="00EE6F94">
        <w:rPr>
          <w:rFonts w:cstheme="minorHAnsi"/>
          <w:sz w:val="24"/>
          <w:szCs w:val="24"/>
        </w:rPr>
        <w:t>Zarządu Powiatu Wyszkowskiego</w:t>
      </w:r>
    </w:p>
    <w:p w14:paraId="7034D672" w14:textId="0ACD2F3A" w:rsidR="00CC1DA4" w:rsidRPr="00EE6F94" w:rsidRDefault="00CC1DA4" w:rsidP="00CC1DA4">
      <w:pPr>
        <w:spacing w:after="0" w:line="240" w:lineRule="auto"/>
        <w:ind w:left="4956"/>
        <w:rPr>
          <w:rFonts w:cstheme="minorHAnsi"/>
          <w:sz w:val="24"/>
          <w:szCs w:val="24"/>
        </w:rPr>
      </w:pPr>
      <w:r w:rsidRPr="00EE6F94">
        <w:rPr>
          <w:rFonts w:cstheme="minorHAnsi"/>
          <w:sz w:val="24"/>
          <w:szCs w:val="24"/>
        </w:rPr>
        <w:t xml:space="preserve">z dnia </w:t>
      </w:r>
      <w:r w:rsidR="00FA47D0">
        <w:rPr>
          <w:rFonts w:cstheme="minorHAnsi"/>
          <w:sz w:val="24"/>
          <w:szCs w:val="24"/>
        </w:rPr>
        <w:t>24 października</w:t>
      </w:r>
      <w:r w:rsidRPr="00EE6F94">
        <w:rPr>
          <w:rFonts w:cstheme="minorHAnsi"/>
          <w:sz w:val="24"/>
          <w:szCs w:val="24"/>
        </w:rPr>
        <w:t xml:space="preserve"> 202</w:t>
      </w:r>
      <w:r w:rsidR="008B1576">
        <w:rPr>
          <w:rFonts w:cstheme="minorHAnsi"/>
          <w:sz w:val="24"/>
          <w:szCs w:val="24"/>
        </w:rPr>
        <w:t>3</w:t>
      </w:r>
      <w:r w:rsidRPr="00EE6F94">
        <w:rPr>
          <w:rFonts w:cstheme="minorHAnsi"/>
          <w:sz w:val="24"/>
          <w:szCs w:val="24"/>
        </w:rPr>
        <w:t xml:space="preserve"> r.</w:t>
      </w:r>
    </w:p>
    <w:p w14:paraId="3613BE7D" w14:textId="77777777" w:rsidR="00CC1DA4" w:rsidRPr="00EE6F94" w:rsidRDefault="00CC1DA4" w:rsidP="00CC1DA4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2E7F8A9E" w14:textId="77777777" w:rsidR="00CC1DA4" w:rsidRPr="00EE6F94" w:rsidRDefault="00CC1DA4" w:rsidP="00CC1DA4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EE6F94">
        <w:rPr>
          <w:rFonts w:cstheme="minorHAnsi"/>
          <w:b/>
          <w:sz w:val="28"/>
          <w:szCs w:val="28"/>
        </w:rPr>
        <w:t>Ogłoszenie</w:t>
      </w:r>
    </w:p>
    <w:p w14:paraId="6DF594A1" w14:textId="77777777" w:rsidR="00CC1DA4" w:rsidRPr="00EE6F94" w:rsidRDefault="00CC1DA4" w:rsidP="00CC1DA4">
      <w:pPr>
        <w:spacing w:after="0" w:line="240" w:lineRule="auto"/>
        <w:rPr>
          <w:rFonts w:cstheme="minorHAnsi"/>
          <w:sz w:val="24"/>
          <w:szCs w:val="24"/>
        </w:rPr>
      </w:pPr>
    </w:p>
    <w:p w14:paraId="0153DE67" w14:textId="0269E058" w:rsidR="00CC1DA4" w:rsidRPr="00EE6F94" w:rsidRDefault="00CC1DA4" w:rsidP="00CC1DA4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EE6F94">
        <w:rPr>
          <w:rFonts w:cstheme="minorHAnsi"/>
          <w:sz w:val="24"/>
          <w:szCs w:val="24"/>
        </w:rPr>
        <w:t>Na podstawie art. 13 ustawy z dnia 24 kwietnia 2003 r. o działalności pożytku publicznego i o wolontariacie (Dz. U. z 202</w:t>
      </w:r>
      <w:r w:rsidR="008B1576">
        <w:rPr>
          <w:rFonts w:cstheme="minorHAnsi"/>
          <w:sz w:val="24"/>
          <w:szCs w:val="24"/>
        </w:rPr>
        <w:t>3</w:t>
      </w:r>
      <w:r w:rsidRPr="00EE6F94">
        <w:rPr>
          <w:rFonts w:cstheme="minorHAnsi"/>
          <w:sz w:val="24"/>
          <w:szCs w:val="24"/>
        </w:rPr>
        <w:t xml:space="preserve"> r. poz. </w:t>
      </w:r>
      <w:r w:rsidR="008B1576">
        <w:rPr>
          <w:rFonts w:cstheme="minorHAnsi"/>
          <w:sz w:val="24"/>
          <w:szCs w:val="24"/>
        </w:rPr>
        <w:t>571</w:t>
      </w:r>
      <w:r w:rsidRPr="00EE6F94">
        <w:rPr>
          <w:rFonts w:cstheme="minorHAnsi"/>
          <w:sz w:val="24"/>
          <w:szCs w:val="24"/>
        </w:rPr>
        <w:t>) oraz art. 11 ust. 2 ustawy z dnia 5 sierpnia 2015 r. o nieodpłatnej pomocy prawnej, nieodpłatnym poradnictwie obywatelskim oraz edukacji prawnej (</w:t>
      </w:r>
      <w:r w:rsidR="00317381" w:rsidRPr="00EE6F94">
        <w:rPr>
          <w:rFonts w:cstheme="minorHAnsi"/>
          <w:sz w:val="24"/>
          <w:szCs w:val="24"/>
        </w:rPr>
        <w:t>Dz. U. z 2021 r. poz. 945</w:t>
      </w:r>
      <w:r w:rsidRPr="00EE6F94">
        <w:rPr>
          <w:rFonts w:cstheme="minorHAnsi"/>
          <w:sz w:val="24"/>
          <w:szCs w:val="24"/>
        </w:rPr>
        <w:t>)</w:t>
      </w:r>
    </w:p>
    <w:p w14:paraId="0987B6EA" w14:textId="77777777" w:rsidR="00CC1DA4" w:rsidRPr="00EE6F94" w:rsidRDefault="00CC1DA4" w:rsidP="00CC1DA4">
      <w:pPr>
        <w:spacing w:after="0" w:line="240" w:lineRule="auto"/>
        <w:ind w:firstLine="708"/>
        <w:jc w:val="both"/>
        <w:rPr>
          <w:rFonts w:cstheme="minorHAnsi"/>
          <w:b/>
          <w:sz w:val="24"/>
          <w:szCs w:val="24"/>
        </w:rPr>
      </w:pPr>
    </w:p>
    <w:p w14:paraId="3680E9E7" w14:textId="77777777" w:rsidR="00CC1DA4" w:rsidRPr="00EE6F94" w:rsidRDefault="00CC1DA4" w:rsidP="00CC1DA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E6F94">
        <w:rPr>
          <w:rFonts w:cstheme="minorHAnsi"/>
          <w:b/>
          <w:sz w:val="24"/>
          <w:szCs w:val="24"/>
        </w:rPr>
        <w:t>Zarząd Powiatu Wyszkowskiego</w:t>
      </w:r>
    </w:p>
    <w:p w14:paraId="0A9A1F6C" w14:textId="77777777" w:rsidR="00CC1DA4" w:rsidRPr="00EE6F94" w:rsidRDefault="00CC1DA4" w:rsidP="00CC1DA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E6F94">
        <w:rPr>
          <w:rFonts w:cstheme="minorHAnsi"/>
          <w:b/>
          <w:sz w:val="24"/>
          <w:szCs w:val="24"/>
        </w:rPr>
        <w:t>ogłasza</w:t>
      </w:r>
    </w:p>
    <w:p w14:paraId="55B41B98" w14:textId="7CD4A5C6" w:rsidR="00CC1DA4" w:rsidRPr="00EE6F94" w:rsidRDefault="00CC1DA4" w:rsidP="00CC1DA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E6F94">
        <w:rPr>
          <w:rFonts w:cstheme="minorHAnsi"/>
          <w:b/>
          <w:sz w:val="24"/>
          <w:szCs w:val="24"/>
        </w:rPr>
        <w:t>otwarty konkurs ofert na powierzenie realizacji w 202</w:t>
      </w:r>
      <w:r w:rsidR="008B1576">
        <w:rPr>
          <w:rFonts w:cstheme="minorHAnsi"/>
          <w:b/>
          <w:sz w:val="24"/>
          <w:szCs w:val="24"/>
        </w:rPr>
        <w:t>4</w:t>
      </w:r>
      <w:r w:rsidRPr="00EE6F94">
        <w:rPr>
          <w:rFonts w:cstheme="minorHAnsi"/>
          <w:b/>
          <w:sz w:val="24"/>
          <w:szCs w:val="24"/>
        </w:rPr>
        <w:t xml:space="preserve"> roku </w:t>
      </w:r>
    </w:p>
    <w:p w14:paraId="79937A3F" w14:textId="77777777" w:rsidR="00CC1DA4" w:rsidRPr="00EE6F94" w:rsidRDefault="00CC1DA4" w:rsidP="00CC1DA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E6F94">
        <w:rPr>
          <w:rFonts w:cstheme="minorHAnsi"/>
          <w:b/>
          <w:sz w:val="24"/>
          <w:szCs w:val="24"/>
        </w:rPr>
        <w:t xml:space="preserve">zadania publicznego pn. </w:t>
      </w:r>
    </w:p>
    <w:p w14:paraId="29C5AF89" w14:textId="77777777" w:rsidR="00CC1DA4" w:rsidRPr="00EE6F94" w:rsidRDefault="00CC1DA4" w:rsidP="00CC1DA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E6F94">
        <w:rPr>
          <w:rFonts w:cstheme="minorHAnsi"/>
          <w:b/>
          <w:sz w:val="24"/>
          <w:szCs w:val="24"/>
        </w:rPr>
        <w:t>„Prowadzenie punktów przeznaczonych na udzielanie nieodpłatnej pomocy prawnej lub świadczenie nieodpłatnego poradnictwa obywatelskiego”</w:t>
      </w:r>
    </w:p>
    <w:p w14:paraId="1FEBDCEF" w14:textId="77777777" w:rsidR="00CC1DA4" w:rsidRPr="00EE6F94" w:rsidRDefault="00CC1DA4" w:rsidP="00CC1DA4">
      <w:pPr>
        <w:spacing w:after="0" w:line="240" w:lineRule="auto"/>
        <w:rPr>
          <w:rFonts w:cstheme="minorHAnsi"/>
          <w:sz w:val="24"/>
          <w:szCs w:val="24"/>
        </w:rPr>
      </w:pPr>
    </w:p>
    <w:p w14:paraId="36877F36" w14:textId="77777777" w:rsidR="00CC1DA4" w:rsidRPr="00EE6F94" w:rsidRDefault="00CC1DA4" w:rsidP="00CC1DA4">
      <w:pPr>
        <w:spacing w:after="0" w:line="240" w:lineRule="auto"/>
        <w:rPr>
          <w:rFonts w:cstheme="minorHAnsi"/>
          <w:b/>
          <w:sz w:val="24"/>
          <w:szCs w:val="24"/>
        </w:rPr>
      </w:pPr>
      <w:r w:rsidRPr="00EE6F94">
        <w:rPr>
          <w:rFonts w:cstheme="minorHAnsi"/>
          <w:b/>
          <w:sz w:val="24"/>
          <w:szCs w:val="24"/>
        </w:rPr>
        <w:t>I.  Rodzaj zadania, wysokość dotacji oraz termin i miejsce realizacji zadania</w:t>
      </w:r>
    </w:p>
    <w:p w14:paraId="072811EA" w14:textId="77777777" w:rsidR="00CC1DA4" w:rsidRPr="00EE6F94" w:rsidRDefault="00CC1DA4" w:rsidP="00CC1DA4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743E293" w14:textId="77777777" w:rsidR="00CC1DA4" w:rsidRPr="00EE6F94" w:rsidRDefault="00CC1DA4" w:rsidP="00CC1DA4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E6F94">
        <w:rPr>
          <w:rFonts w:eastAsia="Times New Roman" w:cstheme="minorHAnsi"/>
          <w:sz w:val="24"/>
          <w:szCs w:val="24"/>
          <w:lang w:eastAsia="pl-PL"/>
        </w:rPr>
        <w:t>Powierzenie prowadzenia dwóch punktów przeznaczonych na:</w:t>
      </w:r>
    </w:p>
    <w:p w14:paraId="08A3AEE1" w14:textId="6D9051AE" w:rsidR="00D6349C" w:rsidRPr="00EE6F94" w:rsidRDefault="00D6349C" w:rsidP="00D6349C">
      <w:pPr>
        <w:pStyle w:val="Akapitzlist"/>
        <w:numPr>
          <w:ilvl w:val="0"/>
          <w:numId w:val="16"/>
        </w:numPr>
        <w:spacing w:after="0" w:line="240" w:lineRule="auto"/>
        <w:ind w:left="567" w:hanging="283"/>
        <w:rPr>
          <w:rFonts w:eastAsia="Times New Roman" w:cstheme="minorHAnsi"/>
          <w:sz w:val="24"/>
          <w:szCs w:val="24"/>
          <w:lang w:eastAsia="pl-PL"/>
        </w:rPr>
      </w:pPr>
      <w:r w:rsidRPr="00EE6F94">
        <w:rPr>
          <w:rFonts w:eastAsia="Times New Roman" w:cstheme="minorHAnsi"/>
          <w:sz w:val="24"/>
          <w:szCs w:val="24"/>
          <w:lang w:eastAsia="pl-PL"/>
        </w:rPr>
        <w:t>udzielanie nieodpłatnej pomocy prawnej lub świadczenie nieodpłatnego poradnictwa obywatelskiego albo</w:t>
      </w:r>
    </w:p>
    <w:p w14:paraId="436E94F6" w14:textId="3A58ED63" w:rsidR="00D6349C" w:rsidRPr="00EE6F94" w:rsidRDefault="00D6349C" w:rsidP="00D6349C">
      <w:pPr>
        <w:pStyle w:val="Akapitzlist"/>
        <w:numPr>
          <w:ilvl w:val="0"/>
          <w:numId w:val="16"/>
        </w:numPr>
        <w:spacing w:after="0" w:line="240" w:lineRule="auto"/>
        <w:ind w:left="567" w:hanging="283"/>
        <w:rPr>
          <w:rFonts w:eastAsia="Times New Roman" w:cstheme="minorHAnsi"/>
          <w:sz w:val="24"/>
          <w:szCs w:val="24"/>
          <w:lang w:eastAsia="pl-PL"/>
        </w:rPr>
      </w:pPr>
      <w:r w:rsidRPr="00EE6F94">
        <w:rPr>
          <w:rFonts w:eastAsia="Times New Roman" w:cstheme="minorHAnsi"/>
          <w:sz w:val="24"/>
          <w:szCs w:val="24"/>
          <w:lang w:eastAsia="pl-PL"/>
        </w:rPr>
        <w:t>udzielanie nieodpłatnej pomocy prawnej oraz świadczenie nieodpłatnego poradnictwa obywatelskiego.</w:t>
      </w:r>
    </w:p>
    <w:p w14:paraId="780B7AD1" w14:textId="658ADE69" w:rsidR="00CC1DA4" w:rsidRPr="00EE6F94" w:rsidRDefault="00CC1DA4" w:rsidP="00CC1DA4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E6F94">
        <w:rPr>
          <w:rFonts w:cstheme="minorHAnsi"/>
          <w:sz w:val="24"/>
          <w:szCs w:val="24"/>
        </w:rPr>
        <w:t xml:space="preserve">Planowana wysokość dotacji na realizację zadania na prowadzenie dwóch punktów wynosi </w:t>
      </w:r>
      <w:r w:rsidR="008B1576">
        <w:rPr>
          <w:rFonts w:cstheme="minorHAnsi"/>
          <w:b/>
          <w:bCs/>
          <w:sz w:val="24"/>
          <w:szCs w:val="24"/>
        </w:rPr>
        <w:t>128.04</w:t>
      </w:r>
      <w:r w:rsidR="00E0509E">
        <w:rPr>
          <w:rFonts w:cstheme="minorHAnsi"/>
          <w:b/>
          <w:bCs/>
          <w:sz w:val="24"/>
          <w:szCs w:val="24"/>
        </w:rPr>
        <w:t>8</w:t>
      </w:r>
      <w:r w:rsidR="008B1576">
        <w:rPr>
          <w:rFonts w:cstheme="minorHAnsi"/>
          <w:b/>
          <w:bCs/>
          <w:sz w:val="24"/>
          <w:szCs w:val="24"/>
        </w:rPr>
        <w:t>,</w:t>
      </w:r>
      <w:r w:rsidR="00E0509E">
        <w:rPr>
          <w:rFonts w:cstheme="minorHAnsi"/>
          <w:b/>
          <w:bCs/>
          <w:sz w:val="24"/>
          <w:szCs w:val="24"/>
        </w:rPr>
        <w:t>00</w:t>
      </w:r>
      <w:r w:rsidR="00303F29" w:rsidRPr="00EE6F94">
        <w:rPr>
          <w:rFonts w:cstheme="minorHAnsi"/>
          <w:b/>
          <w:bCs/>
          <w:sz w:val="24"/>
          <w:szCs w:val="24"/>
        </w:rPr>
        <w:t xml:space="preserve"> zł (słownie: sto dwadzieścia </w:t>
      </w:r>
      <w:r w:rsidR="008B1576">
        <w:rPr>
          <w:rFonts w:cstheme="minorHAnsi"/>
          <w:b/>
          <w:bCs/>
          <w:sz w:val="24"/>
          <w:szCs w:val="24"/>
        </w:rPr>
        <w:t xml:space="preserve">osiem </w:t>
      </w:r>
      <w:r w:rsidR="00303F29" w:rsidRPr="00EE6F94">
        <w:rPr>
          <w:rFonts w:cstheme="minorHAnsi"/>
          <w:b/>
          <w:bCs/>
          <w:sz w:val="24"/>
          <w:szCs w:val="24"/>
        </w:rPr>
        <w:t xml:space="preserve">tysięcy </w:t>
      </w:r>
      <w:r w:rsidR="008B1576">
        <w:rPr>
          <w:rFonts w:cstheme="minorHAnsi"/>
          <w:b/>
          <w:bCs/>
          <w:sz w:val="24"/>
          <w:szCs w:val="24"/>
        </w:rPr>
        <w:t xml:space="preserve">czterdzieści </w:t>
      </w:r>
      <w:r w:rsidR="00E0509E">
        <w:rPr>
          <w:rFonts w:cstheme="minorHAnsi"/>
          <w:b/>
          <w:bCs/>
          <w:sz w:val="24"/>
          <w:szCs w:val="24"/>
        </w:rPr>
        <w:t>osiem</w:t>
      </w:r>
      <w:r w:rsidR="00303F29" w:rsidRPr="00EE6F94">
        <w:rPr>
          <w:rFonts w:cstheme="minorHAnsi"/>
          <w:b/>
          <w:bCs/>
          <w:sz w:val="24"/>
          <w:szCs w:val="24"/>
        </w:rPr>
        <w:t xml:space="preserve"> złotych)</w:t>
      </w:r>
      <w:r w:rsidRPr="00EE6F94">
        <w:rPr>
          <w:rFonts w:cstheme="minorHAnsi"/>
          <w:sz w:val="24"/>
          <w:szCs w:val="24"/>
        </w:rPr>
        <w:t xml:space="preserve">, to jest </w:t>
      </w:r>
      <w:r w:rsidR="008B1576">
        <w:rPr>
          <w:rFonts w:cstheme="minorHAnsi"/>
          <w:b/>
          <w:bCs/>
          <w:sz w:val="24"/>
          <w:szCs w:val="24"/>
        </w:rPr>
        <w:t>64.</w:t>
      </w:r>
      <w:r w:rsidR="00E0509E">
        <w:rPr>
          <w:rFonts w:cstheme="minorHAnsi"/>
          <w:b/>
          <w:bCs/>
          <w:sz w:val="24"/>
          <w:szCs w:val="24"/>
        </w:rPr>
        <w:t>024,00</w:t>
      </w:r>
      <w:r w:rsidR="00303F29" w:rsidRPr="00EE6F94">
        <w:rPr>
          <w:rFonts w:cstheme="minorHAnsi"/>
          <w:b/>
          <w:bCs/>
          <w:sz w:val="24"/>
          <w:szCs w:val="24"/>
        </w:rPr>
        <w:t xml:space="preserve"> zł (słownie: sześćdziesiąt </w:t>
      </w:r>
      <w:r w:rsidR="008B1576">
        <w:rPr>
          <w:rFonts w:cstheme="minorHAnsi"/>
          <w:b/>
          <w:bCs/>
          <w:sz w:val="24"/>
          <w:szCs w:val="24"/>
        </w:rPr>
        <w:t xml:space="preserve">cztery </w:t>
      </w:r>
      <w:r w:rsidR="00303F29" w:rsidRPr="00EE6F94">
        <w:rPr>
          <w:rFonts w:cstheme="minorHAnsi"/>
          <w:b/>
          <w:bCs/>
          <w:sz w:val="24"/>
          <w:szCs w:val="24"/>
        </w:rPr>
        <w:t>tysi</w:t>
      </w:r>
      <w:r w:rsidR="008B1576">
        <w:rPr>
          <w:rFonts w:cstheme="minorHAnsi"/>
          <w:b/>
          <w:bCs/>
          <w:sz w:val="24"/>
          <w:szCs w:val="24"/>
        </w:rPr>
        <w:t>ące</w:t>
      </w:r>
      <w:r w:rsidR="00303F29" w:rsidRPr="00EE6F94">
        <w:rPr>
          <w:rFonts w:cstheme="minorHAnsi"/>
          <w:b/>
          <w:bCs/>
          <w:sz w:val="24"/>
          <w:szCs w:val="24"/>
        </w:rPr>
        <w:t xml:space="preserve"> </w:t>
      </w:r>
      <w:r w:rsidR="008B1576">
        <w:rPr>
          <w:rFonts w:cstheme="minorHAnsi"/>
          <w:b/>
          <w:bCs/>
          <w:sz w:val="24"/>
          <w:szCs w:val="24"/>
        </w:rPr>
        <w:t xml:space="preserve">dwadzieścia </w:t>
      </w:r>
      <w:r w:rsidR="00E0509E">
        <w:rPr>
          <w:rFonts w:cstheme="minorHAnsi"/>
          <w:b/>
          <w:bCs/>
          <w:sz w:val="24"/>
          <w:szCs w:val="24"/>
        </w:rPr>
        <w:t>cztery</w:t>
      </w:r>
      <w:r w:rsidR="00303F29" w:rsidRPr="00EE6F94">
        <w:rPr>
          <w:rFonts w:cstheme="minorHAnsi"/>
          <w:b/>
          <w:bCs/>
          <w:sz w:val="24"/>
          <w:szCs w:val="24"/>
        </w:rPr>
        <w:t xml:space="preserve"> złot</w:t>
      </w:r>
      <w:r w:rsidR="008B1576">
        <w:rPr>
          <w:rFonts w:cstheme="minorHAnsi"/>
          <w:b/>
          <w:bCs/>
          <w:sz w:val="24"/>
          <w:szCs w:val="24"/>
        </w:rPr>
        <w:t>e</w:t>
      </w:r>
      <w:r w:rsidR="00303F29" w:rsidRPr="00EE6F94">
        <w:rPr>
          <w:rFonts w:cstheme="minorHAnsi"/>
          <w:b/>
          <w:bCs/>
          <w:sz w:val="24"/>
          <w:szCs w:val="24"/>
        </w:rPr>
        <w:t>)</w:t>
      </w:r>
      <w:r w:rsidRPr="00EE6F94">
        <w:rPr>
          <w:rFonts w:cstheme="minorHAnsi"/>
          <w:sz w:val="24"/>
          <w:szCs w:val="24"/>
        </w:rPr>
        <w:t xml:space="preserve"> dla jednego punktu. Planowana wysokość dotacji na realizację zadań z zakresu edukacji prawnej wynosi </w:t>
      </w:r>
      <w:r w:rsidR="008B1576">
        <w:rPr>
          <w:rFonts w:cstheme="minorHAnsi"/>
          <w:b/>
          <w:bCs/>
          <w:sz w:val="24"/>
          <w:szCs w:val="24"/>
        </w:rPr>
        <w:t>6.332,0</w:t>
      </w:r>
      <w:r w:rsidR="00E0509E">
        <w:rPr>
          <w:rFonts w:cstheme="minorHAnsi"/>
          <w:b/>
          <w:bCs/>
          <w:sz w:val="24"/>
          <w:szCs w:val="24"/>
        </w:rPr>
        <w:t>0</w:t>
      </w:r>
      <w:r w:rsidR="00303F29" w:rsidRPr="00EE6F94">
        <w:rPr>
          <w:rFonts w:cstheme="minorHAnsi"/>
          <w:b/>
          <w:bCs/>
          <w:sz w:val="24"/>
          <w:szCs w:val="24"/>
        </w:rPr>
        <w:t xml:space="preserve"> zł (słownie: </w:t>
      </w:r>
      <w:r w:rsidR="008B1576">
        <w:rPr>
          <w:rFonts w:cstheme="minorHAnsi"/>
          <w:b/>
          <w:bCs/>
          <w:sz w:val="24"/>
          <w:szCs w:val="24"/>
        </w:rPr>
        <w:t>sześć</w:t>
      </w:r>
      <w:r w:rsidR="00303F29" w:rsidRPr="00EE6F94">
        <w:rPr>
          <w:rFonts w:cstheme="minorHAnsi"/>
          <w:b/>
          <w:bCs/>
          <w:sz w:val="24"/>
          <w:szCs w:val="24"/>
        </w:rPr>
        <w:t xml:space="preserve"> tysięcy </w:t>
      </w:r>
      <w:r w:rsidR="008B1576">
        <w:rPr>
          <w:rFonts w:cstheme="minorHAnsi"/>
          <w:b/>
          <w:bCs/>
          <w:sz w:val="24"/>
          <w:szCs w:val="24"/>
        </w:rPr>
        <w:t>trzysta trzydzieści dwa</w:t>
      </w:r>
      <w:r w:rsidR="00303F29" w:rsidRPr="00EE6F94">
        <w:rPr>
          <w:rFonts w:cstheme="minorHAnsi"/>
          <w:b/>
          <w:bCs/>
          <w:sz w:val="24"/>
          <w:szCs w:val="24"/>
        </w:rPr>
        <w:t xml:space="preserve"> złot</w:t>
      </w:r>
      <w:r w:rsidR="008B1576">
        <w:rPr>
          <w:rFonts w:cstheme="minorHAnsi"/>
          <w:b/>
          <w:bCs/>
          <w:sz w:val="24"/>
          <w:szCs w:val="24"/>
        </w:rPr>
        <w:t>e</w:t>
      </w:r>
      <w:r w:rsidR="00303F29" w:rsidRPr="00EE6F94">
        <w:rPr>
          <w:rFonts w:cstheme="minorHAnsi"/>
          <w:b/>
          <w:bCs/>
          <w:sz w:val="24"/>
          <w:szCs w:val="24"/>
        </w:rPr>
        <w:t>)</w:t>
      </w:r>
      <w:r w:rsidRPr="00EE6F94">
        <w:rPr>
          <w:rFonts w:cstheme="minorHAnsi"/>
          <w:sz w:val="24"/>
          <w:szCs w:val="24"/>
        </w:rPr>
        <w:t xml:space="preserve">, to jest </w:t>
      </w:r>
      <w:r w:rsidR="007D4FBC">
        <w:rPr>
          <w:rFonts w:cstheme="minorHAnsi"/>
          <w:b/>
          <w:bCs/>
          <w:sz w:val="24"/>
          <w:szCs w:val="24"/>
        </w:rPr>
        <w:t>3.166,0</w:t>
      </w:r>
      <w:r w:rsidR="00E0509E">
        <w:rPr>
          <w:rFonts w:cstheme="minorHAnsi"/>
          <w:b/>
          <w:bCs/>
          <w:sz w:val="24"/>
          <w:szCs w:val="24"/>
        </w:rPr>
        <w:t>0</w:t>
      </w:r>
      <w:r w:rsidR="00303F29" w:rsidRPr="00EE6F94">
        <w:rPr>
          <w:rFonts w:cstheme="minorHAnsi"/>
          <w:b/>
          <w:bCs/>
          <w:sz w:val="24"/>
          <w:szCs w:val="24"/>
        </w:rPr>
        <w:t xml:space="preserve"> zł</w:t>
      </w:r>
      <w:r w:rsidRPr="00EE6F94">
        <w:rPr>
          <w:rFonts w:cstheme="minorHAnsi"/>
          <w:sz w:val="24"/>
          <w:szCs w:val="24"/>
        </w:rPr>
        <w:t xml:space="preserve"> </w:t>
      </w:r>
      <w:r w:rsidR="00303F29" w:rsidRPr="00EE6F94">
        <w:rPr>
          <w:rFonts w:cstheme="minorHAnsi"/>
          <w:b/>
          <w:bCs/>
          <w:sz w:val="24"/>
          <w:szCs w:val="24"/>
        </w:rPr>
        <w:t xml:space="preserve">(słownie: </w:t>
      </w:r>
      <w:r w:rsidR="007D4FBC">
        <w:rPr>
          <w:rFonts w:cstheme="minorHAnsi"/>
          <w:b/>
          <w:bCs/>
          <w:sz w:val="24"/>
          <w:szCs w:val="24"/>
        </w:rPr>
        <w:t>trzy</w:t>
      </w:r>
      <w:r w:rsidR="00303F29" w:rsidRPr="00EE6F94">
        <w:rPr>
          <w:rFonts w:cstheme="minorHAnsi"/>
          <w:b/>
          <w:bCs/>
          <w:sz w:val="24"/>
          <w:szCs w:val="24"/>
        </w:rPr>
        <w:t xml:space="preserve"> tysiące </w:t>
      </w:r>
      <w:r w:rsidR="007D4FBC">
        <w:rPr>
          <w:rFonts w:cstheme="minorHAnsi"/>
          <w:b/>
          <w:bCs/>
          <w:sz w:val="24"/>
          <w:szCs w:val="24"/>
        </w:rPr>
        <w:t>sto sześćdziesiąt sześć</w:t>
      </w:r>
      <w:r w:rsidR="00303F29" w:rsidRPr="00EE6F94">
        <w:rPr>
          <w:rFonts w:cstheme="minorHAnsi"/>
          <w:b/>
          <w:bCs/>
          <w:sz w:val="24"/>
          <w:szCs w:val="24"/>
        </w:rPr>
        <w:t xml:space="preserve"> złotych)</w:t>
      </w:r>
      <w:r w:rsidR="00303F29" w:rsidRPr="00EE6F94">
        <w:rPr>
          <w:rFonts w:cstheme="minorHAnsi"/>
          <w:sz w:val="24"/>
          <w:szCs w:val="24"/>
        </w:rPr>
        <w:t xml:space="preserve"> </w:t>
      </w:r>
      <w:r w:rsidRPr="00EE6F94">
        <w:rPr>
          <w:rFonts w:cstheme="minorHAnsi"/>
          <w:sz w:val="24"/>
          <w:szCs w:val="24"/>
        </w:rPr>
        <w:t xml:space="preserve">dla jednego punktu. </w:t>
      </w:r>
    </w:p>
    <w:p w14:paraId="6B73AE3E" w14:textId="1402D720" w:rsidR="00CC1DA4" w:rsidRPr="00EE6F94" w:rsidRDefault="00CC1DA4" w:rsidP="00CC1DA4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E6F94">
        <w:rPr>
          <w:rFonts w:cstheme="minorHAnsi"/>
          <w:sz w:val="24"/>
          <w:szCs w:val="24"/>
        </w:rPr>
        <w:t>Wysokość dotacji uzależniona jest od wysokości dotacji celowej otrzymanej w 202</w:t>
      </w:r>
      <w:r w:rsidR="007D4FBC">
        <w:rPr>
          <w:rFonts w:cstheme="minorHAnsi"/>
          <w:sz w:val="24"/>
          <w:szCs w:val="24"/>
        </w:rPr>
        <w:t>4</w:t>
      </w:r>
      <w:r w:rsidRPr="00EE6F94">
        <w:rPr>
          <w:rFonts w:cstheme="minorHAnsi"/>
          <w:sz w:val="24"/>
          <w:szCs w:val="24"/>
        </w:rPr>
        <w:t xml:space="preserve"> r. </w:t>
      </w:r>
      <w:r w:rsidRPr="00EE6F94">
        <w:rPr>
          <w:rFonts w:cstheme="minorHAnsi"/>
          <w:sz w:val="24"/>
          <w:szCs w:val="24"/>
        </w:rPr>
        <w:br/>
        <w:t>z budżetu państwa i może ulec zmianie.</w:t>
      </w:r>
    </w:p>
    <w:p w14:paraId="4FF0665A" w14:textId="330642CF" w:rsidR="00CC1DA4" w:rsidRPr="00EE6F94" w:rsidRDefault="00CC1DA4" w:rsidP="00CC1DA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E6F94">
        <w:rPr>
          <w:rFonts w:cstheme="minorHAnsi"/>
          <w:sz w:val="24"/>
          <w:szCs w:val="24"/>
        </w:rPr>
        <w:t xml:space="preserve">Termin realizacji: </w:t>
      </w:r>
      <w:r w:rsidRPr="00EE6F94">
        <w:rPr>
          <w:rFonts w:cstheme="minorHAnsi"/>
          <w:b/>
          <w:bCs/>
          <w:sz w:val="24"/>
          <w:szCs w:val="24"/>
        </w:rPr>
        <w:t>1 stycznia 202</w:t>
      </w:r>
      <w:r w:rsidR="007D4FBC">
        <w:rPr>
          <w:rFonts w:cstheme="minorHAnsi"/>
          <w:b/>
          <w:bCs/>
          <w:sz w:val="24"/>
          <w:szCs w:val="24"/>
        </w:rPr>
        <w:t>4</w:t>
      </w:r>
      <w:r w:rsidRPr="00EE6F94">
        <w:rPr>
          <w:rFonts w:cstheme="minorHAnsi"/>
          <w:b/>
          <w:bCs/>
          <w:sz w:val="24"/>
          <w:szCs w:val="24"/>
        </w:rPr>
        <w:t xml:space="preserve"> r. - 31 grudnia 202</w:t>
      </w:r>
      <w:r w:rsidR="007D4FBC">
        <w:rPr>
          <w:rFonts w:cstheme="minorHAnsi"/>
          <w:b/>
          <w:bCs/>
          <w:sz w:val="24"/>
          <w:szCs w:val="24"/>
        </w:rPr>
        <w:t>4</w:t>
      </w:r>
      <w:r w:rsidRPr="00EE6F94">
        <w:rPr>
          <w:rFonts w:cstheme="minorHAnsi"/>
          <w:b/>
          <w:bCs/>
          <w:sz w:val="24"/>
          <w:szCs w:val="24"/>
        </w:rPr>
        <w:t xml:space="preserve"> r</w:t>
      </w:r>
      <w:r w:rsidR="00497BBC" w:rsidRPr="00EE6F94">
        <w:rPr>
          <w:rFonts w:cstheme="minorHAnsi"/>
          <w:b/>
          <w:bCs/>
          <w:sz w:val="24"/>
          <w:szCs w:val="24"/>
        </w:rPr>
        <w:t>.</w:t>
      </w:r>
    </w:p>
    <w:p w14:paraId="7C586728" w14:textId="57729982" w:rsidR="00262932" w:rsidRPr="00EE6F94" w:rsidRDefault="00426C6C" w:rsidP="00426C6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E6F94">
        <w:rPr>
          <w:rFonts w:cstheme="minorHAnsi"/>
          <w:color w:val="000000"/>
          <w:sz w:val="24"/>
          <w:szCs w:val="24"/>
        </w:rPr>
        <w:t xml:space="preserve">Lokal, w którym zadanie będzie lokalizowane znajduje się </w:t>
      </w:r>
      <w:r w:rsidR="00262932" w:rsidRPr="00EE6F94">
        <w:rPr>
          <w:rFonts w:cstheme="minorHAnsi"/>
          <w:color w:val="000000"/>
          <w:sz w:val="24"/>
          <w:szCs w:val="24"/>
        </w:rPr>
        <w:t>w Wyszkowie, przy ul. Świętojańskiej 89A</w:t>
      </w:r>
      <w:r w:rsidRPr="00EE6F94">
        <w:rPr>
          <w:rFonts w:cstheme="minorHAnsi"/>
          <w:color w:val="000000"/>
          <w:sz w:val="24"/>
          <w:szCs w:val="24"/>
        </w:rPr>
        <w:t>.</w:t>
      </w:r>
    </w:p>
    <w:p w14:paraId="34AA3745" w14:textId="2A8EFE0A" w:rsidR="00CC1DA4" w:rsidRPr="00EE6F94" w:rsidRDefault="00262932" w:rsidP="00426C6C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E6F94">
        <w:rPr>
          <w:rFonts w:cstheme="minorHAnsi"/>
          <w:sz w:val="24"/>
          <w:szCs w:val="24"/>
        </w:rPr>
        <w:t xml:space="preserve">Harmonogram udzielania porad ustalony zostanie ze Zleceniobiorcą po rozstrzygnięciu </w:t>
      </w:r>
      <w:r w:rsidR="00426C6C" w:rsidRPr="00EE6F94">
        <w:rPr>
          <w:rFonts w:cstheme="minorHAnsi"/>
          <w:sz w:val="24"/>
          <w:szCs w:val="24"/>
        </w:rPr>
        <w:t xml:space="preserve">otwartego </w:t>
      </w:r>
      <w:r w:rsidRPr="00EE6F94">
        <w:rPr>
          <w:rFonts w:cstheme="minorHAnsi"/>
          <w:sz w:val="24"/>
          <w:szCs w:val="24"/>
        </w:rPr>
        <w:t>konkursu ofert.</w:t>
      </w:r>
    </w:p>
    <w:p w14:paraId="792FB5D3" w14:textId="5FF3A6C8" w:rsidR="00262932" w:rsidRDefault="008468E3" w:rsidP="00426C6C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E6F94">
        <w:rPr>
          <w:rFonts w:cstheme="minorHAnsi"/>
          <w:sz w:val="24"/>
          <w:szCs w:val="24"/>
        </w:rPr>
        <w:t>Informacja dotycząca lokalu: dostępny jest dla osób z niepełnosprawnościami, wyposażony jest w podstawowe meble biurowe, w tym szafy zamykane na klucz, posiada dostęp do sieci teleinformatycznej.</w:t>
      </w:r>
    </w:p>
    <w:p w14:paraId="018693BB" w14:textId="71C3EEFE" w:rsidR="006009FB" w:rsidRPr="006009FB" w:rsidRDefault="006009FB" w:rsidP="006009FB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6009FB">
        <w:rPr>
          <w:rFonts w:cstheme="minorHAnsi"/>
          <w:sz w:val="24"/>
          <w:szCs w:val="24"/>
        </w:rPr>
        <w:t xml:space="preserve">Wszelkie koszty związane </w:t>
      </w:r>
      <w:r w:rsidR="00502493">
        <w:rPr>
          <w:rFonts w:cstheme="minorHAnsi"/>
          <w:sz w:val="24"/>
          <w:szCs w:val="24"/>
        </w:rPr>
        <w:t xml:space="preserve">z </w:t>
      </w:r>
      <w:r w:rsidRPr="006009FB">
        <w:rPr>
          <w:rFonts w:cstheme="minorHAnsi"/>
          <w:sz w:val="24"/>
          <w:szCs w:val="24"/>
        </w:rPr>
        <w:t>bieżącym funkcjonowaniem punktów (m. in. czynsz, artykuły biurowe, środki czystości, opłaty telekomunikacyjne) ponosi Powiat</w:t>
      </w:r>
      <w:r w:rsidR="007D4FBC">
        <w:rPr>
          <w:rFonts w:cstheme="minorHAnsi"/>
          <w:sz w:val="24"/>
          <w:szCs w:val="24"/>
        </w:rPr>
        <w:t xml:space="preserve"> Wyszkowski</w:t>
      </w:r>
      <w:r w:rsidRPr="006009FB">
        <w:rPr>
          <w:rFonts w:cstheme="minorHAnsi"/>
          <w:sz w:val="24"/>
          <w:szCs w:val="24"/>
        </w:rPr>
        <w:t>.</w:t>
      </w:r>
    </w:p>
    <w:p w14:paraId="2FEBC590" w14:textId="15FE951F" w:rsidR="00EE6F94" w:rsidRDefault="00EE6F94" w:rsidP="00426C6C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A275C24" w14:textId="77777777" w:rsidR="006009FB" w:rsidRDefault="006009FB" w:rsidP="00426C6C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5F714D5" w14:textId="77777777" w:rsidR="00E0509E" w:rsidRPr="00EE6F94" w:rsidRDefault="00E0509E" w:rsidP="00426C6C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11731C1" w14:textId="15264B9E" w:rsidR="00CC1DA4" w:rsidRPr="00EE6F94" w:rsidRDefault="00CC1DA4" w:rsidP="00426C6C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EE6F94">
        <w:rPr>
          <w:rFonts w:cstheme="minorHAnsi"/>
          <w:b/>
          <w:bCs/>
          <w:sz w:val="24"/>
          <w:szCs w:val="24"/>
        </w:rPr>
        <w:lastRenderedPageBreak/>
        <w:t>II. Cele konkursu</w:t>
      </w:r>
    </w:p>
    <w:p w14:paraId="71DC6ADD" w14:textId="77777777" w:rsidR="00CC1DA4" w:rsidRPr="00EE6F94" w:rsidRDefault="00CC1DA4" w:rsidP="00426C6C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FFC9181" w14:textId="77777777" w:rsidR="00CC1DA4" w:rsidRPr="00EE6F94" w:rsidRDefault="00CC1DA4" w:rsidP="00426C6C">
      <w:pPr>
        <w:pStyle w:val="Akapitzlist"/>
        <w:numPr>
          <w:ilvl w:val="3"/>
          <w:numId w:val="1"/>
        </w:numPr>
        <w:tabs>
          <w:tab w:val="left" w:pos="284"/>
        </w:tabs>
        <w:spacing w:after="0" w:line="240" w:lineRule="auto"/>
        <w:ind w:hanging="2880"/>
        <w:jc w:val="both"/>
        <w:rPr>
          <w:rFonts w:cstheme="minorHAnsi"/>
          <w:sz w:val="24"/>
          <w:szCs w:val="24"/>
        </w:rPr>
      </w:pPr>
      <w:r w:rsidRPr="00EE6F94">
        <w:rPr>
          <w:rFonts w:cstheme="minorHAnsi"/>
          <w:sz w:val="24"/>
          <w:szCs w:val="24"/>
        </w:rPr>
        <w:t>Celem konkursu jest prowadzenie punktów:</w:t>
      </w:r>
    </w:p>
    <w:p w14:paraId="0766D291" w14:textId="77777777" w:rsidR="00CC1DA4" w:rsidRPr="00EE6F94" w:rsidRDefault="00CC1DA4" w:rsidP="00426C6C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E6F94">
        <w:rPr>
          <w:rFonts w:cstheme="minorHAnsi"/>
          <w:sz w:val="24"/>
          <w:szCs w:val="24"/>
        </w:rPr>
        <w:t>nieodpłatnej pomocy prawnej, która obejmuje:</w:t>
      </w:r>
    </w:p>
    <w:p w14:paraId="255C29C2" w14:textId="074FC90C" w:rsidR="00CC1DA4" w:rsidRPr="00EE6F94" w:rsidRDefault="00CC1DA4" w:rsidP="00426C6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F94">
        <w:rPr>
          <w:rFonts w:eastAsia="Times New Roman" w:cstheme="minorHAnsi"/>
          <w:sz w:val="24"/>
          <w:szCs w:val="24"/>
          <w:lang w:eastAsia="pl-PL"/>
        </w:rPr>
        <w:t xml:space="preserve">poinformowanie osoby fizycznej o obowiązującym stanie prawnym oraz przysługujących jej uprawnieniach lub spoczywających na niej obowiązkach, w tym w związku z toczącym się postępowaniem przygotowawczym, administracyjnym, sądowym lub </w:t>
      </w:r>
      <w:proofErr w:type="spellStart"/>
      <w:r w:rsidRPr="00EE6F94">
        <w:rPr>
          <w:rFonts w:eastAsia="Times New Roman" w:cstheme="minorHAnsi"/>
          <w:sz w:val="24"/>
          <w:szCs w:val="24"/>
          <w:lang w:eastAsia="pl-PL"/>
        </w:rPr>
        <w:t>sądowoadministracyjnym</w:t>
      </w:r>
      <w:proofErr w:type="spellEnd"/>
      <w:r w:rsidRPr="00EE6F94">
        <w:rPr>
          <w:rFonts w:eastAsia="Times New Roman" w:cstheme="minorHAnsi"/>
          <w:sz w:val="24"/>
          <w:szCs w:val="24"/>
          <w:lang w:eastAsia="pl-PL"/>
        </w:rPr>
        <w:t xml:space="preserve"> lub</w:t>
      </w:r>
    </w:p>
    <w:p w14:paraId="5BBAC434" w14:textId="75EF5BCA" w:rsidR="00CC1DA4" w:rsidRPr="00EE6F94" w:rsidRDefault="00CC1DA4" w:rsidP="00426C6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F94">
        <w:rPr>
          <w:rFonts w:eastAsia="Times New Roman" w:cstheme="minorHAnsi"/>
          <w:sz w:val="24"/>
          <w:szCs w:val="24"/>
          <w:lang w:eastAsia="pl-PL"/>
        </w:rPr>
        <w:t>wskazanie osobie uprawnionej sposobu rozwiązania jej problemu prawnego, lub</w:t>
      </w:r>
    </w:p>
    <w:p w14:paraId="2705D8BB" w14:textId="4097C5DB" w:rsidR="00CC1DA4" w:rsidRPr="00EE6F94" w:rsidRDefault="00CC1DA4" w:rsidP="00426C6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F94">
        <w:rPr>
          <w:rFonts w:eastAsia="Times New Roman" w:cstheme="minorHAnsi"/>
          <w:sz w:val="24"/>
          <w:szCs w:val="24"/>
          <w:lang w:eastAsia="pl-PL"/>
        </w:rPr>
        <w:t xml:space="preserve">sporządzenie projektu pisma w sprawach, o których mowa w pkt 1 </w:t>
      </w:r>
      <w:r w:rsidR="00BD10C7" w:rsidRPr="00EE6F94">
        <w:rPr>
          <w:rFonts w:eastAsia="Times New Roman" w:cstheme="minorHAnsi"/>
          <w:sz w:val="24"/>
          <w:szCs w:val="24"/>
          <w:lang w:eastAsia="pl-PL"/>
        </w:rPr>
        <w:t>lit. a) i b)</w:t>
      </w:r>
      <w:r w:rsidRPr="00EE6F94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A4375C" w:rsidRPr="00EE6F94">
        <w:rPr>
          <w:rFonts w:eastAsia="Times New Roman" w:cstheme="minorHAnsi"/>
          <w:sz w:val="24"/>
          <w:szCs w:val="24"/>
          <w:lang w:eastAsia="pl-PL"/>
        </w:rPr>
        <w:br/>
      </w:r>
      <w:r w:rsidRPr="00EE6F94">
        <w:rPr>
          <w:rFonts w:eastAsia="Times New Roman" w:cstheme="minorHAnsi"/>
          <w:sz w:val="24"/>
          <w:szCs w:val="24"/>
          <w:lang w:eastAsia="pl-PL"/>
        </w:rPr>
        <w:t xml:space="preserve">z wyłączeniem pism procesowych w toczącym się postępowaniu przygotowawczym lub sądowym i pism w toczącym się postępowaniu </w:t>
      </w:r>
      <w:proofErr w:type="spellStart"/>
      <w:r w:rsidRPr="00EE6F94">
        <w:rPr>
          <w:rFonts w:eastAsia="Times New Roman" w:cstheme="minorHAnsi"/>
          <w:sz w:val="24"/>
          <w:szCs w:val="24"/>
          <w:lang w:eastAsia="pl-PL"/>
        </w:rPr>
        <w:t>sądowoadministracyjnym</w:t>
      </w:r>
      <w:proofErr w:type="spellEnd"/>
      <w:r w:rsidRPr="00EE6F94">
        <w:rPr>
          <w:rFonts w:eastAsia="Times New Roman" w:cstheme="minorHAnsi"/>
          <w:sz w:val="24"/>
          <w:szCs w:val="24"/>
          <w:lang w:eastAsia="pl-PL"/>
        </w:rPr>
        <w:t>, lub</w:t>
      </w:r>
    </w:p>
    <w:p w14:paraId="26584F9B" w14:textId="7A823B97" w:rsidR="00CC1DA4" w:rsidRPr="00EE6F94" w:rsidRDefault="00CC1DA4" w:rsidP="00426C6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F94">
        <w:rPr>
          <w:rFonts w:eastAsia="Times New Roman" w:cstheme="minorHAnsi"/>
          <w:sz w:val="24"/>
          <w:szCs w:val="24"/>
          <w:lang w:eastAsia="pl-PL"/>
        </w:rPr>
        <w:t>nieodpłatną mediację, lub</w:t>
      </w:r>
    </w:p>
    <w:p w14:paraId="408DFDC3" w14:textId="142F21D5" w:rsidR="00CC1DA4" w:rsidRPr="00EE6F94" w:rsidRDefault="00CC1DA4" w:rsidP="00426C6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F94">
        <w:rPr>
          <w:rFonts w:eastAsia="Times New Roman" w:cstheme="minorHAnsi"/>
          <w:sz w:val="24"/>
          <w:szCs w:val="24"/>
          <w:lang w:eastAsia="pl-PL"/>
        </w:rPr>
        <w:t xml:space="preserve">sporządzenie projektu pisma o zwolnienie od kosztów sądowych lub ustanowienie pełnomocnika z urzędu w postępowaniu sądowym lub ustanowienie adwokata, radcy prawnego, doradcy podatkowego lub rzecznika patentowego </w:t>
      </w:r>
      <w:r w:rsidR="00386F00">
        <w:rPr>
          <w:rFonts w:eastAsia="Times New Roman" w:cstheme="minorHAnsi"/>
          <w:sz w:val="24"/>
          <w:szCs w:val="24"/>
          <w:lang w:eastAsia="pl-PL"/>
        </w:rPr>
        <w:br/>
      </w:r>
      <w:r w:rsidRPr="00EE6F94">
        <w:rPr>
          <w:rFonts w:eastAsia="Times New Roman" w:cstheme="minorHAnsi"/>
          <w:sz w:val="24"/>
          <w:szCs w:val="24"/>
          <w:lang w:eastAsia="pl-PL"/>
        </w:rPr>
        <w:t xml:space="preserve">w postępowaniu </w:t>
      </w:r>
      <w:proofErr w:type="spellStart"/>
      <w:r w:rsidRPr="00EE6F94">
        <w:rPr>
          <w:rFonts w:eastAsia="Times New Roman" w:cstheme="minorHAnsi"/>
          <w:sz w:val="24"/>
          <w:szCs w:val="24"/>
          <w:lang w:eastAsia="pl-PL"/>
        </w:rPr>
        <w:t>sądowoadministracyjnym</w:t>
      </w:r>
      <w:proofErr w:type="spellEnd"/>
      <w:r w:rsidRPr="00EE6F94">
        <w:rPr>
          <w:rFonts w:eastAsia="Times New Roman" w:cstheme="minorHAnsi"/>
          <w:sz w:val="24"/>
          <w:szCs w:val="24"/>
          <w:lang w:eastAsia="pl-PL"/>
        </w:rPr>
        <w:t xml:space="preserve"> oraz poinformowanie o kosztach postępowania i ryzyku finansowym związanym ze skierowaniem sprawy na drogę sądową.</w:t>
      </w:r>
    </w:p>
    <w:p w14:paraId="1275E5F1" w14:textId="7DB34EC1" w:rsidR="00BD10C7" w:rsidRPr="00EE6F94" w:rsidRDefault="00BD10C7" w:rsidP="00BD10C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F94">
        <w:rPr>
          <w:rFonts w:eastAsia="Times New Roman" w:cstheme="minorHAnsi"/>
          <w:sz w:val="24"/>
          <w:szCs w:val="24"/>
          <w:lang w:eastAsia="pl-PL"/>
        </w:rPr>
        <w:t>nieodpłatnego poradnictwa obywatelskiego, które obejmuje działania dostosowane do indywidualnej sytuacji osoby uprawnionej, zmierzające do podniesienia świadomości tej osoby o przysługujących jej uprawnieniach lub spoczywających na niej obowiązkach oraz wsparcia w samodzielnym rozwiązywaniu problemu, w tym, w razie potrzeby, sporządzenie wspólnie z osobą uprawnioną planu działania i pomoc w jego realizacji. Nieodpłatne poradnictwo obywatelskie obejmuje w szczególności porady dla osób zadłużonych i porady z zakresu spraw mieszkaniowych oraz zabezpieczenia społecznego. Nieodpłatne poradnictwo obywatelskie obejmuje również nieodpłatną mediację.</w:t>
      </w:r>
    </w:p>
    <w:p w14:paraId="6F47ADD5" w14:textId="2B3C0608" w:rsidR="00BD10C7" w:rsidRPr="00EE6F94" w:rsidRDefault="00BD10C7" w:rsidP="00CC1DA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EE6F94">
        <w:rPr>
          <w:rFonts w:eastAsia="Times New Roman" w:cstheme="minorHAnsi"/>
          <w:sz w:val="24"/>
          <w:szCs w:val="24"/>
          <w:lang w:eastAsia="pl-PL"/>
        </w:rPr>
        <w:t>W ramach prowadzenia punktu nieodpłatnej pomocy prawnej oraz nieodpłatnego poradnictwa obywatelskiego może być nieodpłatna mediacja, która obejmuje:</w:t>
      </w:r>
    </w:p>
    <w:p w14:paraId="5474187F" w14:textId="5DD2AC63" w:rsidR="00BD10C7" w:rsidRPr="00EE6F94" w:rsidRDefault="00BD10C7" w:rsidP="00BD10C7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F94">
        <w:rPr>
          <w:rFonts w:eastAsia="Times New Roman" w:cstheme="minorHAnsi"/>
          <w:sz w:val="24"/>
          <w:szCs w:val="24"/>
          <w:lang w:eastAsia="pl-PL"/>
        </w:rPr>
        <w:t>poinformowanie osoby uprawnionej o możliwościach skorzystania z polubownych metod rozwiązywania sporów, w szczególności mediacji oraz korzyściach z tego wynikających;</w:t>
      </w:r>
    </w:p>
    <w:p w14:paraId="218CB525" w14:textId="372F8E3D" w:rsidR="00BD10C7" w:rsidRPr="00EE6F94" w:rsidRDefault="00BD10C7" w:rsidP="00BD10C7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F94">
        <w:rPr>
          <w:rFonts w:eastAsia="Times New Roman" w:cstheme="minorHAnsi"/>
          <w:sz w:val="24"/>
          <w:szCs w:val="24"/>
          <w:lang w:eastAsia="pl-PL"/>
        </w:rPr>
        <w:t>przygotowanie projektu umowy o mediację lub wniosku o przeprowadzenie mediacji;</w:t>
      </w:r>
    </w:p>
    <w:p w14:paraId="6CD74CBE" w14:textId="305405D7" w:rsidR="00BD10C7" w:rsidRPr="00EE6F94" w:rsidRDefault="00BD10C7" w:rsidP="00BD10C7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F94">
        <w:rPr>
          <w:rFonts w:eastAsia="Times New Roman" w:cstheme="minorHAnsi"/>
          <w:sz w:val="24"/>
          <w:szCs w:val="24"/>
          <w:lang w:eastAsia="pl-PL"/>
        </w:rPr>
        <w:t xml:space="preserve">przygotowanie projektu wniosku o przeprowadzenie postępowania mediacyjnego </w:t>
      </w:r>
      <w:r w:rsidRPr="00EE6F94">
        <w:rPr>
          <w:rFonts w:eastAsia="Times New Roman" w:cstheme="minorHAnsi"/>
          <w:sz w:val="24"/>
          <w:szCs w:val="24"/>
          <w:lang w:eastAsia="pl-PL"/>
        </w:rPr>
        <w:br/>
        <w:t>w sprawie karnej;</w:t>
      </w:r>
    </w:p>
    <w:p w14:paraId="3D37A456" w14:textId="335A7470" w:rsidR="00BD10C7" w:rsidRPr="00EE6F94" w:rsidRDefault="00BD10C7" w:rsidP="00BD10C7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F94">
        <w:rPr>
          <w:rFonts w:eastAsia="Times New Roman" w:cstheme="minorHAnsi"/>
          <w:sz w:val="24"/>
          <w:szCs w:val="24"/>
          <w:lang w:eastAsia="pl-PL"/>
        </w:rPr>
        <w:t>przeprowadzenie mediacji;</w:t>
      </w:r>
    </w:p>
    <w:p w14:paraId="38C03760" w14:textId="565577DE" w:rsidR="00BD10C7" w:rsidRPr="00EE6F94" w:rsidRDefault="00BD10C7" w:rsidP="00BD10C7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F94">
        <w:rPr>
          <w:rFonts w:eastAsia="Times New Roman" w:cstheme="minorHAnsi"/>
          <w:sz w:val="24"/>
          <w:szCs w:val="24"/>
          <w:lang w:eastAsia="pl-PL"/>
        </w:rPr>
        <w:t>udzielenie pomocy w sporządzeniu do sądu wniosku o zatwierdzenie ugody zawartej przed mediatorem.</w:t>
      </w:r>
    </w:p>
    <w:p w14:paraId="4541527C" w14:textId="77777777" w:rsidR="00D6349C" w:rsidRPr="00EE6F94" w:rsidRDefault="00D6349C" w:rsidP="00CB407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EE6F94">
        <w:rPr>
          <w:rFonts w:eastAsia="Times New Roman" w:cstheme="minorHAnsi"/>
          <w:sz w:val="24"/>
          <w:szCs w:val="24"/>
          <w:lang w:eastAsia="pl-PL"/>
        </w:rPr>
        <w:t>Edukacja prawna obejmuje działania edukacyjne zmierzające do zwiększenia świadomości prawnej społeczeństwa, dotyczące w szczególności upowszechniania wiedzy o:</w:t>
      </w:r>
    </w:p>
    <w:p w14:paraId="76062B52" w14:textId="189B8D22" w:rsidR="00D6349C" w:rsidRPr="00EE6F94" w:rsidRDefault="00D6349C" w:rsidP="00CB407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F94">
        <w:rPr>
          <w:rFonts w:eastAsia="Times New Roman" w:cstheme="minorHAnsi"/>
          <w:sz w:val="24"/>
          <w:szCs w:val="24"/>
          <w:lang w:eastAsia="pl-PL"/>
        </w:rPr>
        <w:t>prawach i obowiązkach obywatelskich;</w:t>
      </w:r>
    </w:p>
    <w:p w14:paraId="65B8E58B" w14:textId="596429ED" w:rsidR="00D6349C" w:rsidRPr="00EE6F94" w:rsidRDefault="00D6349C" w:rsidP="00CB407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F94">
        <w:rPr>
          <w:rFonts w:eastAsia="Times New Roman" w:cstheme="minorHAnsi"/>
          <w:sz w:val="24"/>
          <w:szCs w:val="24"/>
          <w:lang w:eastAsia="pl-PL"/>
        </w:rPr>
        <w:t>działalności krajowych i międzynarodowych organów ochrony prawnej;</w:t>
      </w:r>
    </w:p>
    <w:p w14:paraId="014AEFF9" w14:textId="5948905C" w:rsidR="00D6349C" w:rsidRPr="00EE6F94" w:rsidRDefault="00D6349C" w:rsidP="00CB407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F94">
        <w:rPr>
          <w:rFonts w:eastAsia="Times New Roman" w:cstheme="minorHAnsi"/>
          <w:sz w:val="24"/>
          <w:szCs w:val="24"/>
          <w:lang w:eastAsia="pl-PL"/>
        </w:rPr>
        <w:t>mediacji oraz sposobach polubownego rozwiązywania sporów;</w:t>
      </w:r>
    </w:p>
    <w:p w14:paraId="15F80590" w14:textId="21C9C343" w:rsidR="00CB407D" w:rsidRPr="00EE6F94" w:rsidRDefault="00D6349C" w:rsidP="00CB407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F94">
        <w:rPr>
          <w:rFonts w:eastAsia="Times New Roman" w:cstheme="minorHAnsi"/>
          <w:sz w:val="24"/>
          <w:szCs w:val="24"/>
          <w:lang w:eastAsia="pl-PL"/>
        </w:rPr>
        <w:t>możliwościach udziału obywateli w konsultacjach publicznych oraz procesie stanowienia prawa;</w:t>
      </w:r>
    </w:p>
    <w:p w14:paraId="10BA3921" w14:textId="00177240" w:rsidR="00D6349C" w:rsidRPr="00EE6F94" w:rsidRDefault="00D6349C" w:rsidP="00CB407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F94">
        <w:rPr>
          <w:rFonts w:eastAsia="Times New Roman" w:cstheme="minorHAnsi"/>
          <w:sz w:val="24"/>
          <w:szCs w:val="24"/>
          <w:lang w:eastAsia="pl-PL"/>
        </w:rPr>
        <w:lastRenderedPageBreak/>
        <w:t>dostępie do nieodpłatnej pomocy prawnej i nieodpłatnego poradnictwa obywatelskiego.</w:t>
      </w:r>
    </w:p>
    <w:p w14:paraId="5B6F613F" w14:textId="7355CE86" w:rsidR="00BD10C7" w:rsidRPr="00EE6F94" w:rsidRDefault="00BD10C7" w:rsidP="00497BB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EE6F94">
        <w:rPr>
          <w:rFonts w:eastAsia="Times New Roman" w:cstheme="minorHAnsi"/>
          <w:sz w:val="24"/>
          <w:szCs w:val="24"/>
          <w:lang w:eastAsia="pl-PL"/>
        </w:rPr>
        <w:t>Realizacji zadania z zakresu edukacji prawnej w wymiarze jednego zadania na każdy punkt może być realizowana w formach, które w szczególności polegają na opracowaniu informatorów i poradników, prowadzeniu otwartych wykładów i warsztatów oraz rozpowszechnianiu informacji za pośrednictwem środków masowego przekazu i innych zwyczajowo przyjętych form komunikacji, w tym prowadzeniu kampanii społecznych.</w:t>
      </w:r>
    </w:p>
    <w:p w14:paraId="6EF0595F" w14:textId="77777777" w:rsidR="00CC1DA4" w:rsidRPr="00EE6F94" w:rsidRDefault="00CC1DA4" w:rsidP="00CC1DA4">
      <w:pPr>
        <w:spacing w:after="0" w:line="240" w:lineRule="auto"/>
        <w:ind w:left="426" w:hanging="426"/>
        <w:jc w:val="both"/>
        <w:rPr>
          <w:rFonts w:cstheme="minorHAnsi"/>
          <w:b/>
          <w:bCs/>
          <w:sz w:val="24"/>
          <w:szCs w:val="24"/>
        </w:rPr>
      </w:pPr>
    </w:p>
    <w:p w14:paraId="15A18940" w14:textId="77777777" w:rsidR="00CC1DA4" w:rsidRPr="00EE6F94" w:rsidRDefault="00CC1DA4" w:rsidP="00CC1DA4">
      <w:pPr>
        <w:spacing w:after="0" w:line="240" w:lineRule="auto"/>
        <w:ind w:left="426" w:hanging="426"/>
        <w:jc w:val="both"/>
        <w:rPr>
          <w:rFonts w:cstheme="minorHAnsi"/>
          <w:b/>
          <w:bCs/>
          <w:sz w:val="24"/>
          <w:szCs w:val="24"/>
        </w:rPr>
      </w:pPr>
      <w:r w:rsidRPr="00EE6F94">
        <w:rPr>
          <w:rFonts w:cstheme="minorHAnsi"/>
          <w:b/>
          <w:bCs/>
          <w:sz w:val="24"/>
          <w:szCs w:val="24"/>
        </w:rPr>
        <w:t>III. Warunki realizacji zadania</w:t>
      </w:r>
    </w:p>
    <w:p w14:paraId="711B19EA" w14:textId="77777777" w:rsidR="00CC1DA4" w:rsidRPr="00EE6F94" w:rsidRDefault="00CC1DA4" w:rsidP="00CC1DA4">
      <w:pPr>
        <w:spacing w:after="0" w:line="240" w:lineRule="auto"/>
        <w:ind w:left="426" w:hanging="426"/>
        <w:jc w:val="both"/>
        <w:rPr>
          <w:rFonts w:cstheme="minorHAnsi"/>
          <w:bCs/>
          <w:sz w:val="24"/>
          <w:szCs w:val="24"/>
        </w:rPr>
      </w:pPr>
    </w:p>
    <w:p w14:paraId="37BE12A8" w14:textId="0A83D178" w:rsidR="00CC1DA4" w:rsidRPr="00EE6F94" w:rsidRDefault="00CC1DA4" w:rsidP="00CC1DA4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theme="minorHAnsi"/>
          <w:bCs/>
          <w:sz w:val="24"/>
          <w:szCs w:val="24"/>
        </w:rPr>
      </w:pPr>
      <w:r w:rsidRPr="00EE6F94">
        <w:rPr>
          <w:rFonts w:cstheme="minorHAnsi"/>
          <w:bCs/>
          <w:sz w:val="24"/>
          <w:szCs w:val="24"/>
        </w:rPr>
        <w:t xml:space="preserve">Zadanie ma być realizowane zgodnie z wymogami określonymi w ustawie z dnia  </w:t>
      </w:r>
      <w:r w:rsidRPr="00EE6F94">
        <w:rPr>
          <w:rFonts w:cstheme="minorHAnsi"/>
          <w:bCs/>
          <w:sz w:val="24"/>
          <w:szCs w:val="24"/>
        </w:rPr>
        <w:br/>
      </w:r>
      <w:r w:rsidRPr="00EE6F94">
        <w:rPr>
          <w:rFonts w:cstheme="minorHAnsi"/>
          <w:sz w:val="24"/>
          <w:szCs w:val="24"/>
        </w:rPr>
        <w:t>5 sierpnia 2015 r. o nieodpłatnej pomocy prawnej, nieodpłatnym poradnictwie</w:t>
      </w:r>
      <w:r w:rsidR="00386F00">
        <w:rPr>
          <w:rFonts w:cstheme="minorHAnsi"/>
          <w:sz w:val="24"/>
          <w:szCs w:val="24"/>
        </w:rPr>
        <w:t xml:space="preserve"> </w:t>
      </w:r>
      <w:r w:rsidRPr="00EE6F94">
        <w:rPr>
          <w:rFonts w:cstheme="minorHAnsi"/>
          <w:sz w:val="24"/>
          <w:szCs w:val="24"/>
        </w:rPr>
        <w:t xml:space="preserve">obywatelskim oraz edukacji prawnej (Dz. U. z </w:t>
      </w:r>
      <w:r w:rsidR="00BD10C7" w:rsidRPr="00EE6F94">
        <w:rPr>
          <w:rFonts w:cstheme="minorHAnsi"/>
          <w:sz w:val="24"/>
          <w:szCs w:val="24"/>
        </w:rPr>
        <w:t>2021 r. poz. 945</w:t>
      </w:r>
      <w:r w:rsidRPr="00EE6F94">
        <w:rPr>
          <w:rFonts w:cstheme="minorHAnsi"/>
          <w:sz w:val="24"/>
          <w:szCs w:val="24"/>
        </w:rPr>
        <w:t xml:space="preserve">) </w:t>
      </w:r>
      <w:r w:rsidRPr="00EE6F94">
        <w:rPr>
          <w:rFonts w:cstheme="minorHAnsi"/>
          <w:bCs/>
          <w:sz w:val="24"/>
          <w:szCs w:val="24"/>
        </w:rPr>
        <w:t xml:space="preserve">oraz zgodnie z  umową zawartą pomiędzy Powiatem Wyszkowskim a oferentem.  </w:t>
      </w:r>
    </w:p>
    <w:p w14:paraId="2E8ED392" w14:textId="018810CC" w:rsidR="00497BBC" w:rsidRPr="00EE6F94" w:rsidRDefault="00CC1DA4" w:rsidP="00497BBC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theme="minorHAnsi"/>
          <w:bCs/>
          <w:sz w:val="24"/>
          <w:szCs w:val="24"/>
        </w:rPr>
      </w:pPr>
      <w:r w:rsidRPr="00EE6F94">
        <w:rPr>
          <w:rFonts w:eastAsia="Times New Roman" w:cstheme="minorHAnsi"/>
          <w:sz w:val="24"/>
          <w:szCs w:val="24"/>
          <w:lang w:eastAsia="pl-PL"/>
        </w:rPr>
        <w:t>Zadanie realizowane będzie w przeciętnym wymiarze 5 dni w tygodniu podczas dyżuru trwającego przez co najmniej 4 godziny dziennie</w:t>
      </w:r>
      <w:r w:rsidR="00497BBC" w:rsidRPr="00EE6F94">
        <w:rPr>
          <w:rFonts w:eastAsia="Times New Roman" w:cstheme="minorHAnsi"/>
          <w:sz w:val="24"/>
          <w:szCs w:val="24"/>
          <w:lang w:eastAsia="pl-PL"/>
        </w:rPr>
        <w:t>,</w:t>
      </w:r>
      <w:r w:rsidR="00497BBC" w:rsidRPr="00EE6F94">
        <w:rPr>
          <w:rFonts w:cstheme="minorHAnsi"/>
          <w:sz w:val="24"/>
          <w:szCs w:val="24"/>
        </w:rPr>
        <w:t xml:space="preserve"> z wyłączeniem dni, o których mowa w </w:t>
      </w:r>
      <w:hyperlink r:id="rId7" w:anchor="/document/16781384?unitId=art(1)pkt(1)&amp;cm=DOCUMENT" w:history="1">
        <w:r w:rsidR="00497BBC" w:rsidRPr="00EE6F94">
          <w:rPr>
            <w:rStyle w:val="Hipercze"/>
            <w:rFonts w:cstheme="minorHAnsi"/>
            <w:color w:val="auto"/>
            <w:sz w:val="24"/>
            <w:szCs w:val="24"/>
            <w:u w:val="none"/>
          </w:rPr>
          <w:t>art. 1 pkt 1</w:t>
        </w:r>
      </w:hyperlink>
      <w:r w:rsidR="00497BBC" w:rsidRPr="00EE6F94">
        <w:rPr>
          <w:rFonts w:cstheme="minorHAnsi"/>
          <w:sz w:val="24"/>
          <w:szCs w:val="24"/>
        </w:rPr>
        <w:t xml:space="preserve"> ustawy z dnia 18 stycznia 1951 r. o dniach wolnych od pracy (Dz. U. z 2020 r. poz. 1920).</w:t>
      </w:r>
    </w:p>
    <w:p w14:paraId="11DE7932" w14:textId="3D58D96C" w:rsidR="00CC1DA4" w:rsidRPr="00EE6F94" w:rsidRDefault="00CC1DA4" w:rsidP="00497BBC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theme="minorHAnsi"/>
          <w:bCs/>
          <w:sz w:val="24"/>
          <w:szCs w:val="24"/>
        </w:rPr>
      </w:pPr>
      <w:r w:rsidRPr="00EE6F94">
        <w:rPr>
          <w:rFonts w:eastAsia="Times New Roman" w:cstheme="minorHAnsi"/>
          <w:sz w:val="24"/>
          <w:szCs w:val="24"/>
          <w:lang w:eastAsia="pl-PL"/>
        </w:rPr>
        <w:t xml:space="preserve">Na żądanie Starosty Powiatu Wyszkowskiego, w przypadku określonym w art. 8 ust. 6 ustawy </w:t>
      </w:r>
      <w:r w:rsidRPr="00EE6F94">
        <w:rPr>
          <w:rFonts w:cstheme="minorHAnsi"/>
          <w:sz w:val="24"/>
          <w:szCs w:val="24"/>
        </w:rPr>
        <w:t>o nieodpłatnej pomocy prawnej, nieodpłatnym poradnictwie obywatelskim oraz edukacji prawnej</w:t>
      </w:r>
      <w:r w:rsidRPr="00EE6F94">
        <w:rPr>
          <w:rFonts w:eastAsia="Times New Roman" w:cstheme="minorHAnsi"/>
          <w:sz w:val="24"/>
          <w:szCs w:val="24"/>
          <w:lang w:eastAsia="pl-PL"/>
        </w:rPr>
        <w:t>, dyżur może być wydłużony do co najmniej 5 godzin dziennie we wszystkich punktach, bez zwiększenia środków przeznaczonych na realizację zadania.</w:t>
      </w:r>
    </w:p>
    <w:p w14:paraId="1EDC358E" w14:textId="6AF42AC3" w:rsidR="00CC1DA4" w:rsidRPr="00EE6F94" w:rsidRDefault="00CC1DA4" w:rsidP="00CC1DA4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F94">
        <w:rPr>
          <w:rFonts w:cstheme="minorHAnsi"/>
          <w:sz w:val="24"/>
          <w:szCs w:val="24"/>
        </w:rPr>
        <w:t xml:space="preserve">W punkcie nieodpłatnej pomocy prawnej </w:t>
      </w:r>
      <w:r w:rsidR="00D6349C" w:rsidRPr="00EE6F94">
        <w:rPr>
          <w:rFonts w:cstheme="minorHAnsi"/>
          <w:sz w:val="24"/>
          <w:szCs w:val="24"/>
        </w:rPr>
        <w:t>lub</w:t>
      </w:r>
      <w:r w:rsidRPr="00EE6F94">
        <w:rPr>
          <w:rFonts w:cstheme="minorHAnsi"/>
          <w:sz w:val="24"/>
          <w:szCs w:val="24"/>
        </w:rPr>
        <w:t xml:space="preserve"> nieodpłatnego poradnictwa obywatelskiego obowiązuje elektroniczna forma dokumentowania świadczonych usług</w:t>
      </w:r>
      <w:r w:rsidR="00D6349C" w:rsidRPr="00EE6F94">
        <w:rPr>
          <w:rFonts w:cstheme="minorHAnsi"/>
          <w:sz w:val="24"/>
          <w:szCs w:val="24"/>
        </w:rPr>
        <w:t xml:space="preserve"> za pośrednictwem systemu </w:t>
      </w:r>
      <w:proofErr w:type="spellStart"/>
      <w:r w:rsidR="00D6349C" w:rsidRPr="00EE6F94">
        <w:rPr>
          <w:rFonts w:cstheme="minorHAnsi"/>
          <w:sz w:val="24"/>
          <w:szCs w:val="24"/>
        </w:rPr>
        <w:t>teleinfomatycznego</w:t>
      </w:r>
      <w:proofErr w:type="spellEnd"/>
      <w:r w:rsidRPr="00EE6F94">
        <w:rPr>
          <w:rFonts w:cstheme="minorHAnsi"/>
          <w:sz w:val="24"/>
          <w:szCs w:val="24"/>
        </w:rPr>
        <w:t>.</w:t>
      </w:r>
    </w:p>
    <w:p w14:paraId="795E1105" w14:textId="73BCAA88" w:rsidR="00497BBC" w:rsidRPr="00EE6F94" w:rsidRDefault="008468E3" w:rsidP="00CC1DA4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F94">
        <w:rPr>
          <w:rFonts w:cstheme="minorHAnsi"/>
          <w:sz w:val="24"/>
          <w:szCs w:val="24"/>
        </w:rPr>
        <w:t>Osobom ze znaczną niepełnosprawnością ruchową, które</w:t>
      </w:r>
      <w:r w:rsidR="00E72497" w:rsidRPr="00EE6F94">
        <w:rPr>
          <w:rFonts w:cstheme="minorHAnsi"/>
          <w:sz w:val="24"/>
          <w:szCs w:val="24"/>
        </w:rPr>
        <w:t xml:space="preserve"> </w:t>
      </w:r>
      <w:r w:rsidRPr="00EE6F94">
        <w:rPr>
          <w:rFonts w:cstheme="minorHAnsi"/>
          <w:sz w:val="24"/>
          <w:szCs w:val="24"/>
        </w:rPr>
        <w:t>nie</w:t>
      </w:r>
      <w:r w:rsidR="00E72497" w:rsidRPr="00EE6F94">
        <w:rPr>
          <w:rFonts w:cstheme="minorHAnsi"/>
          <w:sz w:val="24"/>
          <w:szCs w:val="24"/>
        </w:rPr>
        <w:t xml:space="preserve"> </w:t>
      </w:r>
      <w:r w:rsidRPr="00EE6F94">
        <w:rPr>
          <w:rFonts w:cstheme="minorHAnsi"/>
          <w:sz w:val="24"/>
          <w:szCs w:val="24"/>
        </w:rPr>
        <w:t>mogą</w:t>
      </w:r>
      <w:r w:rsidR="00E72497" w:rsidRPr="00EE6F94">
        <w:rPr>
          <w:rFonts w:cstheme="minorHAnsi"/>
          <w:sz w:val="24"/>
          <w:szCs w:val="24"/>
        </w:rPr>
        <w:t xml:space="preserve"> </w:t>
      </w:r>
      <w:r w:rsidRPr="00EE6F94">
        <w:rPr>
          <w:rFonts w:cstheme="minorHAnsi"/>
          <w:sz w:val="24"/>
          <w:szCs w:val="24"/>
        </w:rPr>
        <w:t>stawić</w:t>
      </w:r>
      <w:r w:rsidR="00E72497" w:rsidRPr="00EE6F94">
        <w:rPr>
          <w:rFonts w:cstheme="minorHAnsi"/>
          <w:sz w:val="24"/>
          <w:szCs w:val="24"/>
        </w:rPr>
        <w:t xml:space="preserve"> </w:t>
      </w:r>
      <w:r w:rsidRPr="00EE6F94">
        <w:rPr>
          <w:rFonts w:cstheme="minorHAnsi"/>
          <w:sz w:val="24"/>
          <w:szCs w:val="24"/>
        </w:rPr>
        <w:t>się</w:t>
      </w:r>
      <w:r w:rsidR="00E72497" w:rsidRPr="00EE6F94">
        <w:rPr>
          <w:rFonts w:cstheme="minorHAnsi"/>
          <w:sz w:val="24"/>
          <w:szCs w:val="24"/>
        </w:rPr>
        <w:t xml:space="preserve"> </w:t>
      </w:r>
      <w:r w:rsidRPr="00EE6F94">
        <w:rPr>
          <w:rFonts w:cstheme="minorHAnsi"/>
          <w:sz w:val="24"/>
          <w:szCs w:val="24"/>
        </w:rPr>
        <w:t>w</w:t>
      </w:r>
      <w:r w:rsidR="00E72497" w:rsidRPr="00EE6F94">
        <w:rPr>
          <w:rFonts w:cstheme="minorHAnsi"/>
          <w:sz w:val="24"/>
          <w:szCs w:val="24"/>
        </w:rPr>
        <w:t xml:space="preserve"> </w:t>
      </w:r>
      <w:r w:rsidRPr="00EE6F94">
        <w:rPr>
          <w:rFonts w:cstheme="minorHAnsi"/>
          <w:sz w:val="24"/>
          <w:szCs w:val="24"/>
        </w:rPr>
        <w:t>punkcie</w:t>
      </w:r>
      <w:r w:rsidR="00E72497" w:rsidRPr="00EE6F94">
        <w:rPr>
          <w:rFonts w:cstheme="minorHAnsi"/>
          <w:sz w:val="24"/>
          <w:szCs w:val="24"/>
        </w:rPr>
        <w:t xml:space="preserve"> </w:t>
      </w:r>
      <w:r w:rsidRPr="00EE6F94">
        <w:rPr>
          <w:rFonts w:cstheme="minorHAnsi"/>
          <w:sz w:val="24"/>
          <w:szCs w:val="24"/>
        </w:rPr>
        <w:t>osobiście</w:t>
      </w:r>
      <w:r w:rsidR="00E72497" w:rsidRPr="00EE6F94">
        <w:rPr>
          <w:rFonts w:cstheme="minorHAnsi"/>
          <w:sz w:val="24"/>
          <w:szCs w:val="24"/>
        </w:rPr>
        <w:t xml:space="preserve"> </w:t>
      </w:r>
      <w:r w:rsidRPr="00EE6F94">
        <w:rPr>
          <w:rFonts w:cstheme="minorHAnsi"/>
          <w:sz w:val="24"/>
          <w:szCs w:val="24"/>
        </w:rPr>
        <w:t>oraz</w:t>
      </w:r>
      <w:r w:rsidR="00E72497" w:rsidRPr="00EE6F94">
        <w:rPr>
          <w:rFonts w:cstheme="minorHAnsi"/>
          <w:sz w:val="24"/>
          <w:szCs w:val="24"/>
        </w:rPr>
        <w:t xml:space="preserve"> </w:t>
      </w:r>
      <w:r w:rsidRPr="00EE6F94">
        <w:rPr>
          <w:rFonts w:cstheme="minorHAnsi"/>
          <w:sz w:val="24"/>
          <w:szCs w:val="24"/>
        </w:rPr>
        <w:t>osobom</w:t>
      </w:r>
      <w:r w:rsidR="00E72497" w:rsidRPr="00EE6F94">
        <w:rPr>
          <w:rFonts w:cstheme="minorHAnsi"/>
          <w:sz w:val="24"/>
          <w:szCs w:val="24"/>
        </w:rPr>
        <w:t xml:space="preserve"> </w:t>
      </w:r>
      <w:r w:rsidRPr="00EE6F94">
        <w:rPr>
          <w:rFonts w:cstheme="minorHAnsi"/>
          <w:sz w:val="24"/>
          <w:szCs w:val="24"/>
        </w:rPr>
        <w:t>doświadczającym</w:t>
      </w:r>
      <w:r w:rsidR="00E72497" w:rsidRPr="00EE6F94">
        <w:rPr>
          <w:rFonts w:cstheme="minorHAnsi"/>
          <w:sz w:val="24"/>
          <w:szCs w:val="24"/>
        </w:rPr>
        <w:t xml:space="preserve"> </w:t>
      </w:r>
      <w:r w:rsidRPr="00EE6F94">
        <w:rPr>
          <w:rFonts w:cstheme="minorHAnsi"/>
          <w:sz w:val="24"/>
          <w:szCs w:val="24"/>
        </w:rPr>
        <w:t>trudności</w:t>
      </w:r>
      <w:r w:rsidR="00E72497" w:rsidRPr="00EE6F94">
        <w:rPr>
          <w:rFonts w:cstheme="minorHAnsi"/>
          <w:sz w:val="24"/>
          <w:szCs w:val="24"/>
        </w:rPr>
        <w:t xml:space="preserve"> </w:t>
      </w:r>
      <w:r w:rsidRPr="00EE6F94">
        <w:rPr>
          <w:rFonts w:cstheme="minorHAnsi"/>
          <w:sz w:val="24"/>
          <w:szCs w:val="24"/>
        </w:rPr>
        <w:t>w</w:t>
      </w:r>
      <w:r w:rsidR="00E72497" w:rsidRPr="00EE6F94">
        <w:rPr>
          <w:rFonts w:cstheme="minorHAnsi"/>
          <w:sz w:val="24"/>
          <w:szCs w:val="24"/>
        </w:rPr>
        <w:t xml:space="preserve"> </w:t>
      </w:r>
      <w:r w:rsidRPr="00EE6F94">
        <w:rPr>
          <w:rFonts w:cstheme="minorHAnsi"/>
          <w:sz w:val="24"/>
          <w:szCs w:val="24"/>
        </w:rPr>
        <w:t>komunikowaniu</w:t>
      </w:r>
      <w:r w:rsidR="00E72497" w:rsidRPr="00EE6F94">
        <w:rPr>
          <w:rFonts w:cstheme="minorHAnsi"/>
          <w:sz w:val="24"/>
          <w:szCs w:val="24"/>
        </w:rPr>
        <w:t xml:space="preserve"> </w:t>
      </w:r>
      <w:r w:rsidRPr="00EE6F94">
        <w:rPr>
          <w:rFonts w:cstheme="minorHAnsi"/>
          <w:sz w:val="24"/>
          <w:szCs w:val="24"/>
        </w:rPr>
        <w:t>się,</w:t>
      </w:r>
      <w:r w:rsidR="00E72497" w:rsidRPr="00EE6F94">
        <w:rPr>
          <w:rFonts w:cstheme="minorHAnsi"/>
          <w:sz w:val="24"/>
          <w:szCs w:val="24"/>
        </w:rPr>
        <w:t xml:space="preserve"> </w:t>
      </w:r>
      <w:r w:rsidRPr="00EE6F94">
        <w:rPr>
          <w:rFonts w:cstheme="minorHAnsi"/>
          <w:sz w:val="24"/>
          <w:szCs w:val="24"/>
        </w:rPr>
        <w:t>o</w:t>
      </w:r>
      <w:r w:rsidR="00E72497" w:rsidRPr="00EE6F94">
        <w:rPr>
          <w:rFonts w:cstheme="minorHAnsi"/>
          <w:sz w:val="24"/>
          <w:szCs w:val="24"/>
        </w:rPr>
        <w:t xml:space="preserve"> </w:t>
      </w:r>
      <w:r w:rsidRPr="00EE6F94">
        <w:rPr>
          <w:rFonts w:cstheme="minorHAnsi"/>
          <w:sz w:val="24"/>
          <w:szCs w:val="24"/>
        </w:rPr>
        <w:t>których</w:t>
      </w:r>
      <w:r w:rsidR="00E72497" w:rsidRPr="00EE6F94">
        <w:rPr>
          <w:rFonts w:cstheme="minorHAnsi"/>
          <w:sz w:val="24"/>
          <w:szCs w:val="24"/>
        </w:rPr>
        <w:t xml:space="preserve"> </w:t>
      </w:r>
      <w:r w:rsidRPr="00EE6F94">
        <w:rPr>
          <w:rFonts w:cstheme="minorHAnsi"/>
          <w:sz w:val="24"/>
          <w:szCs w:val="24"/>
        </w:rPr>
        <w:t>mowa</w:t>
      </w:r>
      <w:r w:rsidR="00E72497" w:rsidRPr="00EE6F94">
        <w:rPr>
          <w:rFonts w:cstheme="minorHAnsi"/>
          <w:sz w:val="24"/>
          <w:szCs w:val="24"/>
        </w:rPr>
        <w:t xml:space="preserve"> </w:t>
      </w:r>
      <w:r w:rsidRPr="00EE6F94">
        <w:rPr>
          <w:rFonts w:cstheme="minorHAnsi"/>
          <w:sz w:val="24"/>
          <w:szCs w:val="24"/>
        </w:rPr>
        <w:t>w</w:t>
      </w:r>
      <w:r w:rsidR="00E72497" w:rsidRPr="00EE6F94">
        <w:rPr>
          <w:rFonts w:cstheme="minorHAnsi"/>
          <w:sz w:val="24"/>
          <w:szCs w:val="24"/>
        </w:rPr>
        <w:t xml:space="preserve"> </w:t>
      </w:r>
      <w:r w:rsidRPr="00EE6F94">
        <w:rPr>
          <w:rFonts w:cstheme="minorHAnsi"/>
          <w:sz w:val="24"/>
          <w:szCs w:val="24"/>
        </w:rPr>
        <w:t>ustawie</w:t>
      </w:r>
      <w:r w:rsidR="00E72497" w:rsidRPr="00EE6F94">
        <w:rPr>
          <w:rFonts w:cstheme="minorHAnsi"/>
          <w:sz w:val="24"/>
          <w:szCs w:val="24"/>
        </w:rPr>
        <w:t xml:space="preserve"> </w:t>
      </w:r>
      <w:r w:rsidRPr="00EE6F94">
        <w:rPr>
          <w:rFonts w:cstheme="minorHAnsi"/>
          <w:sz w:val="24"/>
          <w:szCs w:val="24"/>
        </w:rPr>
        <w:t>z</w:t>
      </w:r>
      <w:r w:rsidR="00E72497" w:rsidRPr="00EE6F94">
        <w:rPr>
          <w:rFonts w:cstheme="minorHAnsi"/>
          <w:sz w:val="24"/>
          <w:szCs w:val="24"/>
        </w:rPr>
        <w:t xml:space="preserve"> </w:t>
      </w:r>
      <w:r w:rsidRPr="00EE6F94">
        <w:rPr>
          <w:rFonts w:cstheme="minorHAnsi"/>
          <w:sz w:val="24"/>
          <w:szCs w:val="24"/>
        </w:rPr>
        <w:t>dnia</w:t>
      </w:r>
      <w:r w:rsidR="00E72497" w:rsidRPr="00EE6F94">
        <w:rPr>
          <w:rFonts w:cstheme="minorHAnsi"/>
          <w:sz w:val="24"/>
          <w:szCs w:val="24"/>
        </w:rPr>
        <w:t xml:space="preserve"> </w:t>
      </w:r>
      <w:r w:rsidRPr="00EE6F94">
        <w:rPr>
          <w:rFonts w:cstheme="minorHAnsi"/>
          <w:sz w:val="24"/>
          <w:szCs w:val="24"/>
        </w:rPr>
        <w:t>19</w:t>
      </w:r>
      <w:r w:rsidR="00E72497" w:rsidRPr="00EE6F94">
        <w:rPr>
          <w:rFonts w:cstheme="minorHAnsi"/>
          <w:sz w:val="24"/>
          <w:szCs w:val="24"/>
        </w:rPr>
        <w:t xml:space="preserve"> </w:t>
      </w:r>
      <w:r w:rsidRPr="00EE6F94">
        <w:rPr>
          <w:rFonts w:cstheme="minorHAnsi"/>
          <w:sz w:val="24"/>
          <w:szCs w:val="24"/>
        </w:rPr>
        <w:t>sierpnia</w:t>
      </w:r>
      <w:r w:rsidR="00E72497" w:rsidRPr="00EE6F94">
        <w:rPr>
          <w:rFonts w:cstheme="minorHAnsi"/>
          <w:sz w:val="24"/>
          <w:szCs w:val="24"/>
        </w:rPr>
        <w:t xml:space="preserve"> </w:t>
      </w:r>
      <w:r w:rsidRPr="00EE6F94">
        <w:rPr>
          <w:rFonts w:cstheme="minorHAnsi"/>
          <w:sz w:val="24"/>
          <w:szCs w:val="24"/>
        </w:rPr>
        <w:t>2011</w:t>
      </w:r>
      <w:r w:rsidR="00E72497" w:rsidRPr="00EE6F94">
        <w:rPr>
          <w:rFonts w:cstheme="minorHAnsi"/>
          <w:sz w:val="24"/>
          <w:szCs w:val="24"/>
        </w:rPr>
        <w:t xml:space="preserve"> </w:t>
      </w:r>
      <w:r w:rsidRPr="00EE6F94">
        <w:rPr>
          <w:rFonts w:cstheme="minorHAnsi"/>
          <w:sz w:val="24"/>
          <w:szCs w:val="24"/>
        </w:rPr>
        <w:t>r.</w:t>
      </w:r>
      <w:r w:rsidR="00E72497" w:rsidRPr="00EE6F94">
        <w:rPr>
          <w:rFonts w:cstheme="minorHAnsi"/>
          <w:sz w:val="24"/>
          <w:szCs w:val="24"/>
        </w:rPr>
        <w:t xml:space="preserve"> </w:t>
      </w:r>
      <w:r w:rsidRPr="00EE6F94">
        <w:rPr>
          <w:rFonts w:cstheme="minorHAnsi"/>
          <w:sz w:val="24"/>
          <w:szCs w:val="24"/>
        </w:rPr>
        <w:t>o</w:t>
      </w:r>
      <w:r w:rsidR="00E72497" w:rsidRPr="00EE6F94">
        <w:rPr>
          <w:rFonts w:cstheme="minorHAnsi"/>
          <w:sz w:val="24"/>
          <w:szCs w:val="24"/>
        </w:rPr>
        <w:t xml:space="preserve"> </w:t>
      </w:r>
      <w:r w:rsidRPr="00EE6F94">
        <w:rPr>
          <w:rFonts w:cstheme="minorHAnsi"/>
          <w:sz w:val="24"/>
          <w:szCs w:val="24"/>
        </w:rPr>
        <w:t>języku</w:t>
      </w:r>
      <w:r w:rsidR="00E72497" w:rsidRPr="00EE6F94">
        <w:rPr>
          <w:rFonts w:cstheme="minorHAnsi"/>
          <w:sz w:val="24"/>
          <w:szCs w:val="24"/>
        </w:rPr>
        <w:t xml:space="preserve"> </w:t>
      </w:r>
      <w:r w:rsidRPr="00EE6F94">
        <w:rPr>
          <w:rFonts w:cstheme="minorHAnsi"/>
          <w:sz w:val="24"/>
          <w:szCs w:val="24"/>
        </w:rPr>
        <w:t>migowym</w:t>
      </w:r>
      <w:r w:rsidR="00E72497" w:rsidRPr="00EE6F94">
        <w:rPr>
          <w:rFonts w:cstheme="minorHAnsi"/>
          <w:sz w:val="24"/>
          <w:szCs w:val="24"/>
        </w:rPr>
        <w:t xml:space="preserve"> </w:t>
      </w:r>
      <w:r w:rsidRPr="00EE6F94">
        <w:rPr>
          <w:rFonts w:cstheme="minorHAnsi"/>
          <w:sz w:val="24"/>
          <w:szCs w:val="24"/>
        </w:rPr>
        <w:t>i</w:t>
      </w:r>
      <w:r w:rsidR="00E72497" w:rsidRPr="00EE6F94">
        <w:rPr>
          <w:rFonts w:cstheme="minorHAnsi"/>
          <w:sz w:val="24"/>
          <w:szCs w:val="24"/>
        </w:rPr>
        <w:t xml:space="preserve"> </w:t>
      </w:r>
      <w:r w:rsidRPr="00EE6F94">
        <w:rPr>
          <w:rFonts w:cstheme="minorHAnsi"/>
          <w:sz w:val="24"/>
          <w:szCs w:val="24"/>
        </w:rPr>
        <w:t>innych</w:t>
      </w:r>
      <w:r w:rsidR="00E72497" w:rsidRPr="00EE6F94">
        <w:rPr>
          <w:rFonts w:cstheme="minorHAnsi"/>
          <w:sz w:val="24"/>
          <w:szCs w:val="24"/>
        </w:rPr>
        <w:t xml:space="preserve"> </w:t>
      </w:r>
      <w:r w:rsidRPr="00EE6F94">
        <w:rPr>
          <w:rFonts w:cstheme="minorHAnsi"/>
          <w:sz w:val="24"/>
          <w:szCs w:val="24"/>
        </w:rPr>
        <w:t>środkach</w:t>
      </w:r>
      <w:r w:rsidR="00E72497" w:rsidRPr="00EE6F94">
        <w:rPr>
          <w:rFonts w:cstheme="minorHAnsi"/>
          <w:sz w:val="24"/>
          <w:szCs w:val="24"/>
        </w:rPr>
        <w:t xml:space="preserve"> </w:t>
      </w:r>
      <w:r w:rsidRPr="00EE6F94">
        <w:rPr>
          <w:rFonts w:cstheme="minorHAnsi"/>
          <w:sz w:val="24"/>
          <w:szCs w:val="24"/>
        </w:rPr>
        <w:t>komunikowania</w:t>
      </w:r>
      <w:r w:rsidR="00E72497" w:rsidRPr="00EE6F94">
        <w:rPr>
          <w:rFonts w:cstheme="minorHAnsi"/>
          <w:sz w:val="24"/>
          <w:szCs w:val="24"/>
        </w:rPr>
        <w:t xml:space="preserve"> </w:t>
      </w:r>
      <w:r w:rsidRPr="007D4FBC">
        <w:rPr>
          <w:rFonts w:cstheme="minorHAnsi"/>
          <w:sz w:val="24"/>
          <w:szCs w:val="24"/>
        </w:rPr>
        <w:t>się</w:t>
      </w:r>
      <w:r w:rsidR="00E72497" w:rsidRPr="007D4FBC">
        <w:rPr>
          <w:rFonts w:cstheme="minorHAnsi"/>
          <w:sz w:val="24"/>
          <w:szCs w:val="24"/>
        </w:rPr>
        <w:t xml:space="preserve"> </w:t>
      </w:r>
      <w:r w:rsidRPr="007D4FBC">
        <w:rPr>
          <w:rFonts w:cstheme="minorHAnsi"/>
          <w:sz w:val="24"/>
          <w:szCs w:val="24"/>
        </w:rPr>
        <w:t>(Dz.</w:t>
      </w:r>
      <w:r w:rsidR="00E72497" w:rsidRPr="007D4FBC">
        <w:rPr>
          <w:rFonts w:cstheme="minorHAnsi"/>
          <w:sz w:val="24"/>
          <w:szCs w:val="24"/>
        </w:rPr>
        <w:t xml:space="preserve"> </w:t>
      </w:r>
      <w:r w:rsidRPr="007D4FBC">
        <w:rPr>
          <w:rFonts w:cstheme="minorHAnsi"/>
          <w:sz w:val="24"/>
          <w:szCs w:val="24"/>
        </w:rPr>
        <w:t>U.</w:t>
      </w:r>
      <w:r w:rsidR="00E72497" w:rsidRPr="007D4FBC">
        <w:rPr>
          <w:rFonts w:cstheme="minorHAnsi"/>
          <w:sz w:val="24"/>
          <w:szCs w:val="24"/>
        </w:rPr>
        <w:t xml:space="preserve"> </w:t>
      </w:r>
      <w:r w:rsidRPr="007D4FBC">
        <w:rPr>
          <w:rFonts w:cstheme="minorHAnsi"/>
          <w:sz w:val="24"/>
          <w:szCs w:val="24"/>
        </w:rPr>
        <w:t>z</w:t>
      </w:r>
      <w:r w:rsidR="00E72497" w:rsidRPr="007D4FBC">
        <w:rPr>
          <w:rFonts w:cstheme="minorHAnsi"/>
          <w:sz w:val="24"/>
          <w:szCs w:val="24"/>
        </w:rPr>
        <w:t xml:space="preserve"> </w:t>
      </w:r>
      <w:r w:rsidR="007D4FBC" w:rsidRPr="007D4FBC">
        <w:rPr>
          <w:rFonts w:cstheme="minorHAnsi"/>
          <w:sz w:val="24"/>
          <w:szCs w:val="24"/>
          <w:shd w:val="clear" w:color="auto" w:fill="FFFFFF"/>
        </w:rPr>
        <w:t>2023 r. poz. 20</w:t>
      </w:r>
      <w:r w:rsidRPr="007D4FBC">
        <w:rPr>
          <w:rFonts w:cstheme="minorHAnsi"/>
          <w:sz w:val="24"/>
          <w:szCs w:val="24"/>
        </w:rPr>
        <w:t>),</w:t>
      </w:r>
      <w:r w:rsidR="00E72497" w:rsidRPr="007D4FBC">
        <w:rPr>
          <w:rFonts w:cstheme="minorHAnsi"/>
          <w:sz w:val="24"/>
          <w:szCs w:val="24"/>
        </w:rPr>
        <w:t xml:space="preserve"> </w:t>
      </w:r>
      <w:r w:rsidRPr="007D4FBC">
        <w:rPr>
          <w:rFonts w:cstheme="minorHAnsi"/>
          <w:sz w:val="24"/>
          <w:szCs w:val="24"/>
        </w:rPr>
        <w:t>może</w:t>
      </w:r>
      <w:r w:rsidR="00E72497" w:rsidRPr="007D4FBC">
        <w:rPr>
          <w:rFonts w:cstheme="minorHAnsi"/>
          <w:sz w:val="24"/>
          <w:szCs w:val="24"/>
        </w:rPr>
        <w:t xml:space="preserve"> </w:t>
      </w:r>
      <w:r w:rsidRPr="007D4FBC">
        <w:rPr>
          <w:rFonts w:cstheme="minorHAnsi"/>
          <w:sz w:val="24"/>
          <w:szCs w:val="24"/>
        </w:rPr>
        <w:t>być</w:t>
      </w:r>
      <w:r w:rsidR="00E72497" w:rsidRPr="007D4FBC">
        <w:rPr>
          <w:rFonts w:cstheme="minorHAnsi"/>
          <w:sz w:val="24"/>
          <w:szCs w:val="24"/>
        </w:rPr>
        <w:t xml:space="preserve"> </w:t>
      </w:r>
      <w:r w:rsidRPr="007D4FBC">
        <w:rPr>
          <w:rFonts w:cstheme="minorHAnsi"/>
          <w:sz w:val="24"/>
          <w:szCs w:val="24"/>
        </w:rPr>
        <w:t>udzielana</w:t>
      </w:r>
      <w:r w:rsidR="00E72497" w:rsidRPr="007D4FBC">
        <w:rPr>
          <w:rFonts w:cstheme="minorHAnsi"/>
          <w:sz w:val="24"/>
          <w:szCs w:val="24"/>
        </w:rPr>
        <w:t xml:space="preserve"> </w:t>
      </w:r>
      <w:r w:rsidRPr="007D4FBC">
        <w:rPr>
          <w:rFonts w:cstheme="minorHAnsi"/>
          <w:sz w:val="24"/>
          <w:szCs w:val="24"/>
        </w:rPr>
        <w:t>nieodpłatna</w:t>
      </w:r>
      <w:r w:rsidR="00E72497" w:rsidRPr="007D4FBC">
        <w:rPr>
          <w:rFonts w:cstheme="minorHAnsi"/>
          <w:sz w:val="24"/>
          <w:szCs w:val="24"/>
        </w:rPr>
        <w:t xml:space="preserve"> </w:t>
      </w:r>
      <w:r w:rsidRPr="007D4FBC">
        <w:rPr>
          <w:rFonts w:cstheme="minorHAnsi"/>
          <w:sz w:val="24"/>
          <w:szCs w:val="24"/>
        </w:rPr>
        <w:t>pomoc</w:t>
      </w:r>
      <w:r w:rsidR="00E72497" w:rsidRPr="007D4FBC">
        <w:rPr>
          <w:rFonts w:cstheme="minorHAnsi"/>
          <w:sz w:val="24"/>
          <w:szCs w:val="24"/>
        </w:rPr>
        <w:t xml:space="preserve"> </w:t>
      </w:r>
      <w:r w:rsidRPr="007D4FBC">
        <w:rPr>
          <w:rFonts w:cstheme="minorHAnsi"/>
          <w:sz w:val="24"/>
          <w:szCs w:val="24"/>
        </w:rPr>
        <w:t>prawna</w:t>
      </w:r>
      <w:r w:rsidR="00E72497" w:rsidRPr="007D4FBC">
        <w:rPr>
          <w:rFonts w:cstheme="minorHAnsi"/>
          <w:sz w:val="24"/>
          <w:szCs w:val="24"/>
        </w:rPr>
        <w:t xml:space="preserve"> </w:t>
      </w:r>
      <w:r w:rsidRPr="007D4FBC">
        <w:rPr>
          <w:rFonts w:cstheme="minorHAnsi"/>
          <w:sz w:val="24"/>
          <w:szCs w:val="24"/>
        </w:rPr>
        <w:t>lub</w:t>
      </w:r>
      <w:r w:rsidR="00E72497" w:rsidRPr="007D4FBC">
        <w:rPr>
          <w:rFonts w:cstheme="minorHAnsi"/>
          <w:sz w:val="24"/>
          <w:szCs w:val="24"/>
        </w:rPr>
        <w:t xml:space="preserve"> </w:t>
      </w:r>
      <w:r w:rsidRPr="007D4FBC">
        <w:rPr>
          <w:rFonts w:cstheme="minorHAnsi"/>
          <w:sz w:val="24"/>
          <w:szCs w:val="24"/>
        </w:rPr>
        <w:t>świadczone</w:t>
      </w:r>
      <w:r w:rsidR="00E72497" w:rsidRPr="007D4FBC">
        <w:rPr>
          <w:rFonts w:cstheme="minorHAnsi"/>
          <w:sz w:val="24"/>
          <w:szCs w:val="24"/>
        </w:rPr>
        <w:t xml:space="preserve"> </w:t>
      </w:r>
      <w:r w:rsidRPr="00EE6F94">
        <w:rPr>
          <w:rFonts w:cstheme="minorHAnsi"/>
          <w:sz w:val="24"/>
          <w:szCs w:val="24"/>
        </w:rPr>
        <w:t>nieodpłatne</w:t>
      </w:r>
      <w:r w:rsidR="00E72497" w:rsidRPr="00EE6F94">
        <w:rPr>
          <w:rFonts w:cstheme="minorHAnsi"/>
          <w:sz w:val="24"/>
          <w:szCs w:val="24"/>
        </w:rPr>
        <w:t xml:space="preserve"> </w:t>
      </w:r>
      <w:r w:rsidRPr="00EE6F94">
        <w:rPr>
          <w:rFonts w:cstheme="minorHAnsi"/>
          <w:sz w:val="24"/>
          <w:szCs w:val="24"/>
        </w:rPr>
        <w:t>poradnictwo</w:t>
      </w:r>
      <w:r w:rsidR="00E72497" w:rsidRPr="00EE6F94">
        <w:rPr>
          <w:rFonts w:cstheme="minorHAnsi"/>
          <w:sz w:val="24"/>
          <w:szCs w:val="24"/>
        </w:rPr>
        <w:t xml:space="preserve"> </w:t>
      </w:r>
      <w:r w:rsidRPr="00EE6F94">
        <w:rPr>
          <w:rFonts w:cstheme="minorHAnsi"/>
          <w:sz w:val="24"/>
          <w:szCs w:val="24"/>
        </w:rPr>
        <w:t>obywatelskie,</w:t>
      </w:r>
      <w:r w:rsidR="00E72497" w:rsidRPr="00EE6F94">
        <w:rPr>
          <w:rFonts w:cstheme="minorHAnsi"/>
          <w:sz w:val="24"/>
          <w:szCs w:val="24"/>
        </w:rPr>
        <w:t xml:space="preserve"> </w:t>
      </w:r>
      <w:r w:rsidRPr="00EE6F94">
        <w:rPr>
          <w:rFonts w:cstheme="minorHAnsi"/>
          <w:sz w:val="24"/>
          <w:szCs w:val="24"/>
        </w:rPr>
        <w:t>z</w:t>
      </w:r>
      <w:r w:rsidR="00E72497" w:rsidRPr="00EE6F94">
        <w:rPr>
          <w:rFonts w:cstheme="minorHAnsi"/>
          <w:sz w:val="24"/>
          <w:szCs w:val="24"/>
        </w:rPr>
        <w:t xml:space="preserve"> </w:t>
      </w:r>
      <w:r w:rsidRPr="00EE6F94">
        <w:rPr>
          <w:rFonts w:cstheme="minorHAnsi"/>
          <w:sz w:val="24"/>
          <w:szCs w:val="24"/>
        </w:rPr>
        <w:t>wyłączeniem</w:t>
      </w:r>
      <w:r w:rsidR="00E72497" w:rsidRPr="00EE6F94">
        <w:rPr>
          <w:rFonts w:cstheme="minorHAnsi"/>
          <w:sz w:val="24"/>
          <w:szCs w:val="24"/>
        </w:rPr>
        <w:t xml:space="preserve"> </w:t>
      </w:r>
      <w:r w:rsidRPr="00EE6F94">
        <w:rPr>
          <w:rFonts w:cstheme="minorHAnsi"/>
          <w:sz w:val="24"/>
          <w:szCs w:val="24"/>
        </w:rPr>
        <w:t>nieodpłatnej</w:t>
      </w:r>
      <w:r w:rsidR="00E72497" w:rsidRPr="00EE6F94">
        <w:rPr>
          <w:rFonts w:cstheme="minorHAnsi"/>
          <w:sz w:val="24"/>
          <w:szCs w:val="24"/>
        </w:rPr>
        <w:t xml:space="preserve"> </w:t>
      </w:r>
      <w:r w:rsidRPr="00EE6F94">
        <w:rPr>
          <w:rFonts w:cstheme="minorHAnsi"/>
          <w:sz w:val="24"/>
          <w:szCs w:val="24"/>
        </w:rPr>
        <w:t>mediacji,</w:t>
      </w:r>
      <w:r w:rsidR="00E72497" w:rsidRPr="00EE6F94">
        <w:rPr>
          <w:rFonts w:cstheme="minorHAnsi"/>
          <w:sz w:val="24"/>
          <w:szCs w:val="24"/>
        </w:rPr>
        <w:t xml:space="preserve"> </w:t>
      </w:r>
      <w:r w:rsidRPr="00EE6F94">
        <w:rPr>
          <w:rFonts w:cstheme="minorHAnsi"/>
          <w:sz w:val="24"/>
          <w:szCs w:val="24"/>
        </w:rPr>
        <w:t>także</w:t>
      </w:r>
      <w:r w:rsidR="00E72497" w:rsidRPr="00EE6F94">
        <w:rPr>
          <w:rFonts w:cstheme="minorHAnsi"/>
          <w:sz w:val="24"/>
          <w:szCs w:val="24"/>
        </w:rPr>
        <w:t xml:space="preserve"> </w:t>
      </w:r>
      <w:r w:rsidRPr="00EE6F94">
        <w:rPr>
          <w:rFonts w:cstheme="minorHAnsi"/>
          <w:sz w:val="24"/>
          <w:szCs w:val="24"/>
        </w:rPr>
        <w:t>poza</w:t>
      </w:r>
      <w:r w:rsidR="00E72497" w:rsidRPr="00EE6F94">
        <w:rPr>
          <w:rFonts w:cstheme="minorHAnsi"/>
          <w:sz w:val="24"/>
          <w:szCs w:val="24"/>
        </w:rPr>
        <w:t xml:space="preserve"> </w:t>
      </w:r>
      <w:r w:rsidRPr="00EE6F94">
        <w:rPr>
          <w:rFonts w:cstheme="minorHAnsi"/>
          <w:sz w:val="24"/>
          <w:szCs w:val="24"/>
        </w:rPr>
        <w:t>punktem</w:t>
      </w:r>
      <w:r w:rsidR="00E72497" w:rsidRPr="00EE6F94">
        <w:rPr>
          <w:rFonts w:cstheme="minorHAnsi"/>
          <w:sz w:val="24"/>
          <w:szCs w:val="24"/>
        </w:rPr>
        <w:t xml:space="preserve"> </w:t>
      </w:r>
      <w:r w:rsidRPr="00EE6F94">
        <w:rPr>
          <w:rFonts w:cstheme="minorHAnsi"/>
          <w:sz w:val="24"/>
          <w:szCs w:val="24"/>
        </w:rPr>
        <w:t>albo</w:t>
      </w:r>
      <w:r w:rsidR="00E72497" w:rsidRPr="00EE6F94">
        <w:rPr>
          <w:rFonts w:cstheme="minorHAnsi"/>
          <w:sz w:val="24"/>
          <w:szCs w:val="24"/>
        </w:rPr>
        <w:t xml:space="preserve"> </w:t>
      </w:r>
      <w:r w:rsidRPr="00EE6F94">
        <w:rPr>
          <w:rFonts w:cstheme="minorHAnsi"/>
          <w:sz w:val="24"/>
          <w:szCs w:val="24"/>
        </w:rPr>
        <w:t>za</w:t>
      </w:r>
      <w:r w:rsidR="00E72497" w:rsidRPr="00EE6F94">
        <w:rPr>
          <w:rFonts w:cstheme="minorHAnsi"/>
          <w:sz w:val="24"/>
          <w:szCs w:val="24"/>
        </w:rPr>
        <w:t xml:space="preserve"> </w:t>
      </w:r>
      <w:r w:rsidRPr="00EE6F94">
        <w:rPr>
          <w:rFonts w:cstheme="minorHAnsi"/>
          <w:sz w:val="24"/>
          <w:szCs w:val="24"/>
        </w:rPr>
        <w:t>pośrednictwem</w:t>
      </w:r>
      <w:r w:rsidR="00E72497" w:rsidRPr="00EE6F94">
        <w:rPr>
          <w:rFonts w:cstheme="minorHAnsi"/>
          <w:sz w:val="24"/>
          <w:szCs w:val="24"/>
        </w:rPr>
        <w:t xml:space="preserve"> </w:t>
      </w:r>
      <w:r w:rsidRPr="00EE6F94">
        <w:rPr>
          <w:rFonts w:cstheme="minorHAnsi"/>
          <w:sz w:val="24"/>
          <w:szCs w:val="24"/>
        </w:rPr>
        <w:t>środków</w:t>
      </w:r>
      <w:r w:rsidR="00E72497" w:rsidRPr="00EE6F94">
        <w:rPr>
          <w:rFonts w:cstheme="minorHAnsi"/>
          <w:sz w:val="24"/>
          <w:szCs w:val="24"/>
        </w:rPr>
        <w:t xml:space="preserve"> </w:t>
      </w:r>
      <w:r w:rsidRPr="00EE6F94">
        <w:rPr>
          <w:rFonts w:cstheme="minorHAnsi"/>
          <w:sz w:val="24"/>
          <w:szCs w:val="24"/>
        </w:rPr>
        <w:t>porozumiewania</w:t>
      </w:r>
      <w:r w:rsidR="00E72497" w:rsidRPr="00EE6F94">
        <w:rPr>
          <w:rFonts w:cstheme="minorHAnsi"/>
          <w:sz w:val="24"/>
          <w:szCs w:val="24"/>
        </w:rPr>
        <w:t xml:space="preserve"> </w:t>
      </w:r>
      <w:r w:rsidRPr="00EE6F94">
        <w:rPr>
          <w:rFonts w:cstheme="minorHAnsi"/>
          <w:sz w:val="24"/>
          <w:szCs w:val="24"/>
        </w:rPr>
        <w:t>się</w:t>
      </w:r>
      <w:r w:rsidR="00E72497" w:rsidRPr="00EE6F94">
        <w:rPr>
          <w:rFonts w:cstheme="minorHAnsi"/>
          <w:sz w:val="24"/>
          <w:szCs w:val="24"/>
        </w:rPr>
        <w:t xml:space="preserve"> </w:t>
      </w:r>
      <w:r w:rsidRPr="00EE6F94">
        <w:rPr>
          <w:rFonts w:cstheme="minorHAnsi"/>
          <w:sz w:val="24"/>
          <w:szCs w:val="24"/>
        </w:rPr>
        <w:t>na</w:t>
      </w:r>
      <w:r w:rsidR="00E72497" w:rsidRPr="00EE6F94">
        <w:rPr>
          <w:rFonts w:cstheme="minorHAnsi"/>
          <w:sz w:val="24"/>
          <w:szCs w:val="24"/>
        </w:rPr>
        <w:t xml:space="preserve"> </w:t>
      </w:r>
      <w:r w:rsidRPr="00EE6F94">
        <w:rPr>
          <w:rFonts w:cstheme="minorHAnsi"/>
          <w:sz w:val="24"/>
          <w:szCs w:val="24"/>
        </w:rPr>
        <w:t>odległość.</w:t>
      </w:r>
      <w:r w:rsidR="00E72497" w:rsidRPr="00EE6F94">
        <w:rPr>
          <w:rFonts w:cstheme="minorHAnsi"/>
          <w:sz w:val="24"/>
          <w:szCs w:val="24"/>
        </w:rPr>
        <w:t xml:space="preserve"> </w:t>
      </w:r>
    </w:p>
    <w:p w14:paraId="661A9E04" w14:textId="05CF362D" w:rsidR="00E72497" w:rsidRPr="00EE6F94" w:rsidRDefault="008468E3" w:rsidP="00CC1DA4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F94">
        <w:rPr>
          <w:rFonts w:cstheme="minorHAnsi"/>
          <w:sz w:val="24"/>
          <w:szCs w:val="24"/>
        </w:rPr>
        <w:t>Nieodpłatna</w:t>
      </w:r>
      <w:r w:rsidR="00E72497" w:rsidRPr="00EE6F94">
        <w:rPr>
          <w:rFonts w:cstheme="minorHAnsi"/>
          <w:sz w:val="24"/>
          <w:szCs w:val="24"/>
        </w:rPr>
        <w:t xml:space="preserve"> </w:t>
      </w:r>
      <w:r w:rsidRPr="00EE6F94">
        <w:rPr>
          <w:rFonts w:cstheme="minorHAnsi"/>
          <w:sz w:val="24"/>
          <w:szCs w:val="24"/>
        </w:rPr>
        <w:t>pomoc</w:t>
      </w:r>
      <w:r w:rsidR="00E72497" w:rsidRPr="00EE6F94">
        <w:rPr>
          <w:rFonts w:cstheme="minorHAnsi"/>
          <w:sz w:val="24"/>
          <w:szCs w:val="24"/>
        </w:rPr>
        <w:t xml:space="preserve"> </w:t>
      </w:r>
      <w:r w:rsidRPr="00EE6F94">
        <w:rPr>
          <w:rFonts w:cstheme="minorHAnsi"/>
          <w:sz w:val="24"/>
          <w:szCs w:val="24"/>
        </w:rPr>
        <w:t>prawna</w:t>
      </w:r>
      <w:r w:rsidR="00E72497" w:rsidRPr="00EE6F94">
        <w:rPr>
          <w:rFonts w:cstheme="minorHAnsi"/>
          <w:sz w:val="24"/>
          <w:szCs w:val="24"/>
        </w:rPr>
        <w:t xml:space="preserve"> </w:t>
      </w:r>
      <w:r w:rsidRPr="00EE6F94">
        <w:rPr>
          <w:rFonts w:cstheme="minorHAnsi"/>
          <w:sz w:val="24"/>
          <w:szCs w:val="24"/>
        </w:rPr>
        <w:t>oraz</w:t>
      </w:r>
      <w:r w:rsidR="00E72497" w:rsidRPr="00EE6F94">
        <w:rPr>
          <w:rFonts w:cstheme="minorHAnsi"/>
          <w:sz w:val="24"/>
          <w:szCs w:val="24"/>
        </w:rPr>
        <w:t xml:space="preserve"> </w:t>
      </w:r>
      <w:r w:rsidRPr="00EE6F94">
        <w:rPr>
          <w:rFonts w:cstheme="minorHAnsi"/>
          <w:sz w:val="24"/>
          <w:szCs w:val="24"/>
        </w:rPr>
        <w:t>świadczenie</w:t>
      </w:r>
      <w:r w:rsidR="00E72497" w:rsidRPr="00EE6F94">
        <w:rPr>
          <w:rFonts w:cstheme="minorHAnsi"/>
          <w:sz w:val="24"/>
          <w:szCs w:val="24"/>
        </w:rPr>
        <w:t xml:space="preserve"> </w:t>
      </w:r>
      <w:r w:rsidRPr="00EE6F94">
        <w:rPr>
          <w:rFonts w:cstheme="minorHAnsi"/>
          <w:sz w:val="24"/>
          <w:szCs w:val="24"/>
        </w:rPr>
        <w:t>nieodpłatnego</w:t>
      </w:r>
      <w:r w:rsidR="00E72497" w:rsidRPr="00EE6F94">
        <w:rPr>
          <w:rFonts w:cstheme="minorHAnsi"/>
          <w:sz w:val="24"/>
          <w:szCs w:val="24"/>
        </w:rPr>
        <w:t xml:space="preserve"> </w:t>
      </w:r>
      <w:r w:rsidRPr="00EE6F94">
        <w:rPr>
          <w:rFonts w:cstheme="minorHAnsi"/>
          <w:sz w:val="24"/>
          <w:szCs w:val="24"/>
        </w:rPr>
        <w:t>poradnictwa</w:t>
      </w:r>
      <w:r w:rsidR="00E72497" w:rsidRPr="00EE6F94">
        <w:rPr>
          <w:rFonts w:cstheme="minorHAnsi"/>
          <w:sz w:val="24"/>
          <w:szCs w:val="24"/>
        </w:rPr>
        <w:t xml:space="preserve"> </w:t>
      </w:r>
      <w:r w:rsidRPr="00EE6F94">
        <w:rPr>
          <w:rFonts w:cstheme="minorHAnsi"/>
          <w:sz w:val="24"/>
          <w:szCs w:val="24"/>
        </w:rPr>
        <w:t>obywatelskiego</w:t>
      </w:r>
      <w:r w:rsidR="00E72497" w:rsidRPr="00EE6F94">
        <w:rPr>
          <w:rFonts w:cstheme="minorHAnsi"/>
          <w:sz w:val="24"/>
          <w:szCs w:val="24"/>
        </w:rPr>
        <w:t xml:space="preserve"> </w:t>
      </w:r>
      <w:r w:rsidRPr="00EE6F94">
        <w:rPr>
          <w:rFonts w:cstheme="minorHAnsi"/>
          <w:sz w:val="24"/>
          <w:szCs w:val="24"/>
        </w:rPr>
        <w:t>poza</w:t>
      </w:r>
      <w:r w:rsidR="00E72497" w:rsidRPr="00EE6F94">
        <w:rPr>
          <w:rFonts w:cstheme="minorHAnsi"/>
          <w:sz w:val="24"/>
          <w:szCs w:val="24"/>
        </w:rPr>
        <w:t xml:space="preserve"> </w:t>
      </w:r>
      <w:r w:rsidRPr="00EE6F94">
        <w:rPr>
          <w:rFonts w:cstheme="minorHAnsi"/>
          <w:sz w:val="24"/>
          <w:szCs w:val="24"/>
        </w:rPr>
        <w:t>punktem</w:t>
      </w:r>
      <w:r w:rsidR="00E72497" w:rsidRPr="00EE6F94">
        <w:rPr>
          <w:rFonts w:cstheme="minorHAnsi"/>
          <w:sz w:val="24"/>
          <w:szCs w:val="24"/>
        </w:rPr>
        <w:t xml:space="preserve"> </w:t>
      </w:r>
      <w:r w:rsidRPr="00EE6F94">
        <w:rPr>
          <w:rFonts w:cstheme="minorHAnsi"/>
          <w:sz w:val="24"/>
          <w:szCs w:val="24"/>
        </w:rPr>
        <w:t>przez</w:t>
      </w:r>
      <w:r w:rsidR="00E72497" w:rsidRPr="00EE6F94">
        <w:rPr>
          <w:rFonts w:cstheme="minorHAnsi"/>
          <w:sz w:val="24"/>
          <w:szCs w:val="24"/>
        </w:rPr>
        <w:t xml:space="preserve"> </w:t>
      </w:r>
      <w:r w:rsidRPr="00EE6F94">
        <w:rPr>
          <w:rFonts w:cstheme="minorHAnsi"/>
          <w:sz w:val="24"/>
          <w:szCs w:val="24"/>
        </w:rPr>
        <w:t>organizację</w:t>
      </w:r>
      <w:r w:rsidR="00E72497" w:rsidRPr="00EE6F94">
        <w:rPr>
          <w:rFonts w:cstheme="minorHAnsi"/>
          <w:sz w:val="24"/>
          <w:szCs w:val="24"/>
        </w:rPr>
        <w:t xml:space="preserve"> </w:t>
      </w:r>
      <w:r w:rsidRPr="00EE6F94">
        <w:rPr>
          <w:rFonts w:cstheme="minorHAnsi"/>
          <w:sz w:val="24"/>
          <w:szCs w:val="24"/>
        </w:rPr>
        <w:t>pozarządową</w:t>
      </w:r>
      <w:r w:rsidR="00E72497" w:rsidRPr="00EE6F94">
        <w:rPr>
          <w:rFonts w:cstheme="minorHAnsi"/>
          <w:sz w:val="24"/>
          <w:szCs w:val="24"/>
        </w:rPr>
        <w:t xml:space="preserve"> </w:t>
      </w:r>
      <w:r w:rsidRPr="00EE6F94">
        <w:rPr>
          <w:rFonts w:cstheme="minorHAnsi"/>
          <w:sz w:val="24"/>
          <w:szCs w:val="24"/>
        </w:rPr>
        <w:t>nie</w:t>
      </w:r>
      <w:r w:rsidR="00E72497" w:rsidRPr="00EE6F94">
        <w:rPr>
          <w:rFonts w:cstheme="minorHAnsi"/>
          <w:sz w:val="24"/>
          <w:szCs w:val="24"/>
        </w:rPr>
        <w:t xml:space="preserve"> </w:t>
      </w:r>
      <w:r w:rsidRPr="00EE6F94">
        <w:rPr>
          <w:rFonts w:cstheme="minorHAnsi"/>
          <w:sz w:val="24"/>
          <w:szCs w:val="24"/>
        </w:rPr>
        <w:t>powoduje</w:t>
      </w:r>
      <w:r w:rsidR="00E72497" w:rsidRPr="00EE6F94">
        <w:rPr>
          <w:rFonts w:cstheme="minorHAnsi"/>
          <w:sz w:val="24"/>
          <w:szCs w:val="24"/>
        </w:rPr>
        <w:t xml:space="preserve"> </w:t>
      </w:r>
      <w:r w:rsidRPr="00EE6F94">
        <w:rPr>
          <w:rFonts w:cstheme="minorHAnsi"/>
          <w:sz w:val="24"/>
          <w:szCs w:val="24"/>
        </w:rPr>
        <w:t>zwiększenia</w:t>
      </w:r>
      <w:r w:rsidR="00E72497" w:rsidRPr="00EE6F94">
        <w:rPr>
          <w:rFonts w:cstheme="minorHAnsi"/>
          <w:sz w:val="24"/>
          <w:szCs w:val="24"/>
        </w:rPr>
        <w:t xml:space="preserve"> </w:t>
      </w:r>
      <w:r w:rsidRPr="00EE6F94">
        <w:rPr>
          <w:rFonts w:cstheme="minorHAnsi"/>
          <w:sz w:val="24"/>
          <w:szCs w:val="24"/>
        </w:rPr>
        <w:t>dla</w:t>
      </w:r>
      <w:r w:rsidR="00E72497" w:rsidRPr="00EE6F94">
        <w:rPr>
          <w:rFonts w:cstheme="minorHAnsi"/>
          <w:sz w:val="24"/>
          <w:szCs w:val="24"/>
        </w:rPr>
        <w:t xml:space="preserve"> </w:t>
      </w:r>
      <w:r w:rsidRPr="00EE6F94">
        <w:rPr>
          <w:rFonts w:cstheme="minorHAnsi"/>
          <w:sz w:val="24"/>
          <w:szCs w:val="24"/>
        </w:rPr>
        <w:t>organizacji</w:t>
      </w:r>
      <w:r w:rsidR="00E72497" w:rsidRPr="00EE6F94">
        <w:rPr>
          <w:rFonts w:cstheme="minorHAnsi"/>
          <w:sz w:val="24"/>
          <w:szCs w:val="24"/>
        </w:rPr>
        <w:t xml:space="preserve"> </w:t>
      </w:r>
      <w:r w:rsidRPr="00EE6F94">
        <w:rPr>
          <w:rFonts w:cstheme="minorHAnsi"/>
          <w:sz w:val="24"/>
          <w:szCs w:val="24"/>
        </w:rPr>
        <w:t>środków</w:t>
      </w:r>
      <w:r w:rsidR="00E72497" w:rsidRPr="00EE6F94">
        <w:rPr>
          <w:rFonts w:cstheme="minorHAnsi"/>
          <w:sz w:val="24"/>
          <w:szCs w:val="24"/>
        </w:rPr>
        <w:t xml:space="preserve"> </w:t>
      </w:r>
      <w:r w:rsidRPr="00EE6F94">
        <w:rPr>
          <w:rFonts w:cstheme="minorHAnsi"/>
          <w:sz w:val="24"/>
          <w:szCs w:val="24"/>
        </w:rPr>
        <w:t>przeznaczonych</w:t>
      </w:r>
      <w:r w:rsidR="00E72497" w:rsidRPr="00EE6F94">
        <w:rPr>
          <w:rFonts w:cstheme="minorHAnsi"/>
          <w:sz w:val="24"/>
          <w:szCs w:val="24"/>
        </w:rPr>
        <w:t xml:space="preserve"> </w:t>
      </w:r>
      <w:r w:rsidRPr="00EE6F94">
        <w:rPr>
          <w:rFonts w:cstheme="minorHAnsi"/>
          <w:sz w:val="24"/>
          <w:szCs w:val="24"/>
        </w:rPr>
        <w:t>na</w:t>
      </w:r>
      <w:r w:rsidR="00E72497" w:rsidRPr="00EE6F94">
        <w:rPr>
          <w:rFonts w:cstheme="minorHAnsi"/>
          <w:sz w:val="24"/>
          <w:szCs w:val="24"/>
        </w:rPr>
        <w:t xml:space="preserve"> </w:t>
      </w:r>
      <w:r w:rsidRPr="00EE6F94">
        <w:rPr>
          <w:rFonts w:cstheme="minorHAnsi"/>
          <w:sz w:val="24"/>
          <w:szCs w:val="24"/>
        </w:rPr>
        <w:t>realizację</w:t>
      </w:r>
      <w:r w:rsidR="00E72497" w:rsidRPr="00EE6F94">
        <w:rPr>
          <w:rFonts w:cstheme="minorHAnsi"/>
          <w:sz w:val="24"/>
          <w:szCs w:val="24"/>
        </w:rPr>
        <w:t xml:space="preserve"> </w:t>
      </w:r>
      <w:r w:rsidRPr="00EE6F94">
        <w:rPr>
          <w:rFonts w:cstheme="minorHAnsi"/>
          <w:sz w:val="24"/>
          <w:szCs w:val="24"/>
        </w:rPr>
        <w:t>zadania.</w:t>
      </w:r>
      <w:r w:rsidR="00E72497" w:rsidRPr="00EE6F94">
        <w:rPr>
          <w:rFonts w:cstheme="minorHAnsi"/>
          <w:sz w:val="24"/>
          <w:szCs w:val="24"/>
        </w:rPr>
        <w:t xml:space="preserve"> </w:t>
      </w:r>
    </w:p>
    <w:p w14:paraId="00FF3985" w14:textId="77777777" w:rsidR="00CC1DA4" w:rsidRPr="00EE6F94" w:rsidRDefault="00CC1DA4" w:rsidP="00CC1DA4">
      <w:pPr>
        <w:spacing w:after="0" w:line="240" w:lineRule="auto"/>
        <w:rPr>
          <w:rFonts w:cstheme="minorHAnsi"/>
          <w:sz w:val="24"/>
          <w:szCs w:val="24"/>
        </w:rPr>
      </w:pPr>
    </w:p>
    <w:p w14:paraId="5A4E47E1" w14:textId="77777777" w:rsidR="00CC1DA4" w:rsidRPr="00EE6F94" w:rsidRDefault="00CC1DA4" w:rsidP="00CC1DA4">
      <w:pPr>
        <w:spacing w:after="0" w:line="240" w:lineRule="auto"/>
        <w:rPr>
          <w:rFonts w:cstheme="minorHAnsi"/>
          <w:b/>
          <w:sz w:val="24"/>
          <w:szCs w:val="24"/>
        </w:rPr>
      </w:pPr>
      <w:r w:rsidRPr="00EE6F94">
        <w:rPr>
          <w:rFonts w:cstheme="minorHAnsi"/>
          <w:b/>
          <w:sz w:val="24"/>
          <w:szCs w:val="24"/>
        </w:rPr>
        <w:t>IV.  Podmioty uprawnione do złożenia oferty</w:t>
      </w:r>
    </w:p>
    <w:p w14:paraId="08287529" w14:textId="77777777" w:rsidR="00CC1DA4" w:rsidRPr="00EE6F94" w:rsidRDefault="00CC1DA4" w:rsidP="00CC1DA4">
      <w:pPr>
        <w:spacing w:after="0" w:line="240" w:lineRule="auto"/>
        <w:rPr>
          <w:rFonts w:cstheme="minorHAnsi"/>
          <w:sz w:val="24"/>
          <w:szCs w:val="24"/>
        </w:rPr>
      </w:pPr>
    </w:p>
    <w:p w14:paraId="13234C7C" w14:textId="67DB1A2D" w:rsidR="00CC1DA4" w:rsidRPr="00EE6F94" w:rsidRDefault="00CC1DA4" w:rsidP="00CC1DA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E6F94">
        <w:rPr>
          <w:rFonts w:cstheme="minorHAnsi"/>
          <w:sz w:val="24"/>
          <w:szCs w:val="24"/>
        </w:rPr>
        <w:t>O powierzenie prowadzenia w 202</w:t>
      </w:r>
      <w:r w:rsidR="007D4FBC">
        <w:rPr>
          <w:rFonts w:cstheme="minorHAnsi"/>
          <w:sz w:val="24"/>
          <w:szCs w:val="24"/>
        </w:rPr>
        <w:t>4</w:t>
      </w:r>
      <w:r w:rsidRPr="00EE6F94">
        <w:rPr>
          <w:rFonts w:cstheme="minorHAnsi"/>
          <w:sz w:val="24"/>
          <w:szCs w:val="24"/>
        </w:rPr>
        <w:t xml:space="preserve"> r. punktów, w których udzielana będzie nieodpłatna pomoc prawna lub/oraz świadczone nieodpłatne poradnictwo obywatelskie, może ubiegać się organizacja pozarządowa</w:t>
      </w:r>
      <w:r w:rsidRPr="00EE6F94">
        <w:rPr>
          <w:rFonts w:cstheme="minorHAnsi"/>
        </w:rPr>
        <w:t xml:space="preserve"> </w:t>
      </w:r>
      <w:r w:rsidRPr="00EE6F94">
        <w:rPr>
          <w:rFonts w:cstheme="minorHAnsi"/>
          <w:sz w:val="24"/>
          <w:szCs w:val="24"/>
        </w:rPr>
        <w:t xml:space="preserve">wpisana na listę organizacji pozarządowych, uprawnionych do prowadzenia punktów na obszarze województwa mazowieckiego.  </w:t>
      </w:r>
    </w:p>
    <w:p w14:paraId="4874CACA" w14:textId="77777777" w:rsidR="00CC1DA4" w:rsidRPr="00EE6F94" w:rsidRDefault="00CC1DA4" w:rsidP="00CC1DA4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394820C" w14:textId="77777777" w:rsidR="00CC1DA4" w:rsidRPr="00EE6F94" w:rsidRDefault="00CC1DA4" w:rsidP="00CC1DA4">
      <w:pPr>
        <w:spacing w:after="0" w:line="240" w:lineRule="auto"/>
        <w:rPr>
          <w:rFonts w:cstheme="minorHAnsi"/>
          <w:b/>
          <w:sz w:val="24"/>
          <w:szCs w:val="24"/>
        </w:rPr>
      </w:pPr>
      <w:r w:rsidRPr="00EE6F94">
        <w:rPr>
          <w:rFonts w:cstheme="minorHAnsi"/>
          <w:b/>
          <w:sz w:val="24"/>
          <w:szCs w:val="24"/>
        </w:rPr>
        <w:t>V. Termin składania ofert</w:t>
      </w:r>
    </w:p>
    <w:p w14:paraId="334DD7F5" w14:textId="77777777" w:rsidR="00CC1DA4" w:rsidRPr="00EE6F94" w:rsidRDefault="00CC1DA4" w:rsidP="00CC1DA4">
      <w:pPr>
        <w:spacing w:after="0" w:line="240" w:lineRule="auto"/>
        <w:rPr>
          <w:rFonts w:cstheme="minorHAnsi"/>
          <w:sz w:val="24"/>
          <w:szCs w:val="24"/>
        </w:rPr>
      </w:pPr>
    </w:p>
    <w:p w14:paraId="4C62A46D" w14:textId="40110B48" w:rsidR="00CC1DA4" w:rsidRPr="007D4FBC" w:rsidRDefault="00CC1DA4" w:rsidP="00CC1DA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E6F94">
        <w:rPr>
          <w:rFonts w:cstheme="minorHAnsi"/>
          <w:sz w:val="24"/>
          <w:szCs w:val="24"/>
        </w:rPr>
        <w:t xml:space="preserve">Oferty należy składać w zaklejonej i opisanej kopercie w Starostwie Powiatowym </w:t>
      </w:r>
      <w:r w:rsidRPr="00EE6F94">
        <w:rPr>
          <w:rFonts w:cstheme="minorHAnsi"/>
          <w:sz w:val="24"/>
          <w:szCs w:val="24"/>
        </w:rPr>
        <w:br/>
        <w:t>w Wyszkowie, Aleja Róż 2, pok. 39 (Kancelaria Starostwa Powiatowego</w:t>
      </w:r>
      <w:r w:rsidR="007D4FBC">
        <w:rPr>
          <w:rFonts w:cstheme="minorHAnsi"/>
          <w:sz w:val="24"/>
          <w:szCs w:val="24"/>
        </w:rPr>
        <w:t>) lub</w:t>
      </w:r>
      <w:r w:rsidRPr="00EE6F94">
        <w:rPr>
          <w:rFonts w:cstheme="minorHAnsi"/>
          <w:sz w:val="24"/>
          <w:szCs w:val="24"/>
        </w:rPr>
        <w:t xml:space="preserve"> za pośrednictwem poczty w nieprzekraczalnym terminie do dnia </w:t>
      </w:r>
      <w:r w:rsidR="007D4FBC">
        <w:rPr>
          <w:rFonts w:cstheme="minorHAnsi"/>
          <w:b/>
          <w:sz w:val="24"/>
          <w:szCs w:val="24"/>
        </w:rPr>
        <w:t>17</w:t>
      </w:r>
      <w:r w:rsidR="00303F29" w:rsidRPr="00EE6F94">
        <w:rPr>
          <w:rFonts w:cstheme="minorHAnsi"/>
          <w:b/>
          <w:sz w:val="24"/>
          <w:szCs w:val="24"/>
        </w:rPr>
        <w:t xml:space="preserve"> listopada </w:t>
      </w:r>
      <w:r w:rsidRPr="00EE6F94">
        <w:rPr>
          <w:rFonts w:cstheme="minorHAnsi"/>
          <w:b/>
          <w:sz w:val="24"/>
          <w:szCs w:val="24"/>
        </w:rPr>
        <w:t>20</w:t>
      </w:r>
      <w:r w:rsidR="00D6349C" w:rsidRPr="00EE6F94">
        <w:rPr>
          <w:rFonts w:cstheme="minorHAnsi"/>
          <w:b/>
          <w:sz w:val="24"/>
          <w:szCs w:val="24"/>
        </w:rPr>
        <w:t>2</w:t>
      </w:r>
      <w:r w:rsidR="007D4FBC">
        <w:rPr>
          <w:rFonts w:cstheme="minorHAnsi"/>
          <w:b/>
          <w:sz w:val="24"/>
          <w:szCs w:val="24"/>
        </w:rPr>
        <w:t>3</w:t>
      </w:r>
      <w:r w:rsidRPr="00EE6F94">
        <w:rPr>
          <w:rFonts w:cstheme="minorHAnsi"/>
          <w:b/>
          <w:sz w:val="24"/>
          <w:szCs w:val="24"/>
        </w:rPr>
        <w:t xml:space="preserve"> r. do </w:t>
      </w:r>
      <w:r w:rsidR="008F5D74" w:rsidRPr="00EE6F94">
        <w:rPr>
          <w:rFonts w:cstheme="minorHAnsi"/>
          <w:b/>
          <w:sz w:val="24"/>
          <w:szCs w:val="24"/>
        </w:rPr>
        <w:br/>
      </w:r>
      <w:r w:rsidRPr="00EE6F94">
        <w:rPr>
          <w:rFonts w:cstheme="minorHAnsi"/>
          <w:b/>
          <w:sz w:val="24"/>
          <w:szCs w:val="24"/>
        </w:rPr>
        <w:lastRenderedPageBreak/>
        <w:t>godz. 1</w:t>
      </w:r>
      <w:r w:rsidR="00303F29" w:rsidRPr="00EE6F94">
        <w:rPr>
          <w:rFonts w:cstheme="minorHAnsi"/>
          <w:b/>
          <w:sz w:val="24"/>
          <w:szCs w:val="24"/>
        </w:rPr>
        <w:t>0</w:t>
      </w:r>
      <w:r w:rsidRPr="00EE6F94">
        <w:rPr>
          <w:rFonts w:cstheme="minorHAnsi"/>
          <w:b/>
          <w:sz w:val="24"/>
          <w:szCs w:val="24"/>
          <w:vertAlign w:val="superscript"/>
        </w:rPr>
        <w:t>00</w:t>
      </w:r>
      <w:r w:rsidRPr="00EE6F94">
        <w:rPr>
          <w:rFonts w:cstheme="minorHAnsi"/>
          <w:sz w:val="24"/>
          <w:szCs w:val="24"/>
        </w:rPr>
        <w:t xml:space="preserve">. </w:t>
      </w:r>
      <w:r w:rsidRPr="00EE6F94">
        <w:rPr>
          <w:rFonts w:cstheme="minorHAnsi"/>
          <w:bCs/>
          <w:sz w:val="24"/>
          <w:szCs w:val="24"/>
        </w:rPr>
        <w:t xml:space="preserve">O zachowaniu terminu złożenia oferty decyduje data wpływu do Kancelarii Starostwa. </w:t>
      </w:r>
    </w:p>
    <w:p w14:paraId="119660F4" w14:textId="36CEF635" w:rsidR="007D4FBC" w:rsidRPr="007D4FBC" w:rsidRDefault="007D4FBC" w:rsidP="00CC1DA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7D4FBC">
        <w:rPr>
          <w:rFonts w:ascii="Calibri" w:hAnsi="Calibri" w:cs="Calibri"/>
          <w:sz w:val="24"/>
          <w:szCs w:val="24"/>
        </w:rPr>
        <w:t xml:space="preserve">Oferty można przesyłać za pośrednictwem platformy </w:t>
      </w:r>
      <w:proofErr w:type="spellStart"/>
      <w:r w:rsidRPr="007D4FBC">
        <w:rPr>
          <w:rFonts w:ascii="Calibri" w:hAnsi="Calibri" w:cs="Calibri"/>
          <w:sz w:val="24"/>
          <w:szCs w:val="24"/>
        </w:rPr>
        <w:t>ePUAP</w:t>
      </w:r>
      <w:proofErr w:type="spellEnd"/>
      <w:r w:rsidRPr="007D4FBC">
        <w:rPr>
          <w:rFonts w:ascii="Calibri" w:hAnsi="Calibri" w:cs="Calibri"/>
          <w:sz w:val="24"/>
          <w:szCs w:val="24"/>
        </w:rPr>
        <w:t>, podpisane podpisem elektronicznym</w:t>
      </w:r>
      <w:r>
        <w:rPr>
          <w:rFonts w:ascii="Calibri" w:hAnsi="Calibri" w:cs="Calibri"/>
          <w:sz w:val="24"/>
          <w:szCs w:val="24"/>
        </w:rPr>
        <w:t>.</w:t>
      </w:r>
    </w:p>
    <w:p w14:paraId="7118FE4A" w14:textId="4DF56AAC" w:rsidR="00CC1DA4" w:rsidRDefault="00CC1DA4" w:rsidP="00386F0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E6F94">
        <w:rPr>
          <w:rFonts w:cstheme="minorHAnsi"/>
          <w:sz w:val="24"/>
          <w:szCs w:val="24"/>
        </w:rPr>
        <w:t xml:space="preserve">Na kopercie z ofertą należy umieścić informację: </w:t>
      </w:r>
    </w:p>
    <w:p w14:paraId="2BCC9330" w14:textId="77777777" w:rsidR="00FA47D0" w:rsidRPr="00386F00" w:rsidRDefault="00FA47D0" w:rsidP="00FA47D0">
      <w:pPr>
        <w:pStyle w:val="Akapitzlist"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</w:p>
    <w:p w14:paraId="680991D8" w14:textId="522D060D" w:rsidR="008F5D74" w:rsidRPr="00EE6F94" w:rsidRDefault="00CC1DA4" w:rsidP="008F5D74">
      <w:pPr>
        <w:pStyle w:val="Tekstpodstawowy"/>
        <w:spacing w:after="0" w:line="240" w:lineRule="auto"/>
        <w:ind w:hanging="7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E6F94">
        <w:rPr>
          <w:rFonts w:asciiTheme="minorHAnsi" w:hAnsiTheme="minorHAnsi" w:cstheme="minorHAnsi"/>
          <w:color w:val="000000" w:themeColor="text1"/>
          <w:sz w:val="24"/>
          <w:szCs w:val="24"/>
        </w:rPr>
        <w:sym w:font="Wingdings" w:char="F022"/>
      </w:r>
      <w:r w:rsidRPr="00EE6F94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………………………………………………………………………………………………..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79"/>
        <w:gridCol w:w="4569"/>
      </w:tblGrid>
      <w:tr w:rsidR="00CC1DA4" w:rsidRPr="00EE6F94" w14:paraId="62FB1D8F" w14:textId="77777777" w:rsidTr="00497BBC">
        <w:trPr>
          <w:trHeight w:val="1405"/>
        </w:trPr>
        <w:tc>
          <w:tcPr>
            <w:tcW w:w="4441" w:type="dxa"/>
            <w:shd w:val="clear" w:color="auto" w:fill="auto"/>
          </w:tcPr>
          <w:p w14:paraId="0CBB7FE4" w14:textId="77777777" w:rsidR="00CC1DA4" w:rsidRPr="00EE6F94" w:rsidRDefault="00CC1DA4" w:rsidP="00DD6CD7">
            <w:pPr>
              <w:pStyle w:val="Tekstpodstawowy"/>
              <w:tabs>
                <w:tab w:val="left" w:pos="70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EE6F9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OFERENT:</w:t>
            </w:r>
          </w:p>
          <w:p w14:paraId="10260B59" w14:textId="77777777" w:rsidR="00CC1DA4" w:rsidRPr="00EE6F94" w:rsidRDefault="00CC1DA4" w:rsidP="00DD6CD7">
            <w:pPr>
              <w:pStyle w:val="Tekstpodstawowy"/>
              <w:tabs>
                <w:tab w:val="left" w:pos="708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31" w:type="dxa"/>
            <w:shd w:val="clear" w:color="auto" w:fill="auto"/>
          </w:tcPr>
          <w:p w14:paraId="1E8E0DAE" w14:textId="77777777" w:rsidR="00CC1DA4" w:rsidRPr="00EE6F94" w:rsidRDefault="00CC1DA4" w:rsidP="00DD6CD7">
            <w:pPr>
              <w:pStyle w:val="Tekstpodstawowy"/>
              <w:tabs>
                <w:tab w:val="left" w:pos="70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E6F9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ADRESAT:</w:t>
            </w:r>
          </w:p>
          <w:p w14:paraId="4AAF9677" w14:textId="77777777" w:rsidR="00CC1DA4" w:rsidRPr="00EE6F94" w:rsidRDefault="00CC1DA4" w:rsidP="00DD6CD7">
            <w:pPr>
              <w:pStyle w:val="Tekstpodstawowy"/>
              <w:tabs>
                <w:tab w:val="left" w:pos="70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EE6F94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Starostwo Powiatowe w Wyszkowie</w:t>
            </w:r>
          </w:p>
          <w:p w14:paraId="4D2C2D4B" w14:textId="18E89105" w:rsidR="00CC1DA4" w:rsidRPr="00EE6F94" w:rsidRDefault="00CC1DA4" w:rsidP="00DD6CD7">
            <w:pPr>
              <w:pStyle w:val="Tekstpodstawowy"/>
              <w:tabs>
                <w:tab w:val="left" w:pos="70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E6F9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Al</w:t>
            </w:r>
            <w:r w:rsidR="00C74A7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eja</w:t>
            </w:r>
            <w:r w:rsidRPr="00EE6F9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Róż 2</w:t>
            </w:r>
          </w:p>
          <w:p w14:paraId="32D27CD3" w14:textId="77777777" w:rsidR="00CC1DA4" w:rsidRPr="00EE6F94" w:rsidRDefault="00CC1DA4" w:rsidP="00DD6CD7">
            <w:pPr>
              <w:pStyle w:val="Tekstpodstawowy"/>
              <w:tabs>
                <w:tab w:val="left" w:pos="70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E6F9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07-200 Wyszków</w:t>
            </w:r>
          </w:p>
          <w:p w14:paraId="500B77AE" w14:textId="77777777" w:rsidR="00CC1DA4" w:rsidRPr="00EE6F94" w:rsidRDefault="00CC1DA4" w:rsidP="00DD6CD7">
            <w:pPr>
              <w:pStyle w:val="Tekstpodstawowy"/>
              <w:tabs>
                <w:tab w:val="left" w:pos="70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EE6F9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pokój nr 39 (kancelaria)</w:t>
            </w:r>
          </w:p>
        </w:tc>
      </w:tr>
      <w:tr w:rsidR="00CC1DA4" w:rsidRPr="00EE6F94" w14:paraId="1CA774A7" w14:textId="77777777" w:rsidTr="00DD6CD7">
        <w:tc>
          <w:tcPr>
            <w:tcW w:w="9072" w:type="dxa"/>
            <w:gridSpan w:val="2"/>
            <w:shd w:val="clear" w:color="auto" w:fill="auto"/>
          </w:tcPr>
          <w:p w14:paraId="6D5C8F3C" w14:textId="65D78FA6" w:rsidR="00386F00" w:rsidRDefault="00CC1DA4" w:rsidP="00497BBC">
            <w:pPr>
              <w:pStyle w:val="Tekstpodstawowy"/>
              <w:tabs>
                <w:tab w:val="left" w:pos="708"/>
              </w:tabs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E6F9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Otwarty konkurs ofert na  realizację zadania publicznego </w:t>
            </w:r>
            <w:r w:rsidR="00386F00">
              <w:rPr>
                <w:rFonts w:asciiTheme="minorHAnsi" w:hAnsiTheme="minorHAnsi" w:cstheme="minorHAnsi"/>
                <w:b/>
                <w:sz w:val="24"/>
                <w:szCs w:val="24"/>
              </w:rPr>
              <w:t>w 202</w:t>
            </w:r>
            <w:r w:rsidR="007D4FBC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="00386F0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</w:t>
            </w:r>
            <w:r w:rsidR="00502493">
              <w:rPr>
                <w:rFonts w:asciiTheme="minorHAnsi" w:hAnsiTheme="minorHAnsi" w:cstheme="minorHAnsi"/>
                <w:b/>
                <w:sz w:val="24"/>
                <w:szCs w:val="24"/>
              </w:rPr>
              <w:t>oku</w:t>
            </w:r>
            <w:r w:rsidR="00386F0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EE6F9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pn. </w:t>
            </w:r>
          </w:p>
          <w:p w14:paraId="2AEE5B4C" w14:textId="64174FC8" w:rsidR="00CC1DA4" w:rsidRDefault="00386F00" w:rsidP="00497BBC">
            <w:pPr>
              <w:pStyle w:val="Tekstpodstawowy"/>
              <w:tabs>
                <w:tab w:val="left" w:pos="708"/>
              </w:tabs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„</w:t>
            </w:r>
            <w:r w:rsidR="00CC1DA4" w:rsidRPr="00EE6F94">
              <w:rPr>
                <w:rFonts w:asciiTheme="minorHAnsi" w:hAnsiTheme="minorHAnsi" w:cstheme="minorHAnsi"/>
                <w:b/>
                <w:sz w:val="24"/>
                <w:szCs w:val="24"/>
              </w:rPr>
              <w:t>Prowadzenie punktów przeznaczonych na udzielanie nieodpłatnej pomocy prawnej lub świadczenie nieodpłatnego poradnictwa obywatelskiego”</w:t>
            </w:r>
            <w:r w:rsidR="00CC1DA4" w:rsidRPr="00EE6F9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4D5A4F77" w14:textId="28AA5E3F" w:rsidR="00C74A75" w:rsidRPr="00EE6F94" w:rsidRDefault="00C74A75" w:rsidP="00497BBC">
            <w:pPr>
              <w:pStyle w:val="Tekstpodstawowy"/>
              <w:tabs>
                <w:tab w:val="left" w:pos="708"/>
              </w:tabs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424C6BE4" w14:textId="77777777" w:rsidR="00CC1DA4" w:rsidRPr="00EE6F94" w:rsidRDefault="00CC1DA4" w:rsidP="00CC1DA4">
      <w:pPr>
        <w:pStyle w:val="Tekstpodstawowy"/>
        <w:spacing w:after="0" w:line="240" w:lineRule="auto"/>
        <w:ind w:left="720" w:hanging="72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EE6F94">
        <w:rPr>
          <w:rFonts w:asciiTheme="minorHAnsi" w:hAnsiTheme="minorHAnsi" w:cstheme="minorHAnsi"/>
          <w:color w:val="000000" w:themeColor="text1"/>
          <w:sz w:val="24"/>
          <w:szCs w:val="24"/>
        </w:rPr>
        <w:sym w:font="Wingdings" w:char="F022"/>
      </w:r>
      <w:r w:rsidRPr="00EE6F94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………………………………………………………………………………………………..</w:t>
      </w:r>
    </w:p>
    <w:p w14:paraId="08D3E83E" w14:textId="77777777" w:rsidR="00CC1DA4" w:rsidRPr="00EE6F94" w:rsidRDefault="00CC1DA4" w:rsidP="00CC1DA4">
      <w:pPr>
        <w:pStyle w:val="Akapitzlist"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</w:p>
    <w:p w14:paraId="2DA3C878" w14:textId="15754697" w:rsidR="00CC1DA4" w:rsidRPr="00EE6F94" w:rsidRDefault="00CC1DA4" w:rsidP="00CC1DA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E6F94">
        <w:rPr>
          <w:rFonts w:cstheme="minorHAnsi"/>
          <w:bCs/>
          <w:color w:val="000000"/>
          <w:sz w:val="24"/>
          <w:szCs w:val="24"/>
        </w:rPr>
        <w:t xml:space="preserve">Otwarcie ofert nastąpi w dniu </w:t>
      </w:r>
      <w:r w:rsidR="007D4FBC">
        <w:rPr>
          <w:rFonts w:cstheme="minorHAnsi"/>
          <w:b/>
          <w:bCs/>
          <w:sz w:val="24"/>
          <w:szCs w:val="24"/>
        </w:rPr>
        <w:t>17</w:t>
      </w:r>
      <w:r w:rsidR="00303F29" w:rsidRPr="00EE6F94">
        <w:rPr>
          <w:rFonts w:cstheme="minorHAnsi"/>
          <w:b/>
          <w:bCs/>
          <w:sz w:val="24"/>
          <w:szCs w:val="24"/>
        </w:rPr>
        <w:t xml:space="preserve"> listopada</w:t>
      </w:r>
      <w:r w:rsidRPr="00EE6F94">
        <w:rPr>
          <w:rFonts w:cstheme="minorHAnsi"/>
          <w:b/>
          <w:bCs/>
          <w:sz w:val="24"/>
          <w:szCs w:val="24"/>
        </w:rPr>
        <w:t xml:space="preserve"> 20</w:t>
      </w:r>
      <w:r w:rsidR="00EE6F94">
        <w:rPr>
          <w:rFonts w:cstheme="minorHAnsi"/>
          <w:b/>
          <w:bCs/>
          <w:sz w:val="24"/>
          <w:szCs w:val="24"/>
        </w:rPr>
        <w:t>2</w:t>
      </w:r>
      <w:r w:rsidR="00FA47D0">
        <w:rPr>
          <w:rFonts w:cstheme="minorHAnsi"/>
          <w:b/>
          <w:bCs/>
          <w:sz w:val="24"/>
          <w:szCs w:val="24"/>
        </w:rPr>
        <w:t>3</w:t>
      </w:r>
      <w:r w:rsidRPr="00EE6F94">
        <w:rPr>
          <w:rFonts w:cstheme="minorHAnsi"/>
          <w:b/>
          <w:bCs/>
          <w:sz w:val="24"/>
          <w:szCs w:val="24"/>
        </w:rPr>
        <w:t xml:space="preserve"> r. o godz. </w:t>
      </w:r>
      <w:r w:rsidR="00303F29" w:rsidRPr="00EE6F94">
        <w:rPr>
          <w:rFonts w:cstheme="minorHAnsi"/>
          <w:b/>
          <w:bCs/>
          <w:sz w:val="24"/>
          <w:szCs w:val="24"/>
        </w:rPr>
        <w:t>1</w:t>
      </w:r>
      <w:r w:rsidR="007D4FBC">
        <w:rPr>
          <w:rFonts w:cstheme="minorHAnsi"/>
          <w:b/>
          <w:bCs/>
          <w:sz w:val="24"/>
          <w:szCs w:val="24"/>
        </w:rPr>
        <w:t>2</w:t>
      </w:r>
      <w:r w:rsidR="00303F29" w:rsidRPr="00EE6F94">
        <w:rPr>
          <w:rFonts w:cstheme="minorHAnsi"/>
          <w:b/>
          <w:bCs/>
          <w:sz w:val="24"/>
          <w:szCs w:val="24"/>
          <w:vertAlign w:val="superscript"/>
        </w:rPr>
        <w:t>00</w:t>
      </w:r>
      <w:r w:rsidRPr="00EE6F94">
        <w:rPr>
          <w:rFonts w:cstheme="minorHAnsi"/>
          <w:bCs/>
          <w:color w:val="000000"/>
          <w:sz w:val="24"/>
          <w:szCs w:val="24"/>
          <w:vertAlign w:val="superscript"/>
        </w:rPr>
        <w:t xml:space="preserve"> </w:t>
      </w:r>
      <w:r w:rsidRPr="00EE6F94">
        <w:rPr>
          <w:rFonts w:cstheme="minorHAnsi"/>
          <w:bCs/>
          <w:color w:val="000000"/>
          <w:sz w:val="24"/>
          <w:szCs w:val="24"/>
        </w:rPr>
        <w:t>w sali Zarządu Starostwa Powiatowego w Wyszkowie, Aleja Róż 2.</w:t>
      </w:r>
    </w:p>
    <w:p w14:paraId="7F4E624E" w14:textId="5463A7BE" w:rsidR="00CC1DA4" w:rsidRPr="00EE6F94" w:rsidRDefault="00CC1DA4" w:rsidP="00CC1DA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E6F94">
        <w:rPr>
          <w:rFonts w:cstheme="minorHAnsi"/>
          <w:sz w:val="24"/>
          <w:szCs w:val="24"/>
        </w:rPr>
        <w:t>Ofertę należy złożyć na formularzu zgodnym z wzorem, stanowiącym załącznik do rozporządzenia Przewodniczącego Komitetu do spraw Pożytku Publicznego z dnia 24 października 2018 r. w sprawie wzorów ofert i ramowych wzorów umów dotyczących realizacji zadań publicznych oraz wzorów sprawozdań z wykonania tych zadań (Dz. U. poz. 2057)</w:t>
      </w:r>
      <w:r w:rsidRPr="00EE6F94">
        <w:rPr>
          <w:rFonts w:cstheme="minorHAnsi"/>
          <w:bCs/>
          <w:sz w:val="24"/>
          <w:szCs w:val="24"/>
        </w:rPr>
        <w:t>.</w:t>
      </w:r>
      <w:r w:rsidRPr="00EE6F94">
        <w:rPr>
          <w:rFonts w:cstheme="minorHAnsi"/>
          <w:sz w:val="24"/>
          <w:szCs w:val="24"/>
        </w:rPr>
        <w:t xml:space="preserve"> Formularz oferty można pobrać ze strony </w:t>
      </w:r>
      <w:hyperlink r:id="rId8" w:history="1">
        <w:r w:rsidRPr="00EE6F94">
          <w:rPr>
            <w:rStyle w:val="Hipercze"/>
            <w:rFonts w:cstheme="minorHAnsi"/>
            <w:color w:val="4472C4" w:themeColor="accent1"/>
            <w:sz w:val="24"/>
            <w:szCs w:val="24"/>
          </w:rPr>
          <w:t>www.powiat-wyszkowski.pl</w:t>
        </w:r>
      </w:hyperlink>
      <w:r w:rsidRPr="00EE6F94">
        <w:rPr>
          <w:rFonts w:cstheme="minorHAnsi"/>
          <w:sz w:val="24"/>
          <w:szCs w:val="24"/>
        </w:rPr>
        <w:t xml:space="preserve"> zakładka organizacje pozarządowe</w:t>
      </w:r>
      <w:r w:rsidR="00980BD9">
        <w:rPr>
          <w:rFonts w:cstheme="minorHAnsi"/>
          <w:sz w:val="24"/>
          <w:szCs w:val="24"/>
        </w:rPr>
        <w:t xml:space="preserve"> – wzory dokumentów</w:t>
      </w:r>
      <w:r w:rsidRPr="00EE6F94">
        <w:rPr>
          <w:rFonts w:cstheme="minorHAnsi"/>
          <w:sz w:val="24"/>
          <w:szCs w:val="24"/>
        </w:rPr>
        <w:t>.</w:t>
      </w:r>
      <w:r w:rsidRPr="00EE6F94">
        <w:rPr>
          <w:rFonts w:cstheme="minorHAnsi"/>
        </w:rPr>
        <w:t xml:space="preserve"> </w:t>
      </w:r>
    </w:p>
    <w:p w14:paraId="7D1E4BCF" w14:textId="77777777" w:rsidR="00CC1DA4" w:rsidRPr="00EE6F94" w:rsidRDefault="00CC1DA4" w:rsidP="00CC1DA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E6F94">
        <w:rPr>
          <w:rFonts w:cstheme="minorHAnsi"/>
          <w:color w:val="000000"/>
          <w:sz w:val="24"/>
          <w:szCs w:val="24"/>
        </w:rPr>
        <w:t>Złożenie oferty nie jest równoznaczne z przyznaniem dotacji.</w:t>
      </w:r>
    </w:p>
    <w:p w14:paraId="0E4F3F9C" w14:textId="77777777" w:rsidR="00CC1DA4" w:rsidRPr="00EE6F94" w:rsidRDefault="00CC1DA4" w:rsidP="00CC1DA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E6F94">
        <w:rPr>
          <w:rFonts w:cstheme="minorHAnsi"/>
          <w:color w:val="000000"/>
          <w:sz w:val="24"/>
          <w:szCs w:val="24"/>
        </w:rPr>
        <w:t>Szczegółowe warunki realizacji, finansowania i rozliczania zadań reguluje umowa zawierana pomiędzy Zarządem Powiatu a oferentem.</w:t>
      </w:r>
    </w:p>
    <w:p w14:paraId="1147FD72" w14:textId="77777777" w:rsidR="00CC1DA4" w:rsidRPr="00EE6F94" w:rsidRDefault="00CC1DA4" w:rsidP="00CC1DA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E6F94">
        <w:rPr>
          <w:rFonts w:cstheme="minorHAnsi"/>
          <w:sz w:val="24"/>
          <w:szCs w:val="24"/>
        </w:rPr>
        <w:t>Dopuszcza się składanie oferty częściowej oddzielnie na każdy z punktów.</w:t>
      </w:r>
    </w:p>
    <w:p w14:paraId="11D2B39E" w14:textId="77777777" w:rsidR="00CC1DA4" w:rsidRPr="00EE6F94" w:rsidRDefault="00CC1DA4" w:rsidP="00CC1DA4">
      <w:pPr>
        <w:spacing w:after="0" w:line="240" w:lineRule="auto"/>
        <w:rPr>
          <w:rFonts w:cstheme="minorHAnsi"/>
          <w:sz w:val="24"/>
          <w:szCs w:val="24"/>
        </w:rPr>
      </w:pPr>
    </w:p>
    <w:p w14:paraId="5B416686" w14:textId="77777777" w:rsidR="00CC1DA4" w:rsidRPr="00EE6F94" w:rsidRDefault="00CC1DA4" w:rsidP="00CC1DA4">
      <w:pPr>
        <w:spacing w:after="0" w:line="240" w:lineRule="auto"/>
        <w:ind w:left="426" w:hanging="426"/>
        <w:jc w:val="both"/>
        <w:rPr>
          <w:rFonts w:cstheme="minorHAnsi"/>
          <w:b/>
          <w:sz w:val="24"/>
          <w:szCs w:val="24"/>
        </w:rPr>
      </w:pPr>
      <w:r w:rsidRPr="00EE6F94">
        <w:rPr>
          <w:rFonts w:cstheme="minorHAnsi"/>
          <w:b/>
          <w:sz w:val="24"/>
          <w:szCs w:val="24"/>
        </w:rPr>
        <w:t xml:space="preserve">VI.  Tryb i kryteria stosowane przy wyborze oferty oraz </w:t>
      </w:r>
      <w:r w:rsidRPr="00EE6F94">
        <w:rPr>
          <w:rFonts w:cstheme="minorHAnsi"/>
          <w:b/>
          <w:bCs/>
          <w:color w:val="000000"/>
          <w:sz w:val="24"/>
          <w:szCs w:val="24"/>
        </w:rPr>
        <w:t>termin dokonania wyboru oferty</w:t>
      </w:r>
    </w:p>
    <w:p w14:paraId="7707105F" w14:textId="77777777" w:rsidR="00CC1DA4" w:rsidRPr="00EE6F94" w:rsidRDefault="00CC1DA4" w:rsidP="00CC1DA4">
      <w:pPr>
        <w:spacing w:after="0" w:line="240" w:lineRule="auto"/>
        <w:rPr>
          <w:rFonts w:cstheme="minorHAnsi"/>
          <w:sz w:val="24"/>
          <w:szCs w:val="24"/>
        </w:rPr>
      </w:pPr>
    </w:p>
    <w:p w14:paraId="650C09B7" w14:textId="77777777" w:rsidR="00CC1DA4" w:rsidRPr="00EE6F94" w:rsidRDefault="00CC1DA4" w:rsidP="00CC1DA4">
      <w:pPr>
        <w:pStyle w:val="Akapitzlist"/>
        <w:numPr>
          <w:ilvl w:val="3"/>
          <w:numId w:val="2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E6F94">
        <w:rPr>
          <w:rFonts w:cstheme="minorHAnsi"/>
          <w:sz w:val="24"/>
          <w:szCs w:val="24"/>
        </w:rPr>
        <w:t>Oceny formalnej i merytorycznej złożonych ofert dokonuje Komisja Konkursowa powołana uchwałą przez Zarząd Powiatu Wyszkowskiego.</w:t>
      </w:r>
    </w:p>
    <w:p w14:paraId="19DD9F67" w14:textId="77777777" w:rsidR="00CC1DA4" w:rsidRPr="00EE6F94" w:rsidRDefault="00CC1DA4" w:rsidP="00CC1DA4">
      <w:pPr>
        <w:pStyle w:val="Akapitzlist"/>
        <w:numPr>
          <w:ilvl w:val="3"/>
          <w:numId w:val="2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E6F94">
        <w:rPr>
          <w:rFonts w:cstheme="minorHAnsi"/>
          <w:sz w:val="24"/>
          <w:szCs w:val="24"/>
        </w:rPr>
        <w:t>Konkurs rozstrzyga Zarząd Powiatu Wyszkowskiego w formie uchwały, po zapoznaniu się z oceną Komisji Konkursowej. Od decyzji Zarządu Powiatu nie przysługuje odwołanie.</w:t>
      </w:r>
    </w:p>
    <w:p w14:paraId="6638F7CD" w14:textId="77777777" w:rsidR="00CC1DA4" w:rsidRPr="00EE6F94" w:rsidRDefault="00CC1DA4" w:rsidP="00CC1DA4">
      <w:pPr>
        <w:pStyle w:val="Akapitzlist"/>
        <w:numPr>
          <w:ilvl w:val="3"/>
          <w:numId w:val="2"/>
        </w:numPr>
        <w:spacing w:after="0" w:line="240" w:lineRule="auto"/>
        <w:ind w:left="426" w:hanging="426"/>
        <w:jc w:val="both"/>
        <w:rPr>
          <w:rFonts w:cstheme="minorHAnsi"/>
          <w:bCs/>
          <w:sz w:val="24"/>
          <w:szCs w:val="24"/>
        </w:rPr>
      </w:pPr>
      <w:r w:rsidRPr="00EE6F94">
        <w:rPr>
          <w:rFonts w:eastAsia="Times New Roman" w:cstheme="minorHAnsi"/>
          <w:bCs/>
          <w:sz w:val="24"/>
          <w:szCs w:val="24"/>
          <w:lang w:eastAsia="pl-PL"/>
        </w:rPr>
        <w:t>Uwagi do oferty realizacji zadania publicznego:</w:t>
      </w:r>
    </w:p>
    <w:p w14:paraId="328754F5" w14:textId="77777777" w:rsidR="00CC1DA4" w:rsidRPr="00EE6F94" w:rsidRDefault="00CC1DA4" w:rsidP="00CC1DA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F94">
        <w:rPr>
          <w:rFonts w:eastAsia="Times New Roman" w:cstheme="minorHAnsi"/>
          <w:sz w:val="24"/>
          <w:szCs w:val="24"/>
          <w:lang w:eastAsia="pl-PL"/>
        </w:rPr>
        <w:t xml:space="preserve">oferent </w:t>
      </w:r>
      <w:r w:rsidRPr="00EE6F94">
        <w:rPr>
          <w:rFonts w:eastAsia="Times New Roman" w:cstheme="minorHAnsi"/>
          <w:b/>
          <w:sz w:val="24"/>
          <w:szCs w:val="24"/>
          <w:lang w:eastAsia="pl-PL"/>
        </w:rPr>
        <w:t>nie ma obowiązku</w:t>
      </w:r>
      <w:r w:rsidRPr="00EE6F9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F94">
        <w:rPr>
          <w:rFonts w:eastAsia="Times New Roman" w:cstheme="minorHAnsi"/>
          <w:b/>
          <w:sz w:val="24"/>
          <w:szCs w:val="24"/>
          <w:lang w:eastAsia="pl-PL"/>
        </w:rPr>
        <w:t>wypełniania</w:t>
      </w:r>
      <w:r w:rsidRPr="00EE6F94">
        <w:rPr>
          <w:rFonts w:eastAsia="Times New Roman" w:cstheme="minorHAnsi"/>
          <w:sz w:val="24"/>
          <w:szCs w:val="24"/>
          <w:lang w:eastAsia="pl-PL"/>
        </w:rPr>
        <w:t xml:space="preserve"> części III oferty – Opis zadania, punkt 6 tabeli - Dodatkowe informacje  dotyczące rezultatów realizacji zadania publicznego;</w:t>
      </w:r>
    </w:p>
    <w:p w14:paraId="0CD2FA8C" w14:textId="77777777" w:rsidR="00CC1DA4" w:rsidRPr="00EE6F94" w:rsidRDefault="00CC1DA4" w:rsidP="00B438F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F94">
        <w:rPr>
          <w:rFonts w:eastAsia="Times New Roman" w:cstheme="minorHAnsi"/>
          <w:sz w:val="24"/>
          <w:szCs w:val="24"/>
          <w:lang w:eastAsia="pl-PL"/>
        </w:rPr>
        <w:t xml:space="preserve">oferent </w:t>
      </w:r>
      <w:r w:rsidRPr="00EE6F94">
        <w:rPr>
          <w:rFonts w:eastAsia="Times New Roman" w:cstheme="minorHAnsi"/>
          <w:b/>
          <w:sz w:val="24"/>
          <w:szCs w:val="24"/>
          <w:lang w:eastAsia="pl-PL"/>
        </w:rPr>
        <w:t>ma obowiązek</w:t>
      </w:r>
      <w:r w:rsidRPr="00EE6F9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F94">
        <w:rPr>
          <w:rFonts w:eastAsia="Times New Roman" w:cstheme="minorHAnsi"/>
          <w:b/>
          <w:sz w:val="24"/>
          <w:szCs w:val="24"/>
          <w:lang w:eastAsia="pl-PL"/>
        </w:rPr>
        <w:t>sporządzenia</w:t>
      </w:r>
      <w:r w:rsidRPr="00EE6F9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74A75">
        <w:rPr>
          <w:rFonts w:eastAsia="Times New Roman" w:cstheme="minorHAnsi"/>
          <w:b/>
          <w:bCs/>
          <w:sz w:val="24"/>
          <w:szCs w:val="24"/>
          <w:lang w:eastAsia="pl-PL"/>
        </w:rPr>
        <w:t>oddzielnie</w:t>
      </w:r>
      <w:r w:rsidRPr="00EE6F9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02F82">
        <w:rPr>
          <w:rFonts w:eastAsia="Times New Roman" w:cstheme="minorHAnsi"/>
          <w:b/>
          <w:bCs/>
          <w:sz w:val="24"/>
          <w:szCs w:val="24"/>
          <w:lang w:eastAsia="pl-PL"/>
        </w:rPr>
        <w:t>dla każdego z punktów</w:t>
      </w:r>
      <w:r w:rsidRPr="00EE6F94">
        <w:rPr>
          <w:rFonts w:eastAsia="Times New Roman" w:cstheme="minorHAnsi"/>
          <w:sz w:val="24"/>
          <w:szCs w:val="24"/>
          <w:lang w:eastAsia="pl-PL"/>
        </w:rPr>
        <w:t xml:space="preserve"> części V oferty - Kalkulacja przewidywanych kosztów realizacji zadania publicznego, tabela V.A – Zestawienie kosztów realizacji zadania, tabela V.B – Źródła finansowania kosztów realizacji zadania oraz tabeli V.C – Podział kosztów realizacji zadania pomiędzy oferentów.</w:t>
      </w:r>
    </w:p>
    <w:p w14:paraId="2A4AE4F7" w14:textId="5ACE3A5B" w:rsidR="00D12E41" w:rsidRPr="00EE6F94" w:rsidRDefault="00D12E41" w:rsidP="00B438F0">
      <w:pPr>
        <w:numPr>
          <w:ilvl w:val="0"/>
          <w:numId w:val="11"/>
        </w:numPr>
        <w:tabs>
          <w:tab w:val="clear" w:pos="1004"/>
          <w:tab w:val="num" w:pos="426"/>
        </w:tabs>
        <w:spacing w:after="0" w:line="240" w:lineRule="auto"/>
        <w:ind w:hanging="1004"/>
        <w:jc w:val="both"/>
        <w:rPr>
          <w:rFonts w:cstheme="minorHAnsi"/>
          <w:sz w:val="24"/>
          <w:szCs w:val="24"/>
        </w:rPr>
      </w:pPr>
      <w:bookmarkStart w:id="0" w:name="_Hlk18923252"/>
      <w:r w:rsidRPr="00EE6F94">
        <w:rPr>
          <w:rFonts w:cstheme="minorHAnsi"/>
          <w:sz w:val="24"/>
          <w:szCs w:val="24"/>
        </w:rPr>
        <w:t xml:space="preserve">Do oferty </w:t>
      </w:r>
      <w:r w:rsidR="007D4FBC">
        <w:rPr>
          <w:rFonts w:cstheme="minorHAnsi"/>
          <w:b/>
          <w:bCs/>
          <w:sz w:val="24"/>
          <w:szCs w:val="24"/>
        </w:rPr>
        <w:t>trzeba</w:t>
      </w:r>
      <w:r w:rsidRPr="00EE6F94">
        <w:rPr>
          <w:rFonts w:cstheme="minorHAnsi"/>
          <w:sz w:val="24"/>
          <w:szCs w:val="24"/>
        </w:rPr>
        <w:t xml:space="preserve"> dołączyć:</w:t>
      </w:r>
    </w:p>
    <w:p w14:paraId="30970ED6" w14:textId="63C27108" w:rsidR="00D12E41" w:rsidRPr="00EE6F94" w:rsidRDefault="00D12E41" w:rsidP="00B438F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  <w:lang w:eastAsia="ar-SA"/>
        </w:rPr>
      </w:pPr>
      <w:r w:rsidRPr="00EE6F94">
        <w:rPr>
          <w:rFonts w:cstheme="minorHAnsi"/>
          <w:color w:val="000000" w:themeColor="text1"/>
          <w:kern w:val="1"/>
          <w:sz w:val="24"/>
          <w:szCs w:val="24"/>
          <w:lang w:eastAsia="ar-SA"/>
        </w:rPr>
        <w:lastRenderedPageBreak/>
        <w:t xml:space="preserve">kserokopię, </w:t>
      </w:r>
      <w:r w:rsidRPr="00EE6F94">
        <w:rPr>
          <w:rFonts w:cstheme="minorHAnsi"/>
          <w:sz w:val="24"/>
          <w:szCs w:val="24"/>
        </w:rPr>
        <w:t xml:space="preserve">poświadczonej za zgodność z oryginałem, </w:t>
      </w:r>
      <w:r w:rsidRPr="00EE6F94">
        <w:rPr>
          <w:rFonts w:cstheme="minorHAnsi"/>
          <w:color w:val="000000" w:themeColor="text1"/>
          <w:kern w:val="1"/>
          <w:sz w:val="24"/>
          <w:szCs w:val="24"/>
          <w:lang w:eastAsia="ar-SA"/>
        </w:rPr>
        <w:t xml:space="preserve">decyzji Wojewody Mazowieckiego w przedmiocie wpisu oferenta na listę </w:t>
      </w:r>
      <w:r w:rsidRPr="00EE6F94">
        <w:rPr>
          <w:rFonts w:cstheme="minorHAnsi"/>
          <w:color w:val="000000"/>
          <w:sz w:val="24"/>
          <w:szCs w:val="24"/>
        </w:rPr>
        <w:t>organizacji pozarządowych uprawnionych do prowadzenia punktów na obszarze województwa w zakresie odpowiednio udzielania nieodpłatnej pomocy prawnej lub świadczenia nieodpłatnego poradnictwa obywatelskiego;</w:t>
      </w:r>
    </w:p>
    <w:p w14:paraId="2E681D73" w14:textId="0E6C62DF" w:rsidR="00D12E41" w:rsidRPr="00EE6F94" w:rsidRDefault="00D12E41" w:rsidP="00B438F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  <w:lang w:eastAsia="ar-SA"/>
        </w:rPr>
      </w:pPr>
      <w:bookmarkStart w:id="1" w:name="_Hlk51227706"/>
      <w:r w:rsidRPr="00EE6F94">
        <w:rPr>
          <w:rFonts w:eastAsia="Calibri" w:cstheme="minorHAnsi"/>
          <w:color w:val="000000" w:themeColor="text1"/>
          <w:kern w:val="1"/>
          <w:sz w:val="24"/>
          <w:szCs w:val="24"/>
          <w:lang w:eastAsia="ar-SA"/>
        </w:rPr>
        <w:t>jeśli wymagane np.: upoważnienia osób do reprezentowania organizacji (jeśli osoba reprezentująca oferenta nie jest wskazana w dokumencie stanowiącym o podstawie działalności organizacji);</w:t>
      </w:r>
    </w:p>
    <w:bookmarkEnd w:id="1"/>
    <w:p w14:paraId="046A680C" w14:textId="77777777" w:rsidR="00D12E41" w:rsidRPr="00EE6F94" w:rsidRDefault="00D12E41" w:rsidP="00B438F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E6F94">
        <w:rPr>
          <w:rFonts w:cstheme="minorHAnsi"/>
          <w:sz w:val="24"/>
          <w:szCs w:val="24"/>
        </w:rPr>
        <w:t>P</w:t>
      </w:r>
      <w:r w:rsidRPr="00EE6F94">
        <w:rPr>
          <w:rFonts w:cstheme="minorHAnsi"/>
          <w:color w:val="000000"/>
          <w:kern w:val="1"/>
          <w:sz w:val="24"/>
          <w:szCs w:val="24"/>
          <w:lang w:eastAsia="ar-SA"/>
        </w:rPr>
        <w:t xml:space="preserve">onadto do oferty </w:t>
      </w:r>
      <w:r w:rsidRPr="00EE6F94">
        <w:rPr>
          <w:rFonts w:cstheme="minorHAnsi"/>
          <w:b/>
          <w:bCs/>
          <w:color w:val="000000"/>
          <w:kern w:val="1"/>
          <w:sz w:val="24"/>
          <w:szCs w:val="24"/>
          <w:lang w:eastAsia="ar-SA"/>
        </w:rPr>
        <w:t>można</w:t>
      </w:r>
      <w:r w:rsidRPr="00EE6F94">
        <w:rPr>
          <w:rFonts w:cstheme="minorHAnsi"/>
          <w:color w:val="000000"/>
          <w:kern w:val="1"/>
          <w:sz w:val="24"/>
          <w:szCs w:val="24"/>
          <w:lang w:eastAsia="ar-SA"/>
        </w:rPr>
        <w:t xml:space="preserve"> dołączyć:</w:t>
      </w:r>
    </w:p>
    <w:p w14:paraId="012659F9" w14:textId="1835A1DD" w:rsidR="00D12E41" w:rsidRPr="00EE6F94" w:rsidRDefault="00D12E41" w:rsidP="00B438F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color w:val="000000"/>
          <w:kern w:val="1"/>
          <w:sz w:val="24"/>
          <w:szCs w:val="24"/>
          <w:lang w:eastAsia="ar-SA"/>
        </w:rPr>
      </w:pPr>
      <w:r w:rsidRPr="00EE6F94">
        <w:rPr>
          <w:rFonts w:cstheme="minorHAnsi"/>
          <w:color w:val="000000"/>
          <w:kern w:val="1"/>
          <w:sz w:val="24"/>
          <w:szCs w:val="24"/>
          <w:lang w:eastAsia="ar-SA"/>
        </w:rPr>
        <w:t xml:space="preserve">porozumienia o wolontariacie zawarte z osobami, które będą wykonywały świadczenia w ramach prowadzonego punktu, w tym służyły asystą osobom mającym trudności </w:t>
      </w:r>
      <w:r w:rsidR="00A4375C" w:rsidRPr="00EE6F94">
        <w:rPr>
          <w:rFonts w:cstheme="minorHAnsi"/>
          <w:color w:val="000000"/>
          <w:kern w:val="1"/>
          <w:sz w:val="24"/>
          <w:szCs w:val="24"/>
          <w:lang w:eastAsia="ar-SA"/>
        </w:rPr>
        <w:br/>
      </w:r>
      <w:r w:rsidRPr="00EE6F94">
        <w:rPr>
          <w:rFonts w:cstheme="minorHAnsi"/>
          <w:color w:val="000000"/>
          <w:kern w:val="1"/>
          <w:sz w:val="24"/>
          <w:szCs w:val="24"/>
          <w:lang w:eastAsia="ar-SA"/>
        </w:rPr>
        <w:t xml:space="preserve">w samodzielnej realizacji porady, w szczególności z powodu niepełnosprawności, podeszłego wieku albo innych okoliczności życiowych </w:t>
      </w:r>
      <w:r w:rsidRPr="00EE6F94">
        <w:rPr>
          <w:rFonts w:cstheme="minorHAnsi"/>
          <w:sz w:val="24"/>
          <w:szCs w:val="24"/>
        </w:rPr>
        <w:t>(zgodnie z zapisami art. 11 ust. 6b ustawy o nieodpłatnej pomocy prawnej, nieodpłatnym poradnictwie obywatelskim oraz edukacji prawnej)</w:t>
      </w:r>
      <w:r w:rsidRPr="00EE6F94">
        <w:rPr>
          <w:rFonts w:cstheme="minorHAnsi"/>
          <w:color w:val="000000"/>
          <w:kern w:val="1"/>
          <w:sz w:val="24"/>
          <w:szCs w:val="24"/>
          <w:lang w:eastAsia="ar-SA"/>
        </w:rPr>
        <w:t>;</w:t>
      </w:r>
    </w:p>
    <w:p w14:paraId="37564F1E" w14:textId="261DE7DB" w:rsidR="00D12E41" w:rsidRPr="00EE6F94" w:rsidRDefault="00D12E41" w:rsidP="00D12E4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E6F94">
        <w:rPr>
          <w:rFonts w:cstheme="minorHAnsi"/>
          <w:color w:val="000000"/>
          <w:kern w:val="1"/>
          <w:sz w:val="24"/>
          <w:szCs w:val="24"/>
          <w:lang w:eastAsia="ar-SA"/>
        </w:rPr>
        <w:t xml:space="preserve">deklarację możliwości obsługi większej liczby punktów nieodpłatnej pomocy prawnej </w:t>
      </w:r>
      <w:r w:rsidRPr="00EE6F94">
        <w:rPr>
          <w:rFonts w:cstheme="minorHAnsi"/>
          <w:color w:val="000000"/>
          <w:kern w:val="1"/>
          <w:sz w:val="24"/>
          <w:szCs w:val="24"/>
          <w:lang w:eastAsia="ar-SA"/>
        </w:rPr>
        <w:br/>
        <w:t xml:space="preserve">w przypadku niezłożenia w konkursie oferty na prowadzenie punktów, w których świadczone będzie nieodpłatne poradnictwo obywatelskie (zgodnie z zapisami art. 11 ust. 2b ustawy </w:t>
      </w:r>
      <w:r w:rsidRPr="00EE6F94">
        <w:rPr>
          <w:rFonts w:cstheme="minorHAnsi"/>
          <w:sz w:val="24"/>
          <w:szCs w:val="24"/>
        </w:rPr>
        <w:t>o nieodpłatnej pomocy prawnej, nieodpłatnym poradnictwie obywatelskim oraz edukacji prawnej</w:t>
      </w:r>
      <w:r w:rsidRPr="00EE6F94">
        <w:rPr>
          <w:rFonts w:cstheme="minorHAnsi"/>
          <w:color w:val="000000"/>
          <w:kern w:val="1"/>
          <w:sz w:val="24"/>
          <w:szCs w:val="24"/>
          <w:lang w:eastAsia="ar-SA"/>
        </w:rPr>
        <w:t>)</w:t>
      </w:r>
      <w:r w:rsidR="000805B6" w:rsidRPr="00EE6F94">
        <w:rPr>
          <w:rFonts w:cstheme="minorHAnsi"/>
          <w:color w:val="000000"/>
          <w:kern w:val="1"/>
          <w:sz w:val="24"/>
          <w:szCs w:val="24"/>
          <w:lang w:eastAsia="ar-SA"/>
        </w:rPr>
        <w:t>.</w:t>
      </w:r>
    </w:p>
    <w:p w14:paraId="14E28189" w14:textId="25A4F0E8" w:rsidR="00CC1DA4" w:rsidRPr="00EE6F94" w:rsidRDefault="00CC1DA4" w:rsidP="000805B6">
      <w:pPr>
        <w:pStyle w:val="Akapitzlist"/>
        <w:numPr>
          <w:ilvl w:val="0"/>
          <w:numId w:val="12"/>
        </w:numPr>
        <w:tabs>
          <w:tab w:val="clear" w:pos="1068"/>
          <w:tab w:val="num" w:pos="284"/>
        </w:tabs>
        <w:spacing w:after="0" w:line="240" w:lineRule="auto"/>
        <w:ind w:hanging="1068"/>
        <w:jc w:val="both"/>
        <w:rPr>
          <w:rFonts w:cstheme="minorHAnsi"/>
          <w:sz w:val="24"/>
          <w:szCs w:val="24"/>
        </w:rPr>
      </w:pPr>
      <w:r w:rsidRPr="00EE6F94">
        <w:rPr>
          <w:rFonts w:cstheme="minorHAnsi"/>
          <w:sz w:val="24"/>
          <w:szCs w:val="24"/>
        </w:rPr>
        <w:t>Ocena formalna polega na sprawdzeniu kompletności i prawidłowo</w:t>
      </w:r>
      <w:r w:rsidRPr="00EE6F94">
        <w:rPr>
          <w:rFonts w:eastAsia="TTE1C8F2A0t00" w:cstheme="minorHAnsi"/>
          <w:sz w:val="24"/>
          <w:szCs w:val="24"/>
        </w:rPr>
        <w:t>ś</w:t>
      </w:r>
      <w:r w:rsidRPr="00EE6F94">
        <w:rPr>
          <w:rFonts w:cstheme="minorHAnsi"/>
          <w:sz w:val="24"/>
          <w:szCs w:val="24"/>
        </w:rPr>
        <w:t>ci oferty:</w:t>
      </w:r>
    </w:p>
    <w:p w14:paraId="509032D8" w14:textId="5C8F477E" w:rsidR="00CC1DA4" w:rsidRPr="00EE6F94" w:rsidRDefault="00CC1DA4" w:rsidP="00CC1DA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E6F94">
        <w:rPr>
          <w:rFonts w:cstheme="minorHAnsi"/>
          <w:sz w:val="24"/>
          <w:szCs w:val="24"/>
        </w:rPr>
        <w:t>oferta jest uznana za kompletn</w:t>
      </w:r>
      <w:r w:rsidRPr="00EE6F94">
        <w:rPr>
          <w:rFonts w:eastAsia="TTE1C8F2A0t00" w:cstheme="minorHAnsi"/>
          <w:sz w:val="24"/>
          <w:szCs w:val="24"/>
        </w:rPr>
        <w:t>ą</w:t>
      </w:r>
      <w:r w:rsidRPr="00EE6F94">
        <w:rPr>
          <w:rFonts w:cstheme="minorHAnsi"/>
          <w:sz w:val="24"/>
          <w:szCs w:val="24"/>
        </w:rPr>
        <w:t>, je</w:t>
      </w:r>
      <w:r w:rsidRPr="00EE6F94">
        <w:rPr>
          <w:rFonts w:eastAsia="TTE1C8F2A0t00" w:cstheme="minorHAnsi"/>
          <w:sz w:val="24"/>
          <w:szCs w:val="24"/>
        </w:rPr>
        <w:t>ż</w:t>
      </w:r>
      <w:r w:rsidRPr="00EE6F94">
        <w:rPr>
          <w:rFonts w:cstheme="minorHAnsi"/>
          <w:sz w:val="24"/>
          <w:szCs w:val="24"/>
        </w:rPr>
        <w:t xml:space="preserve">eli dołączono do niej </w:t>
      </w:r>
      <w:r w:rsidR="00D12E41" w:rsidRPr="00EE6F94">
        <w:rPr>
          <w:rFonts w:cstheme="minorHAnsi"/>
          <w:sz w:val="24"/>
          <w:szCs w:val="24"/>
        </w:rPr>
        <w:t xml:space="preserve">załączniki, o których mowa </w:t>
      </w:r>
      <w:r w:rsidR="00A4375C" w:rsidRPr="00EE6F94">
        <w:rPr>
          <w:rFonts w:cstheme="minorHAnsi"/>
          <w:sz w:val="24"/>
          <w:szCs w:val="24"/>
        </w:rPr>
        <w:br/>
      </w:r>
      <w:r w:rsidR="00D12E41" w:rsidRPr="00EE6F94">
        <w:rPr>
          <w:rFonts w:cstheme="minorHAnsi"/>
          <w:sz w:val="24"/>
          <w:szCs w:val="24"/>
        </w:rPr>
        <w:t>w ust. 4</w:t>
      </w:r>
      <w:r w:rsidRPr="00EE6F94">
        <w:rPr>
          <w:rFonts w:cstheme="minorHAnsi"/>
          <w:sz w:val="24"/>
          <w:szCs w:val="24"/>
        </w:rPr>
        <w:t>;</w:t>
      </w:r>
    </w:p>
    <w:p w14:paraId="46FB6CA6" w14:textId="77777777" w:rsidR="00CC1DA4" w:rsidRPr="00EE6F94" w:rsidRDefault="00CC1DA4" w:rsidP="00CC1DA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E6F94">
        <w:rPr>
          <w:rFonts w:cstheme="minorHAnsi"/>
          <w:sz w:val="24"/>
          <w:szCs w:val="24"/>
        </w:rPr>
        <w:t>oferta uznana jest za prawidłow</w:t>
      </w:r>
      <w:r w:rsidRPr="00EE6F94">
        <w:rPr>
          <w:rFonts w:eastAsia="TTE1C8F2A0t00" w:cstheme="minorHAnsi"/>
          <w:sz w:val="24"/>
          <w:szCs w:val="24"/>
        </w:rPr>
        <w:t xml:space="preserve">ą </w:t>
      </w:r>
      <w:r w:rsidRPr="00EE6F94">
        <w:rPr>
          <w:rFonts w:cstheme="minorHAnsi"/>
          <w:sz w:val="24"/>
          <w:szCs w:val="24"/>
        </w:rPr>
        <w:t>gdy:</w:t>
      </w:r>
    </w:p>
    <w:p w14:paraId="3683F086" w14:textId="6F47F231" w:rsidR="00CC1DA4" w:rsidRPr="00EE6F94" w:rsidRDefault="00CC1DA4" w:rsidP="00CB407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E6F94">
        <w:rPr>
          <w:rFonts w:cstheme="minorHAnsi"/>
          <w:sz w:val="24"/>
          <w:szCs w:val="24"/>
        </w:rPr>
        <w:t>zło</w:t>
      </w:r>
      <w:r w:rsidRPr="00EE6F94">
        <w:rPr>
          <w:rFonts w:eastAsia="TTE1C8F2A0t00" w:cstheme="minorHAnsi"/>
          <w:sz w:val="24"/>
          <w:szCs w:val="24"/>
        </w:rPr>
        <w:t>ż</w:t>
      </w:r>
      <w:r w:rsidRPr="00EE6F94">
        <w:rPr>
          <w:rFonts w:cstheme="minorHAnsi"/>
          <w:sz w:val="24"/>
          <w:szCs w:val="24"/>
        </w:rPr>
        <w:t>ona jest na wła</w:t>
      </w:r>
      <w:r w:rsidRPr="00EE6F94">
        <w:rPr>
          <w:rFonts w:eastAsia="TTE1C8F2A0t00" w:cstheme="minorHAnsi"/>
          <w:sz w:val="24"/>
          <w:szCs w:val="24"/>
        </w:rPr>
        <w:t>ś</w:t>
      </w:r>
      <w:r w:rsidRPr="00EE6F94">
        <w:rPr>
          <w:rFonts w:cstheme="minorHAnsi"/>
          <w:sz w:val="24"/>
          <w:szCs w:val="24"/>
        </w:rPr>
        <w:t>ciwym formularzu</w:t>
      </w:r>
      <w:bookmarkStart w:id="2" w:name="_Hlk34204029"/>
      <w:r w:rsidR="00CB407D" w:rsidRPr="00EE6F94">
        <w:rPr>
          <w:rFonts w:cstheme="minorHAnsi"/>
          <w:sz w:val="24"/>
          <w:szCs w:val="24"/>
        </w:rPr>
        <w:t xml:space="preserve"> (wszystkie rubryki zostały wypełnione, dokonano wszystkich wykreśleń</w:t>
      </w:r>
      <w:r w:rsidR="00EE6F94">
        <w:rPr>
          <w:rFonts w:cstheme="minorHAnsi"/>
          <w:sz w:val="24"/>
          <w:szCs w:val="24"/>
        </w:rPr>
        <w:t>, w tym</w:t>
      </w:r>
      <w:r w:rsidR="00EE6F94" w:rsidRPr="00EE6F94">
        <w:rPr>
          <w:rFonts w:cstheme="minorHAnsi"/>
          <w:sz w:val="24"/>
          <w:szCs w:val="24"/>
        </w:rPr>
        <w:t xml:space="preserve"> w części VII oferty – Oświadczenia</w:t>
      </w:r>
      <w:r w:rsidR="00CB407D" w:rsidRPr="00EE6F94">
        <w:rPr>
          <w:rFonts w:cstheme="minorHAnsi"/>
          <w:sz w:val="24"/>
          <w:szCs w:val="24"/>
        </w:rPr>
        <w:t>)</w:t>
      </w:r>
      <w:bookmarkEnd w:id="2"/>
      <w:r w:rsidR="00CB407D" w:rsidRPr="00EE6F94">
        <w:rPr>
          <w:rFonts w:cstheme="minorHAnsi"/>
          <w:sz w:val="24"/>
          <w:szCs w:val="24"/>
        </w:rPr>
        <w:t>,</w:t>
      </w:r>
    </w:p>
    <w:p w14:paraId="7EAF24CF" w14:textId="77777777" w:rsidR="00CC1DA4" w:rsidRPr="00EE6F94" w:rsidRDefault="00CC1DA4" w:rsidP="00CC1DA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E6F94">
        <w:rPr>
          <w:rFonts w:cstheme="minorHAnsi"/>
          <w:sz w:val="24"/>
          <w:szCs w:val="24"/>
        </w:rPr>
        <w:t>jest zgodna z celami i zało</w:t>
      </w:r>
      <w:r w:rsidRPr="00EE6F94">
        <w:rPr>
          <w:rFonts w:eastAsia="TTE1C8F2A0t00" w:cstheme="minorHAnsi"/>
          <w:sz w:val="24"/>
          <w:szCs w:val="24"/>
        </w:rPr>
        <w:t>ż</w:t>
      </w:r>
      <w:r w:rsidRPr="00EE6F94">
        <w:rPr>
          <w:rFonts w:cstheme="minorHAnsi"/>
          <w:sz w:val="24"/>
          <w:szCs w:val="24"/>
        </w:rPr>
        <w:t>eniami konkursu,</w:t>
      </w:r>
    </w:p>
    <w:p w14:paraId="20241B21" w14:textId="77777777" w:rsidR="00CC1DA4" w:rsidRPr="00EE6F94" w:rsidRDefault="00CC1DA4" w:rsidP="00CC1DA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E6F94">
        <w:rPr>
          <w:rFonts w:cstheme="minorHAnsi"/>
          <w:sz w:val="24"/>
          <w:szCs w:val="24"/>
        </w:rPr>
        <w:t>zło</w:t>
      </w:r>
      <w:r w:rsidRPr="00EE6F94">
        <w:rPr>
          <w:rFonts w:eastAsia="TTE1C8F2A0t00" w:cstheme="minorHAnsi"/>
          <w:sz w:val="24"/>
          <w:szCs w:val="24"/>
        </w:rPr>
        <w:t>ż</w:t>
      </w:r>
      <w:r w:rsidRPr="00EE6F94">
        <w:rPr>
          <w:rFonts w:cstheme="minorHAnsi"/>
          <w:sz w:val="24"/>
          <w:szCs w:val="24"/>
        </w:rPr>
        <w:t>ona jest w wymaganym w ogłoszeniu terminie,</w:t>
      </w:r>
    </w:p>
    <w:p w14:paraId="24317344" w14:textId="77777777" w:rsidR="00CC1DA4" w:rsidRPr="00EE6F94" w:rsidRDefault="00CC1DA4" w:rsidP="00CC1DA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E6F94">
        <w:rPr>
          <w:rFonts w:cstheme="minorHAnsi"/>
          <w:sz w:val="24"/>
          <w:szCs w:val="24"/>
        </w:rPr>
        <w:t>oferent jest uprawniony do udziału w konkursie,</w:t>
      </w:r>
    </w:p>
    <w:p w14:paraId="181FCCF9" w14:textId="77777777" w:rsidR="00CC1DA4" w:rsidRPr="00EE6F94" w:rsidRDefault="00CC1DA4" w:rsidP="00CC1DA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E6F94">
        <w:rPr>
          <w:rFonts w:cstheme="minorHAnsi"/>
          <w:sz w:val="24"/>
          <w:szCs w:val="24"/>
        </w:rPr>
        <w:t>termin realizacji zadania zgadza si</w:t>
      </w:r>
      <w:r w:rsidRPr="00EE6F94">
        <w:rPr>
          <w:rFonts w:eastAsia="TTE1C8F2A0t00" w:cstheme="minorHAnsi"/>
          <w:sz w:val="24"/>
          <w:szCs w:val="24"/>
        </w:rPr>
        <w:t xml:space="preserve">ę </w:t>
      </w:r>
      <w:r w:rsidRPr="00EE6F94">
        <w:rPr>
          <w:rFonts w:cstheme="minorHAnsi"/>
          <w:sz w:val="24"/>
          <w:szCs w:val="24"/>
        </w:rPr>
        <w:t xml:space="preserve">z terminem wymaganym w ogłoszeniu </w:t>
      </w:r>
      <w:r w:rsidRPr="00EE6F94">
        <w:rPr>
          <w:rFonts w:cstheme="minorHAnsi"/>
          <w:sz w:val="24"/>
          <w:szCs w:val="24"/>
        </w:rPr>
        <w:br/>
        <w:t>o konkursie,</w:t>
      </w:r>
    </w:p>
    <w:p w14:paraId="306A5F5F" w14:textId="77777777" w:rsidR="00635B2E" w:rsidRPr="00EE6F94" w:rsidRDefault="00CC1DA4" w:rsidP="00CC1DA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E6F94">
        <w:rPr>
          <w:rFonts w:cstheme="minorHAnsi"/>
          <w:sz w:val="24"/>
          <w:szCs w:val="24"/>
        </w:rPr>
        <w:t>jest podpisana jest przez osoby uprawnione do reprezentowania wnioskodawcy</w:t>
      </w:r>
      <w:r w:rsidR="00635B2E" w:rsidRPr="00EE6F94">
        <w:rPr>
          <w:rFonts w:cstheme="minorHAnsi"/>
          <w:sz w:val="24"/>
          <w:szCs w:val="24"/>
        </w:rPr>
        <w:t xml:space="preserve"> (nie wystarcza parafowanie dokumentu),</w:t>
      </w:r>
    </w:p>
    <w:p w14:paraId="0A9AC1E3" w14:textId="792110F4" w:rsidR="00EE6F94" w:rsidRDefault="00635B2E" w:rsidP="00CC1DA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E6F94">
        <w:rPr>
          <w:rFonts w:cstheme="minorHAnsi"/>
          <w:sz w:val="24"/>
          <w:szCs w:val="24"/>
        </w:rPr>
        <w:t>jest czytelna tzn. wypełniona została maszynowo, komputerowo lub pismem drukowanym</w:t>
      </w:r>
      <w:r w:rsidR="00EE6F94">
        <w:rPr>
          <w:rFonts w:cstheme="minorHAnsi"/>
          <w:sz w:val="24"/>
          <w:szCs w:val="24"/>
        </w:rPr>
        <w:t>,</w:t>
      </w:r>
    </w:p>
    <w:p w14:paraId="0B7176AF" w14:textId="77777777" w:rsidR="00CC1DA4" w:rsidRPr="00EE6F94" w:rsidRDefault="00CC1DA4" w:rsidP="00CC1DA4">
      <w:pPr>
        <w:numPr>
          <w:ilvl w:val="0"/>
          <w:numId w:val="12"/>
        </w:numPr>
        <w:tabs>
          <w:tab w:val="clear" w:pos="1068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E6F94">
        <w:rPr>
          <w:rFonts w:cstheme="minorHAnsi"/>
          <w:sz w:val="24"/>
          <w:szCs w:val="24"/>
        </w:rPr>
        <w:t>Oferty nie spełniaj</w:t>
      </w:r>
      <w:r w:rsidRPr="00EE6F94">
        <w:rPr>
          <w:rFonts w:eastAsia="TTE1C8F2A0t00" w:cstheme="minorHAnsi"/>
          <w:sz w:val="24"/>
          <w:szCs w:val="24"/>
        </w:rPr>
        <w:t>ą</w:t>
      </w:r>
      <w:r w:rsidRPr="00EE6F94">
        <w:rPr>
          <w:rFonts w:cstheme="minorHAnsi"/>
          <w:sz w:val="24"/>
          <w:szCs w:val="24"/>
        </w:rPr>
        <w:t>ce powy</w:t>
      </w:r>
      <w:r w:rsidRPr="00EE6F94">
        <w:rPr>
          <w:rFonts w:eastAsia="TTE1C8F2A0t00" w:cstheme="minorHAnsi"/>
          <w:sz w:val="24"/>
          <w:szCs w:val="24"/>
        </w:rPr>
        <w:t>ż</w:t>
      </w:r>
      <w:r w:rsidRPr="00EE6F94">
        <w:rPr>
          <w:rFonts w:cstheme="minorHAnsi"/>
          <w:sz w:val="24"/>
          <w:szCs w:val="24"/>
        </w:rPr>
        <w:t>szych wymogów, czyli niekompletne i nieprawidłowe będą odrzucone ze względów formalnych.</w:t>
      </w:r>
    </w:p>
    <w:p w14:paraId="1AE2CEF3" w14:textId="77777777" w:rsidR="00CC1DA4" w:rsidRPr="00EE6F94" w:rsidRDefault="00CC1DA4" w:rsidP="00CC1DA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E6F94">
        <w:rPr>
          <w:rFonts w:cstheme="minorHAnsi"/>
          <w:sz w:val="24"/>
          <w:szCs w:val="24"/>
        </w:rPr>
        <w:t>Strony oferty winny by</w:t>
      </w:r>
      <w:r w:rsidRPr="00EE6F94">
        <w:rPr>
          <w:rFonts w:eastAsia="TTE1C8F2A0t00" w:cstheme="minorHAnsi"/>
          <w:sz w:val="24"/>
          <w:szCs w:val="24"/>
        </w:rPr>
        <w:t xml:space="preserve">ć </w:t>
      </w:r>
      <w:r w:rsidRPr="00EE6F94">
        <w:rPr>
          <w:rFonts w:cstheme="minorHAnsi"/>
          <w:sz w:val="24"/>
          <w:szCs w:val="24"/>
        </w:rPr>
        <w:t>poł</w:t>
      </w:r>
      <w:r w:rsidRPr="00EE6F94">
        <w:rPr>
          <w:rFonts w:eastAsia="TTE1C8F2A0t00" w:cstheme="minorHAnsi"/>
          <w:sz w:val="24"/>
          <w:szCs w:val="24"/>
        </w:rPr>
        <w:t>ą</w:t>
      </w:r>
      <w:r w:rsidRPr="00EE6F94">
        <w:rPr>
          <w:rFonts w:cstheme="minorHAnsi"/>
          <w:sz w:val="24"/>
          <w:szCs w:val="24"/>
        </w:rPr>
        <w:t>czone w sposób trwały np. zszyte, spi</w:t>
      </w:r>
      <w:r w:rsidRPr="00EE6F94">
        <w:rPr>
          <w:rFonts w:eastAsia="TTE1C8F2A0t00" w:cstheme="minorHAnsi"/>
          <w:sz w:val="24"/>
          <w:szCs w:val="24"/>
        </w:rPr>
        <w:t>ę</w:t>
      </w:r>
      <w:r w:rsidRPr="00EE6F94">
        <w:rPr>
          <w:rFonts w:cstheme="minorHAnsi"/>
          <w:sz w:val="24"/>
          <w:szCs w:val="24"/>
        </w:rPr>
        <w:t>te.</w:t>
      </w:r>
    </w:p>
    <w:p w14:paraId="7A58F581" w14:textId="217BA364" w:rsidR="00CC1DA4" w:rsidRPr="00EE6F94" w:rsidRDefault="00CC1DA4" w:rsidP="00426C6C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FF0000"/>
          <w:sz w:val="24"/>
          <w:szCs w:val="24"/>
        </w:rPr>
      </w:pPr>
      <w:r w:rsidRPr="00EE6F94">
        <w:rPr>
          <w:rFonts w:cstheme="minorHAnsi"/>
          <w:sz w:val="24"/>
          <w:szCs w:val="24"/>
        </w:rPr>
        <w:t xml:space="preserve">Oferty, które przeszły ocenę formalną zostaną ocenione merytorycznie przez Komisję </w:t>
      </w:r>
      <w:r w:rsidRPr="00EE6F94">
        <w:rPr>
          <w:rFonts w:cstheme="minorHAnsi"/>
          <w:color w:val="000000"/>
          <w:sz w:val="24"/>
          <w:szCs w:val="24"/>
        </w:rPr>
        <w:t>Konkursową, według następujących kryteriów:</w:t>
      </w:r>
      <w:r w:rsidRPr="00EE6F94">
        <w:rPr>
          <w:rFonts w:eastAsia="Times New Roman" w:cstheme="minorHAnsi"/>
          <w:vanish/>
          <w:color w:val="1D2129"/>
          <w:sz w:val="21"/>
          <w:szCs w:val="21"/>
          <w:lang w:eastAsia="pl-PL"/>
        </w:rPr>
        <w:t>Dynię, wodę, goździki i laski cynamonu gotujemy. Kiedy dynia już zmięknie, wsypujemy cukier i wlewamy sok z cytryny. Grzejemy na małym ogniu mieszając od czasu do czasu. Pozostawiamy do wystygnięcia. Proces gotowania i studzenia, powtarzamy do całkowitego odparowania wody. Po każdym chłodzeniu masa staje się coraz gęściejsza. Im bardziej gęsta musimy częściej mieszać, aby zapobiec przypaleniu.</w:t>
      </w:r>
    </w:p>
    <w:p w14:paraId="17DC9518" w14:textId="045073DE" w:rsidR="00426C6C" w:rsidRPr="00EE6F94" w:rsidRDefault="00426C6C" w:rsidP="00CC1DA4">
      <w:pPr>
        <w:pStyle w:val="Akapitzlist"/>
        <w:spacing w:after="0" w:line="240" w:lineRule="auto"/>
        <w:ind w:left="284"/>
        <w:jc w:val="both"/>
        <w:rPr>
          <w:rFonts w:cstheme="minorHAnsi"/>
          <w:color w:val="000000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5804"/>
        <w:gridCol w:w="2948"/>
      </w:tblGrid>
      <w:tr w:rsidR="00426C6C" w:rsidRPr="00EE6F94" w14:paraId="39AEAEAA" w14:textId="77777777" w:rsidTr="00DD6C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2610366" w14:textId="77777777" w:rsidR="00426C6C" w:rsidRPr="00EE6F94" w:rsidRDefault="00426C6C" w:rsidP="00DD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Cs w:val="24"/>
              </w:rPr>
            </w:pPr>
            <w:bookmarkStart w:id="3" w:name="_Hlk23926595"/>
            <w:bookmarkStart w:id="4" w:name="_Hlk51228352"/>
            <w:r w:rsidRPr="00EE6F94">
              <w:rPr>
                <w:rFonts w:cstheme="minorHAnsi"/>
                <w:bCs/>
                <w:szCs w:val="24"/>
              </w:rPr>
              <w:t>Lp.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ECC4FA0" w14:textId="77777777" w:rsidR="00426C6C" w:rsidRPr="00EE6F94" w:rsidRDefault="00426C6C" w:rsidP="00DD6CD7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Cs w:val="24"/>
              </w:rPr>
            </w:pPr>
            <w:r w:rsidRPr="00EE6F94">
              <w:rPr>
                <w:rFonts w:cstheme="minorHAnsi"/>
                <w:bCs/>
                <w:szCs w:val="24"/>
              </w:rPr>
              <w:tab/>
              <w:t>Opis kryterium</w:t>
            </w:r>
            <w:r w:rsidRPr="00EE6F94">
              <w:rPr>
                <w:rFonts w:cstheme="minorHAnsi"/>
                <w:bCs/>
                <w:szCs w:val="24"/>
              </w:rPr>
              <w:tab/>
            </w:r>
          </w:p>
          <w:p w14:paraId="3F17725C" w14:textId="77777777" w:rsidR="00426C6C" w:rsidRPr="00EE6F94" w:rsidRDefault="00426C6C" w:rsidP="00DD6CD7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18B06F9" w14:textId="09FFC942" w:rsidR="00426C6C" w:rsidRPr="00EE6F94" w:rsidRDefault="00426C6C" w:rsidP="00DD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Cs w:val="24"/>
              </w:rPr>
            </w:pPr>
            <w:r w:rsidRPr="00EE6F94">
              <w:rPr>
                <w:rFonts w:cstheme="minorHAnsi"/>
                <w:bCs/>
                <w:szCs w:val="24"/>
              </w:rPr>
              <w:t>Maksymalna ilość punktów</w:t>
            </w:r>
          </w:p>
          <w:p w14:paraId="34D89B7B" w14:textId="77777777" w:rsidR="00B136B1" w:rsidRPr="00EE6F94" w:rsidRDefault="00B136B1" w:rsidP="00DD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Cs w:val="24"/>
              </w:rPr>
            </w:pPr>
          </w:p>
          <w:p w14:paraId="4D971FE0" w14:textId="77777777" w:rsidR="00426C6C" w:rsidRPr="00EE6F94" w:rsidRDefault="00426C6C" w:rsidP="00DD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/>
                <w:szCs w:val="24"/>
              </w:rPr>
            </w:pPr>
          </w:p>
        </w:tc>
      </w:tr>
      <w:tr w:rsidR="00426C6C" w:rsidRPr="00EE6F94" w14:paraId="15E5C52A" w14:textId="77777777" w:rsidTr="00DD6CD7">
        <w:trPr>
          <w:trHeight w:val="529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6F9056" w14:textId="77777777" w:rsidR="00426C6C" w:rsidRPr="00EE6F94" w:rsidRDefault="00426C6C" w:rsidP="00DD6CD7">
            <w:pPr>
              <w:spacing w:after="0" w:line="240" w:lineRule="auto"/>
              <w:jc w:val="both"/>
              <w:rPr>
                <w:rFonts w:cstheme="minorHAnsi"/>
                <w:szCs w:val="24"/>
              </w:rPr>
            </w:pPr>
            <w:r w:rsidRPr="00EE6F94">
              <w:rPr>
                <w:rFonts w:cstheme="minorHAnsi"/>
                <w:szCs w:val="24"/>
              </w:rPr>
              <w:t>1.</w:t>
            </w:r>
          </w:p>
        </w:tc>
        <w:tc>
          <w:tcPr>
            <w:tcW w:w="8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389D" w14:textId="77777777" w:rsidR="00426C6C" w:rsidRPr="00EE6F94" w:rsidRDefault="00426C6C" w:rsidP="00DD6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Cs w:val="24"/>
              </w:rPr>
            </w:pPr>
            <w:r w:rsidRPr="00EE6F94">
              <w:rPr>
                <w:rStyle w:val="Uwydatnienie"/>
                <w:rFonts w:cstheme="minorHAnsi"/>
                <w:i w:val="0"/>
                <w:iCs w:val="0"/>
                <w:szCs w:val="24"/>
              </w:rPr>
              <w:t>Kalkulacja kosztów realizacji zadania publicznego, w tym w odniesieniu do zakresu rzeczowego zdania:</w:t>
            </w:r>
          </w:p>
        </w:tc>
      </w:tr>
      <w:tr w:rsidR="00426C6C" w:rsidRPr="00EE6F94" w14:paraId="408F7909" w14:textId="77777777" w:rsidTr="00DD6CD7">
        <w:trPr>
          <w:trHeight w:val="63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C9A5D7" w14:textId="77777777" w:rsidR="00426C6C" w:rsidRPr="00EE6F94" w:rsidRDefault="00426C6C" w:rsidP="00DD6CD7">
            <w:pPr>
              <w:spacing w:after="0" w:line="24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EAD2" w14:textId="35730F3B" w:rsidR="00426C6C" w:rsidRPr="00EE6F94" w:rsidRDefault="00426C6C" w:rsidP="00DD6CD7">
            <w:pPr>
              <w:autoSpaceDE w:val="0"/>
              <w:autoSpaceDN w:val="0"/>
              <w:adjustRightInd w:val="0"/>
              <w:spacing w:after="0" w:line="240" w:lineRule="auto"/>
              <w:rPr>
                <w:rStyle w:val="Uwydatnienie"/>
                <w:rFonts w:cstheme="minorHAnsi"/>
                <w:i w:val="0"/>
                <w:iCs w:val="0"/>
                <w:szCs w:val="24"/>
              </w:rPr>
            </w:pPr>
            <w:r w:rsidRPr="00EE6F94">
              <w:rPr>
                <w:rStyle w:val="Uwydatnienie"/>
                <w:rFonts w:cstheme="minorHAnsi"/>
                <w:i w:val="0"/>
                <w:iCs w:val="0"/>
                <w:szCs w:val="24"/>
              </w:rPr>
              <w:t>Koszty realizacji zadnia</w:t>
            </w:r>
            <w:r w:rsidR="00C67C21" w:rsidRPr="00EE6F94">
              <w:rPr>
                <w:rStyle w:val="Uwydatnienie"/>
                <w:rFonts w:cstheme="minorHAnsi"/>
                <w:i w:val="0"/>
                <w:iCs w:val="0"/>
                <w:szCs w:val="24"/>
              </w:rPr>
              <w:t>:</w:t>
            </w:r>
            <w:r w:rsidRPr="00EE6F94">
              <w:rPr>
                <w:rStyle w:val="Uwydatnienie"/>
                <w:rFonts w:cstheme="minorHAnsi"/>
                <w:i w:val="0"/>
                <w:iCs w:val="0"/>
                <w:szCs w:val="24"/>
              </w:rPr>
              <w:t xml:space="preserve"> </w:t>
            </w:r>
          </w:p>
          <w:p w14:paraId="7FC1198A" w14:textId="77777777" w:rsidR="00C67C21" w:rsidRPr="00EE6F94" w:rsidRDefault="00426C6C" w:rsidP="00C67C21">
            <w:pPr>
              <w:pStyle w:val="Akapitzlist"/>
              <w:numPr>
                <w:ilvl w:val="0"/>
                <w:numId w:val="2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313" w:hanging="284"/>
              <w:rPr>
                <w:rStyle w:val="Uwydatnienie"/>
                <w:rFonts w:cstheme="minorHAnsi"/>
                <w:sz w:val="20"/>
                <w:szCs w:val="20"/>
              </w:rPr>
            </w:pPr>
            <w:r w:rsidRPr="00EE6F94">
              <w:rPr>
                <w:rStyle w:val="Uwydatnienie"/>
                <w:rFonts w:cstheme="minorHAnsi"/>
                <w:sz w:val="20"/>
                <w:szCs w:val="20"/>
              </w:rPr>
              <w:t xml:space="preserve">czy budżet nie jest zawyżony lub zaniżony, </w:t>
            </w:r>
          </w:p>
          <w:p w14:paraId="7AB471FD" w14:textId="77777777" w:rsidR="00C67C21" w:rsidRPr="00EE6F94" w:rsidRDefault="00426C6C" w:rsidP="00C67C21">
            <w:pPr>
              <w:pStyle w:val="Akapitzlist"/>
              <w:numPr>
                <w:ilvl w:val="0"/>
                <w:numId w:val="24"/>
              </w:numPr>
              <w:tabs>
                <w:tab w:val="clear" w:pos="720"/>
                <w:tab w:val="num" w:pos="313"/>
              </w:tabs>
              <w:autoSpaceDE w:val="0"/>
              <w:autoSpaceDN w:val="0"/>
              <w:adjustRightInd w:val="0"/>
              <w:spacing w:after="0" w:line="240" w:lineRule="auto"/>
              <w:ind w:left="313" w:hanging="284"/>
              <w:rPr>
                <w:rStyle w:val="Uwydatnienie"/>
                <w:rFonts w:cstheme="minorHAnsi"/>
                <w:sz w:val="20"/>
                <w:szCs w:val="20"/>
              </w:rPr>
            </w:pPr>
            <w:r w:rsidRPr="00EE6F94">
              <w:rPr>
                <w:rStyle w:val="Uwydatnienie"/>
                <w:rFonts w:cstheme="minorHAnsi"/>
                <w:sz w:val="20"/>
                <w:szCs w:val="20"/>
              </w:rPr>
              <w:t xml:space="preserve">czy wszystkie wydatki są konieczne i zasadne, </w:t>
            </w:r>
          </w:p>
          <w:p w14:paraId="399C393B" w14:textId="380EBEAE" w:rsidR="00426C6C" w:rsidRPr="00EE6F94" w:rsidRDefault="00426C6C" w:rsidP="00C67C21">
            <w:pPr>
              <w:pStyle w:val="Akapitzlist"/>
              <w:numPr>
                <w:ilvl w:val="0"/>
                <w:numId w:val="24"/>
              </w:numPr>
              <w:tabs>
                <w:tab w:val="clear" w:pos="720"/>
                <w:tab w:val="num" w:pos="313"/>
              </w:tabs>
              <w:autoSpaceDE w:val="0"/>
              <w:autoSpaceDN w:val="0"/>
              <w:adjustRightInd w:val="0"/>
              <w:spacing w:after="0" w:line="240" w:lineRule="auto"/>
              <w:ind w:left="313" w:hanging="284"/>
              <w:rPr>
                <w:rStyle w:val="Uwydatnienie"/>
                <w:rFonts w:cstheme="minorHAnsi"/>
                <w:sz w:val="20"/>
                <w:szCs w:val="20"/>
              </w:rPr>
            </w:pPr>
            <w:r w:rsidRPr="00EE6F94">
              <w:rPr>
                <w:rStyle w:val="Uwydatnienie"/>
                <w:rFonts w:cstheme="minorHAnsi"/>
                <w:sz w:val="20"/>
                <w:szCs w:val="20"/>
              </w:rPr>
              <w:lastRenderedPageBreak/>
              <w:t xml:space="preserve">czy sporządzono oddzielną kalkulację kosztów dla punktów: nieodpłatnej pomocy prawnej i nieodpłatnego poradnictwa obywatelskiego </w:t>
            </w:r>
            <w:r w:rsidR="00C67C21" w:rsidRPr="00EE6F94">
              <w:rPr>
                <w:rStyle w:val="Uwydatnienie"/>
                <w:rFonts w:cstheme="minorHAnsi"/>
                <w:sz w:val="20"/>
                <w:szCs w:val="20"/>
              </w:rPr>
              <w:t>(</w:t>
            </w:r>
            <w:r w:rsidRPr="00EE6F94">
              <w:rPr>
                <w:rStyle w:val="Uwydatnienie"/>
                <w:rFonts w:cstheme="minorHAnsi"/>
                <w:sz w:val="20"/>
                <w:szCs w:val="20"/>
              </w:rPr>
              <w:t>jeśli dotyczy</w:t>
            </w:r>
            <w:r w:rsidR="00C67C21" w:rsidRPr="00EE6F94">
              <w:rPr>
                <w:rStyle w:val="Uwydatnienie"/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5617" w14:textId="77777777" w:rsidR="00426C6C" w:rsidRPr="00EE6F94" w:rsidRDefault="00426C6C" w:rsidP="00DD6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Cs w:val="24"/>
              </w:rPr>
            </w:pPr>
            <w:r w:rsidRPr="00EE6F94">
              <w:rPr>
                <w:rFonts w:cstheme="minorHAnsi"/>
                <w:szCs w:val="24"/>
              </w:rPr>
              <w:lastRenderedPageBreak/>
              <w:t>0-10 pkt</w:t>
            </w:r>
          </w:p>
        </w:tc>
      </w:tr>
      <w:tr w:rsidR="00426C6C" w:rsidRPr="00EE6F94" w14:paraId="6840A396" w14:textId="77777777" w:rsidTr="00DD6CD7">
        <w:trPr>
          <w:trHeight w:val="63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232F73" w14:textId="77777777" w:rsidR="00426C6C" w:rsidRPr="00EE6F94" w:rsidRDefault="00426C6C" w:rsidP="00DD6CD7">
            <w:pPr>
              <w:spacing w:after="0" w:line="24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3F2B" w14:textId="4592A5B0" w:rsidR="00426C6C" w:rsidRPr="00EE6F94" w:rsidRDefault="00426C6C" w:rsidP="00DD6CD7">
            <w:pPr>
              <w:autoSpaceDE w:val="0"/>
              <w:autoSpaceDN w:val="0"/>
              <w:adjustRightInd w:val="0"/>
              <w:spacing w:after="0" w:line="240" w:lineRule="auto"/>
              <w:rPr>
                <w:rStyle w:val="Uwydatnienie"/>
                <w:rFonts w:cstheme="minorHAnsi"/>
                <w:i w:val="0"/>
                <w:iCs w:val="0"/>
                <w:szCs w:val="24"/>
              </w:rPr>
            </w:pPr>
            <w:r w:rsidRPr="00EE6F94">
              <w:rPr>
                <w:rStyle w:val="Uwydatnienie"/>
                <w:rFonts w:cstheme="minorHAnsi"/>
                <w:i w:val="0"/>
                <w:iCs w:val="0"/>
                <w:szCs w:val="24"/>
              </w:rPr>
              <w:t>Przejrzystość i szczegółowość kalkulacji</w:t>
            </w:r>
            <w:r w:rsidR="00C67C21" w:rsidRPr="00EE6F94">
              <w:rPr>
                <w:rStyle w:val="Uwydatnienie"/>
                <w:rFonts w:cstheme="minorHAnsi"/>
                <w:i w:val="0"/>
                <w:iCs w:val="0"/>
                <w:szCs w:val="24"/>
              </w:rPr>
              <w:t>:</w:t>
            </w:r>
          </w:p>
          <w:p w14:paraId="08E44026" w14:textId="4742A395" w:rsidR="00426C6C" w:rsidRPr="00EE6F94" w:rsidRDefault="00426C6C" w:rsidP="00DD6CD7">
            <w:pPr>
              <w:autoSpaceDE w:val="0"/>
              <w:autoSpaceDN w:val="0"/>
              <w:adjustRightInd w:val="0"/>
              <w:spacing w:after="0" w:line="240" w:lineRule="auto"/>
              <w:rPr>
                <w:rStyle w:val="Uwydatnienie"/>
                <w:rFonts w:cstheme="minorHAnsi"/>
                <w:sz w:val="20"/>
                <w:szCs w:val="20"/>
              </w:rPr>
            </w:pPr>
            <w:r w:rsidRPr="00EE6F94">
              <w:rPr>
                <w:rStyle w:val="Uwydatnienie"/>
                <w:rFonts w:cstheme="minorHAnsi"/>
                <w:sz w:val="20"/>
                <w:szCs w:val="20"/>
              </w:rPr>
              <w:t>czy poszczególne pozycje budżetu są dostatecznie opisane</w:t>
            </w:r>
            <w:r w:rsidR="00C67C21" w:rsidRPr="00EE6F94">
              <w:rPr>
                <w:rFonts w:cstheme="minorHAnsi"/>
                <w:i/>
                <w:iCs/>
                <w:color w:val="000000"/>
                <w:kern w:val="1"/>
                <w:sz w:val="20"/>
                <w:szCs w:val="20"/>
                <w:lang w:eastAsia="ar-SA"/>
              </w:rPr>
              <w:t xml:space="preserve"> (poz. VI pkt 3 oferty</w:t>
            </w:r>
            <w:r w:rsidRPr="00EE6F94">
              <w:rPr>
                <w:rStyle w:val="Uwydatnienie"/>
                <w:rFonts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9818" w14:textId="77777777" w:rsidR="00426C6C" w:rsidRPr="00EE6F94" w:rsidRDefault="00426C6C" w:rsidP="00DD6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Cs w:val="24"/>
              </w:rPr>
            </w:pPr>
            <w:r w:rsidRPr="00EE6F94">
              <w:rPr>
                <w:rFonts w:cstheme="minorHAnsi"/>
                <w:szCs w:val="24"/>
              </w:rPr>
              <w:t>0-10 pkt</w:t>
            </w:r>
          </w:p>
        </w:tc>
      </w:tr>
      <w:tr w:rsidR="00426C6C" w:rsidRPr="00EE6F94" w14:paraId="3E7ED196" w14:textId="77777777" w:rsidTr="00DD6CD7">
        <w:trPr>
          <w:trHeight w:val="63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ADA7" w14:textId="77777777" w:rsidR="00426C6C" w:rsidRPr="00EE6F94" w:rsidRDefault="00426C6C" w:rsidP="00DD6CD7">
            <w:pPr>
              <w:spacing w:after="0" w:line="240" w:lineRule="auto"/>
              <w:jc w:val="both"/>
              <w:rPr>
                <w:rFonts w:cstheme="minorHAnsi"/>
                <w:szCs w:val="24"/>
              </w:rPr>
            </w:pPr>
            <w:r w:rsidRPr="00EE6F94">
              <w:rPr>
                <w:rFonts w:cstheme="minorHAnsi"/>
                <w:szCs w:val="24"/>
              </w:rPr>
              <w:t>2.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9251" w14:textId="77777777" w:rsidR="00426C6C" w:rsidRPr="00EE6F94" w:rsidRDefault="00426C6C" w:rsidP="00DD6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EE6F94">
              <w:rPr>
                <w:rFonts w:cstheme="minorHAnsi"/>
              </w:rPr>
              <w:t>Dysponowanie zasobami adekwatnymi do realizacji zadania</w:t>
            </w:r>
          </w:p>
          <w:p w14:paraId="79D42588" w14:textId="628A5528" w:rsidR="00426C6C" w:rsidRPr="00EE6F94" w:rsidRDefault="00426C6C" w:rsidP="00DD6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EE6F94">
              <w:rPr>
                <w:rFonts w:cstheme="minorHAnsi"/>
                <w:i/>
                <w:iCs/>
                <w:sz w:val="20"/>
                <w:szCs w:val="20"/>
              </w:rPr>
              <w:t>wkład rzeczowy, osobowy, wolontariusze, praca społeczna</w:t>
            </w:r>
          </w:p>
          <w:p w14:paraId="5AB0D920" w14:textId="0244D9D0" w:rsidR="00426C6C" w:rsidRPr="00EE6F94" w:rsidRDefault="00426C6C" w:rsidP="00DD6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Cs w:val="24"/>
              </w:rPr>
            </w:pPr>
            <w:r w:rsidRPr="00EE6F94">
              <w:rPr>
                <w:rFonts w:cstheme="minorHAnsi"/>
                <w:i/>
                <w:iCs/>
                <w:sz w:val="20"/>
                <w:szCs w:val="20"/>
              </w:rPr>
              <w:t xml:space="preserve">członków </w:t>
            </w:r>
            <w:r w:rsidR="00C67C21" w:rsidRPr="00EE6F94">
              <w:rPr>
                <w:rFonts w:cstheme="minorHAnsi"/>
                <w:i/>
                <w:iCs/>
                <w:sz w:val="20"/>
                <w:szCs w:val="20"/>
              </w:rPr>
              <w:t>(</w:t>
            </w:r>
            <w:r w:rsidRPr="00EE6F94">
              <w:rPr>
                <w:rFonts w:cstheme="minorHAnsi"/>
                <w:i/>
                <w:iCs/>
                <w:color w:val="000000"/>
                <w:kern w:val="1"/>
                <w:sz w:val="20"/>
                <w:szCs w:val="20"/>
                <w:lang w:eastAsia="ar-SA"/>
              </w:rPr>
              <w:t>poz. IV pkt 2 oferty</w:t>
            </w:r>
            <w:r w:rsidR="00C67C21" w:rsidRPr="00EE6F94">
              <w:rPr>
                <w:rFonts w:cstheme="minorHAnsi"/>
                <w:i/>
                <w:iCs/>
                <w:color w:val="000000"/>
                <w:kern w:val="1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913E" w14:textId="0B8794A0" w:rsidR="00426C6C" w:rsidRPr="00EE6F94" w:rsidRDefault="00426C6C" w:rsidP="00DD6CD7">
            <w:pPr>
              <w:spacing w:after="0" w:line="240" w:lineRule="auto"/>
              <w:rPr>
                <w:rFonts w:cstheme="minorHAnsi"/>
                <w:szCs w:val="24"/>
              </w:rPr>
            </w:pPr>
            <w:r w:rsidRPr="00EE6F94">
              <w:rPr>
                <w:rFonts w:cstheme="minorHAnsi"/>
                <w:szCs w:val="24"/>
              </w:rPr>
              <w:t>0-3 pkt</w:t>
            </w:r>
          </w:p>
        </w:tc>
      </w:tr>
      <w:tr w:rsidR="00426C6C" w:rsidRPr="00EE6F94" w14:paraId="521C2CBB" w14:textId="77777777" w:rsidTr="00DD6CD7">
        <w:trPr>
          <w:trHeight w:val="63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4E12" w14:textId="77777777" w:rsidR="00426C6C" w:rsidRPr="00EE6F94" w:rsidRDefault="00426C6C" w:rsidP="00DD6CD7">
            <w:pPr>
              <w:spacing w:after="0" w:line="240" w:lineRule="auto"/>
              <w:jc w:val="both"/>
              <w:rPr>
                <w:rFonts w:cstheme="minorHAnsi"/>
                <w:szCs w:val="24"/>
              </w:rPr>
            </w:pPr>
            <w:r w:rsidRPr="00EE6F94">
              <w:rPr>
                <w:rFonts w:cstheme="minorHAnsi"/>
                <w:szCs w:val="24"/>
              </w:rPr>
              <w:t>3.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D590" w14:textId="2F4F8102" w:rsidR="00426C6C" w:rsidRPr="00EE6F94" w:rsidRDefault="00C67C21" w:rsidP="00DD6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Cs w:val="24"/>
              </w:rPr>
            </w:pPr>
            <w:r w:rsidRPr="00EE6F94">
              <w:rPr>
                <w:rFonts w:cstheme="minorHAnsi"/>
                <w:sz w:val="24"/>
                <w:szCs w:val="24"/>
              </w:rPr>
              <w:t>Wcześniejsza działalność oferenta, w szczególności w zakresie, którego dotyczy zadanie publiczne</w:t>
            </w:r>
            <w:r w:rsidRPr="00EE6F94">
              <w:rPr>
                <w:rFonts w:cstheme="minorHAnsi"/>
                <w:color w:val="000000"/>
                <w:kern w:val="1"/>
                <w:szCs w:val="24"/>
                <w:lang w:eastAsia="ar-SA"/>
              </w:rPr>
              <w:t xml:space="preserve"> </w:t>
            </w:r>
            <w:r w:rsidR="00426C6C" w:rsidRPr="00EE6F94">
              <w:rPr>
                <w:rFonts w:cstheme="minorHAnsi"/>
                <w:color w:val="000000"/>
                <w:kern w:val="1"/>
                <w:lang w:eastAsia="ar-SA"/>
              </w:rPr>
              <w:t xml:space="preserve">(w tym ocena realizacji zadań zleconych dotychczas przez Powiat) </w:t>
            </w:r>
            <w:r w:rsidR="00426C6C" w:rsidRPr="00EE6F94">
              <w:rPr>
                <w:rFonts w:cstheme="minorHAnsi"/>
                <w:i/>
                <w:iCs/>
                <w:color w:val="000000"/>
                <w:kern w:val="1"/>
                <w:sz w:val="20"/>
                <w:szCs w:val="20"/>
                <w:lang w:eastAsia="ar-SA"/>
              </w:rPr>
              <w:t>– poz. IV pkt 1 oferty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EB07" w14:textId="77777777" w:rsidR="00426C6C" w:rsidRPr="00EE6F94" w:rsidRDefault="00426C6C" w:rsidP="00DD6CD7">
            <w:pPr>
              <w:spacing w:after="0" w:line="240" w:lineRule="auto"/>
              <w:rPr>
                <w:rFonts w:cstheme="minorHAnsi"/>
                <w:szCs w:val="24"/>
              </w:rPr>
            </w:pPr>
            <w:r w:rsidRPr="00EE6F94">
              <w:rPr>
                <w:rFonts w:cstheme="minorHAnsi"/>
                <w:szCs w:val="24"/>
              </w:rPr>
              <w:t>0–5 pkt</w:t>
            </w:r>
          </w:p>
        </w:tc>
      </w:tr>
      <w:tr w:rsidR="00426C6C" w:rsidRPr="00EE6F94" w14:paraId="11A213CF" w14:textId="77777777" w:rsidTr="00DD6CD7"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DECDCD3" w14:textId="77777777" w:rsidR="00426C6C" w:rsidRPr="00EE6F94" w:rsidRDefault="00426C6C" w:rsidP="00DD6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Cs w:val="24"/>
              </w:rPr>
            </w:pPr>
            <w:r w:rsidRPr="00EE6F94">
              <w:rPr>
                <w:rFonts w:cstheme="minorHAnsi"/>
                <w:szCs w:val="24"/>
              </w:rPr>
              <w:t>RAZEM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461A760" w14:textId="77777777" w:rsidR="00426C6C" w:rsidRPr="00EE6F94" w:rsidRDefault="00426C6C" w:rsidP="00DD6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Cs w:val="24"/>
              </w:rPr>
            </w:pPr>
            <w:r w:rsidRPr="00EE6F94">
              <w:rPr>
                <w:rFonts w:cstheme="minorHAnsi"/>
                <w:szCs w:val="24"/>
              </w:rPr>
              <w:t>max. 28 pkt</w:t>
            </w:r>
          </w:p>
          <w:p w14:paraId="22E04ACB" w14:textId="74D1817E" w:rsidR="00B136B1" w:rsidRPr="00EE6F94" w:rsidRDefault="00B136B1" w:rsidP="00DD6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Cs w:val="24"/>
              </w:rPr>
            </w:pPr>
          </w:p>
        </w:tc>
      </w:tr>
      <w:bookmarkEnd w:id="3"/>
    </w:tbl>
    <w:p w14:paraId="11DE994F" w14:textId="77777777" w:rsidR="00426C6C" w:rsidRPr="00EE6F94" w:rsidRDefault="00426C6C" w:rsidP="00426C6C">
      <w:pPr>
        <w:pStyle w:val="Akapitzlist"/>
        <w:ind w:left="284"/>
        <w:jc w:val="both"/>
        <w:rPr>
          <w:rFonts w:cstheme="minorHAnsi"/>
          <w:color w:val="000000"/>
        </w:rPr>
      </w:pPr>
    </w:p>
    <w:p w14:paraId="23AC2C84" w14:textId="77777777" w:rsidR="00426C6C" w:rsidRPr="00EE6F94" w:rsidRDefault="00426C6C" w:rsidP="00426C6C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cstheme="minorHAnsi"/>
          <w:color w:val="000000"/>
          <w:sz w:val="24"/>
          <w:szCs w:val="24"/>
        </w:rPr>
      </w:pPr>
      <w:r w:rsidRPr="00EE6F94">
        <w:rPr>
          <w:rFonts w:cstheme="minorHAnsi"/>
          <w:color w:val="000000"/>
          <w:sz w:val="24"/>
          <w:szCs w:val="24"/>
        </w:rPr>
        <w:t>Średnia arytmetyczna punktów przyznanych ofercie przez wszystkich członków komisji konkursowej stanowi ocenę oferty.</w:t>
      </w:r>
    </w:p>
    <w:p w14:paraId="1D79BD54" w14:textId="24A0D158" w:rsidR="00426C6C" w:rsidRPr="00EE6F94" w:rsidRDefault="00426C6C" w:rsidP="00426C6C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  <w:color w:val="000000"/>
          <w:sz w:val="24"/>
          <w:szCs w:val="24"/>
        </w:rPr>
      </w:pPr>
      <w:r w:rsidRPr="00EE6F94">
        <w:rPr>
          <w:rFonts w:cstheme="minorHAnsi"/>
          <w:color w:val="000000"/>
          <w:sz w:val="24"/>
          <w:szCs w:val="24"/>
        </w:rPr>
        <w:t>Oferty, które otrzymały ocenę poniżej 2</w:t>
      </w:r>
      <w:r w:rsidR="00C67C21" w:rsidRPr="00EE6F94">
        <w:rPr>
          <w:rFonts w:cstheme="minorHAnsi"/>
          <w:color w:val="000000"/>
          <w:sz w:val="24"/>
          <w:szCs w:val="24"/>
        </w:rPr>
        <w:t>2</w:t>
      </w:r>
      <w:r w:rsidRPr="00EE6F94">
        <w:rPr>
          <w:rFonts w:cstheme="minorHAnsi"/>
          <w:color w:val="000000"/>
          <w:sz w:val="24"/>
          <w:szCs w:val="24"/>
        </w:rPr>
        <w:t xml:space="preserve"> pkt nie uzyskują rekomendacji Komisji Konkursowej do dofinansowania.</w:t>
      </w:r>
    </w:p>
    <w:bookmarkEnd w:id="4"/>
    <w:p w14:paraId="750B0AD4" w14:textId="77777777" w:rsidR="00CC1DA4" w:rsidRPr="00EE6F94" w:rsidRDefault="00CC1DA4" w:rsidP="00CC1DA4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  <w:color w:val="000000"/>
          <w:sz w:val="24"/>
          <w:szCs w:val="24"/>
        </w:rPr>
      </w:pPr>
      <w:r w:rsidRPr="00EE6F94">
        <w:rPr>
          <w:rFonts w:eastAsia="Calibri" w:cstheme="minorHAnsi"/>
          <w:color w:val="000000"/>
          <w:kern w:val="1"/>
          <w:sz w:val="24"/>
          <w:szCs w:val="24"/>
          <w:lang w:eastAsia="ar-SA"/>
        </w:rPr>
        <w:t>Decyzję o wyborze oferty i udzieleniu dotacji podejmuje Zarząd Powiatu Wyszkowskiego w formie uchwały.</w:t>
      </w:r>
    </w:p>
    <w:p w14:paraId="43AB64AC" w14:textId="77777777" w:rsidR="00CC1DA4" w:rsidRPr="00EE6F94" w:rsidRDefault="00CC1DA4" w:rsidP="00CC1DA4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  <w:color w:val="000000"/>
          <w:sz w:val="24"/>
          <w:szCs w:val="24"/>
        </w:rPr>
      </w:pPr>
      <w:r w:rsidRPr="00EE6F94">
        <w:rPr>
          <w:rFonts w:eastAsia="Calibri" w:cstheme="minorHAnsi"/>
          <w:color w:val="000000"/>
          <w:kern w:val="1"/>
          <w:sz w:val="24"/>
          <w:szCs w:val="24"/>
          <w:lang w:eastAsia="ar-SA"/>
        </w:rPr>
        <w:t>Decyzja Zarządu jest ostateczna i nie przysługuje od niej odwołanie.</w:t>
      </w:r>
    </w:p>
    <w:p w14:paraId="2141E57D" w14:textId="77777777" w:rsidR="00CC1DA4" w:rsidRPr="00EE6F94" w:rsidRDefault="00CC1DA4" w:rsidP="00CC1DA4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EE6F94">
        <w:rPr>
          <w:rFonts w:cstheme="minorHAnsi"/>
          <w:color w:val="000000"/>
          <w:sz w:val="24"/>
          <w:szCs w:val="24"/>
        </w:rPr>
        <w:t>Oferty nie podlegają zwrotowi.</w:t>
      </w:r>
    </w:p>
    <w:p w14:paraId="780DBF6D" w14:textId="33FF8A38" w:rsidR="00CC1DA4" w:rsidRPr="00EE6F94" w:rsidRDefault="00CC1DA4" w:rsidP="00CC1DA4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EE6F94">
        <w:rPr>
          <w:rFonts w:cstheme="minorHAnsi"/>
          <w:sz w:val="24"/>
          <w:szCs w:val="24"/>
        </w:rPr>
        <w:t xml:space="preserve">Termin dokonania wyboru ofert nastąpi nie później niż do dnia </w:t>
      </w:r>
      <w:r w:rsidR="00CB407D" w:rsidRPr="00EE6F94">
        <w:rPr>
          <w:rFonts w:cstheme="minorHAnsi"/>
          <w:b/>
          <w:sz w:val="24"/>
          <w:szCs w:val="24"/>
        </w:rPr>
        <w:t>30</w:t>
      </w:r>
      <w:r w:rsidRPr="00EE6F94">
        <w:rPr>
          <w:rFonts w:cstheme="minorHAnsi"/>
          <w:b/>
          <w:sz w:val="24"/>
          <w:szCs w:val="24"/>
        </w:rPr>
        <w:t xml:space="preserve"> listopada 20</w:t>
      </w:r>
      <w:r w:rsidR="00713270" w:rsidRPr="00EE6F94">
        <w:rPr>
          <w:rFonts w:cstheme="minorHAnsi"/>
          <w:b/>
          <w:sz w:val="24"/>
          <w:szCs w:val="24"/>
        </w:rPr>
        <w:t>2</w:t>
      </w:r>
      <w:r w:rsidR="007D4FBC">
        <w:rPr>
          <w:rFonts w:cstheme="minorHAnsi"/>
          <w:b/>
          <w:sz w:val="24"/>
          <w:szCs w:val="24"/>
        </w:rPr>
        <w:t>3</w:t>
      </w:r>
      <w:r w:rsidRPr="00EE6F94">
        <w:rPr>
          <w:rFonts w:cstheme="minorHAnsi"/>
          <w:b/>
          <w:sz w:val="24"/>
          <w:szCs w:val="24"/>
        </w:rPr>
        <w:t xml:space="preserve"> r.</w:t>
      </w:r>
    </w:p>
    <w:p w14:paraId="21F4A14D" w14:textId="14E38EDA" w:rsidR="00CB407D" w:rsidRPr="00EE6F94" w:rsidRDefault="00CB407D" w:rsidP="00C67C21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  <w:color w:val="000000"/>
          <w:sz w:val="24"/>
          <w:szCs w:val="24"/>
        </w:rPr>
      </w:pPr>
      <w:r w:rsidRPr="00EE6F94">
        <w:rPr>
          <w:rFonts w:cstheme="minorHAnsi"/>
          <w:sz w:val="24"/>
          <w:szCs w:val="24"/>
        </w:rPr>
        <w:t>Zarząd Powiatu Wyszkowskiego może odmówić podmiotowi wyłonionemu w konkursie przyznania dotacji i podpisania umowy, gdy okaże się, że podmiot lub jego reprezentanci utracą zdolność do czynności prawnych, zostaną ujawnione nieznane wcześniej okoliczności, podważające wiarygodność merytoryczną lub finansową oferenta.</w:t>
      </w:r>
    </w:p>
    <w:bookmarkEnd w:id="0"/>
    <w:p w14:paraId="4275C2B1" w14:textId="77777777" w:rsidR="00CC1DA4" w:rsidRPr="00EE6F94" w:rsidRDefault="00CC1DA4" w:rsidP="00CC1DA4">
      <w:pPr>
        <w:spacing w:after="0" w:line="240" w:lineRule="auto"/>
        <w:rPr>
          <w:rFonts w:cstheme="minorHAnsi"/>
          <w:sz w:val="24"/>
          <w:szCs w:val="24"/>
        </w:rPr>
      </w:pPr>
    </w:p>
    <w:p w14:paraId="3ABAD126" w14:textId="3840D0C2" w:rsidR="00CC1DA4" w:rsidRPr="00EE6F94" w:rsidRDefault="00CC1DA4" w:rsidP="00CC1DA4">
      <w:pPr>
        <w:pStyle w:val="Akapitzlist"/>
        <w:spacing w:after="0" w:line="240" w:lineRule="auto"/>
        <w:ind w:left="567" w:hanging="567"/>
        <w:jc w:val="both"/>
        <w:rPr>
          <w:rFonts w:cstheme="minorHAnsi"/>
          <w:b/>
          <w:sz w:val="24"/>
          <w:szCs w:val="24"/>
        </w:rPr>
      </w:pPr>
      <w:r w:rsidRPr="00EE6F94">
        <w:rPr>
          <w:rFonts w:cstheme="minorHAnsi"/>
          <w:b/>
          <w:sz w:val="24"/>
          <w:szCs w:val="24"/>
        </w:rPr>
        <w:t>VII. Dofinansowanie realizacji zadań zlecanych organizacjom pozarządowym w roku 20</w:t>
      </w:r>
      <w:r w:rsidR="00B136B1" w:rsidRPr="00EE6F94">
        <w:rPr>
          <w:rFonts w:cstheme="minorHAnsi"/>
          <w:b/>
          <w:sz w:val="24"/>
          <w:szCs w:val="24"/>
        </w:rPr>
        <w:t>2</w:t>
      </w:r>
      <w:r w:rsidR="007D4FBC">
        <w:rPr>
          <w:rFonts w:cstheme="minorHAnsi"/>
          <w:b/>
          <w:sz w:val="24"/>
          <w:szCs w:val="24"/>
        </w:rPr>
        <w:t>2</w:t>
      </w:r>
      <w:r w:rsidR="00C67C21" w:rsidRPr="00EE6F94">
        <w:rPr>
          <w:rFonts w:cstheme="minorHAnsi"/>
          <w:b/>
          <w:sz w:val="24"/>
          <w:szCs w:val="24"/>
        </w:rPr>
        <w:t xml:space="preserve"> </w:t>
      </w:r>
      <w:r w:rsidR="00386F00">
        <w:rPr>
          <w:rFonts w:cstheme="minorHAnsi"/>
          <w:b/>
          <w:sz w:val="24"/>
          <w:szCs w:val="24"/>
        </w:rPr>
        <w:br/>
      </w:r>
      <w:r w:rsidR="00C67C21" w:rsidRPr="00EE6F94">
        <w:rPr>
          <w:rFonts w:cstheme="minorHAnsi"/>
          <w:b/>
          <w:sz w:val="24"/>
          <w:szCs w:val="24"/>
        </w:rPr>
        <w:t>i 202</w:t>
      </w:r>
      <w:r w:rsidR="007D4FBC">
        <w:rPr>
          <w:rFonts w:cstheme="minorHAnsi"/>
          <w:b/>
          <w:sz w:val="24"/>
          <w:szCs w:val="24"/>
        </w:rPr>
        <w:t>3</w:t>
      </w:r>
      <w:r w:rsidRPr="00EE6F94">
        <w:rPr>
          <w:rFonts w:cstheme="minorHAnsi"/>
          <w:b/>
          <w:sz w:val="24"/>
          <w:szCs w:val="24"/>
        </w:rPr>
        <w:t>.</w:t>
      </w:r>
    </w:p>
    <w:p w14:paraId="40155B6E" w14:textId="77777777" w:rsidR="00C67C21" w:rsidRPr="00EE6F94" w:rsidRDefault="00C67C21" w:rsidP="00CC1DA4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2345C4EC" w14:textId="29957978" w:rsidR="00EE6F94" w:rsidRDefault="007D4FBC" w:rsidP="00EE6F94">
      <w:pPr>
        <w:pStyle w:val="Akapitzlist"/>
        <w:numPr>
          <w:ilvl w:val="0"/>
          <w:numId w:val="21"/>
        </w:numPr>
        <w:tabs>
          <w:tab w:val="clear" w:pos="360"/>
          <w:tab w:val="num" w:pos="284"/>
        </w:tabs>
        <w:spacing w:after="0" w:line="240" w:lineRule="auto"/>
        <w:ind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EE6F94" w:rsidRPr="00EE6F94">
        <w:rPr>
          <w:rFonts w:cstheme="minorHAnsi"/>
          <w:color w:val="000000"/>
          <w:sz w:val="24"/>
          <w:szCs w:val="24"/>
          <w:shd w:val="clear" w:color="auto" w:fill="FFFFFF"/>
        </w:rPr>
        <w:t>W 202</w:t>
      </w:r>
      <w:r w:rsidR="00EE6F94">
        <w:rPr>
          <w:rFonts w:cstheme="minorHAnsi"/>
          <w:color w:val="000000"/>
          <w:sz w:val="24"/>
          <w:szCs w:val="24"/>
          <w:shd w:val="clear" w:color="auto" w:fill="FFFFFF"/>
        </w:rPr>
        <w:t>2</w:t>
      </w:r>
      <w:r w:rsidR="00EE6F94" w:rsidRPr="00EE6F94">
        <w:rPr>
          <w:rFonts w:cstheme="minorHAnsi"/>
          <w:color w:val="000000"/>
          <w:sz w:val="24"/>
          <w:szCs w:val="24"/>
          <w:shd w:val="clear" w:color="auto" w:fill="FFFFFF"/>
        </w:rPr>
        <w:t xml:space="preserve"> r. na </w:t>
      </w:r>
      <w:r w:rsidR="00EE6F94" w:rsidRPr="00EE6F94">
        <w:rPr>
          <w:rFonts w:cstheme="minorHAnsi"/>
          <w:sz w:val="24"/>
          <w:szCs w:val="24"/>
        </w:rPr>
        <w:t xml:space="preserve">powierzenie realizacji zadania publicznego Powiatu Wyszkowskiego pn. „Prowadzenie punktów przeznaczonych na udzielanie nieodpłatnej pomocy prawnej </w:t>
      </w:r>
      <w:r w:rsidR="00EE6F94">
        <w:rPr>
          <w:rFonts w:cstheme="minorHAnsi"/>
          <w:sz w:val="24"/>
          <w:szCs w:val="24"/>
        </w:rPr>
        <w:t>lub</w:t>
      </w:r>
      <w:r w:rsidR="00EE6F94" w:rsidRPr="00EE6F94">
        <w:rPr>
          <w:rFonts w:cstheme="minorHAnsi"/>
          <w:sz w:val="24"/>
          <w:szCs w:val="24"/>
        </w:rPr>
        <w:t xml:space="preserve"> świadczenie nieodpłatnego poradnictwa obywatelskiego” p</w:t>
      </w:r>
      <w:r w:rsidR="00EE6F94" w:rsidRPr="00EE6F94">
        <w:rPr>
          <w:rFonts w:cstheme="minorHAnsi"/>
          <w:color w:val="000000"/>
          <w:sz w:val="24"/>
          <w:szCs w:val="24"/>
          <w:shd w:val="clear" w:color="auto" w:fill="FFFFFF"/>
        </w:rPr>
        <w:t xml:space="preserve">rzeznaczono środki finansowe w wysokości </w:t>
      </w:r>
      <w:r w:rsidR="00EE6F94" w:rsidRPr="00EE6F94">
        <w:rPr>
          <w:rFonts w:cstheme="minorHAnsi"/>
          <w:sz w:val="24"/>
          <w:szCs w:val="24"/>
        </w:rPr>
        <w:t>120.120,00 zł na prowadzenie dwóch punktów: nieodpłatnej pomocy prawnej i nieodpłatnego poradnictwa obywatelskiego, w tym 5.940,00 zł na realizację zadań z zakresu edukacji prawnej.</w:t>
      </w:r>
    </w:p>
    <w:p w14:paraId="4FF63DA0" w14:textId="1F540EEC" w:rsidR="007D4FBC" w:rsidRPr="00EE6F94" w:rsidRDefault="007D4FBC" w:rsidP="00EE6F94">
      <w:pPr>
        <w:pStyle w:val="Akapitzlist"/>
        <w:numPr>
          <w:ilvl w:val="0"/>
          <w:numId w:val="21"/>
        </w:numPr>
        <w:tabs>
          <w:tab w:val="clear" w:pos="360"/>
          <w:tab w:val="num" w:pos="284"/>
        </w:tabs>
        <w:spacing w:after="0" w:line="240" w:lineRule="auto"/>
        <w:ind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EE6F94">
        <w:rPr>
          <w:rFonts w:cstheme="minorHAnsi"/>
          <w:color w:val="000000"/>
          <w:sz w:val="24"/>
          <w:szCs w:val="24"/>
          <w:shd w:val="clear" w:color="auto" w:fill="FFFFFF"/>
        </w:rPr>
        <w:t>W 202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3</w:t>
      </w:r>
      <w:r w:rsidRPr="00EE6F94">
        <w:rPr>
          <w:rFonts w:cstheme="minorHAnsi"/>
          <w:color w:val="000000"/>
          <w:sz w:val="24"/>
          <w:szCs w:val="24"/>
          <w:shd w:val="clear" w:color="auto" w:fill="FFFFFF"/>
        </w:rPr>
        <w:t xml:space="preserve"> r. na </w:t>
      </w:r>
      <w:r w:rsidRPr="00EE6F94">
        <w:rPr>
          <w:rFonts w:cstheme="minorHAnsi"/>
          <w:sz w:val="24"/>
          <w:szCs w:val="24"/>
        </w:rPr>
        <w:t xml:space="preserve">powierzenie realizacji zadania publicznego Powiatu Wyszkowskiego pn. „Prowadzenie punktów przeznaczonych na udzielanie nieodpłatnej pomocy prawnej </w:t>
      </w:r>
      <w:r>
        <w:rPr>
          <w:rFonts w:cstheme="minorHAnsi"/>
          <w:sz w:val="24"/>
          <w:szCs w:val="24"/>
        </w:rPr>
        <w:t>lub</w:t>
      </w:r>
      <w:r w:rsidRPr="00EE6F94">
        <w:rPr>
          <w:rFonts w:cstheme="minorHAnsi"/>
          <w:sz w:val="24"/>
          <w:szCs w:val="24"/>
        </w:rPr>
        <w:t xml:space="preserve"> świadczenie nieodpłatnego poradnictwa obywatelskiego” p</w:t>
      </w:r>
      <w:r w:rsidRPr="00EE6F94">
        <w:rPr>
          <w:rFonts w:cstheme="minorHAnsi"/>
          <w:color w:val="000000"/>
          <w:sz w:val="24"/>
          <w:szCs w:val="24"/>
          <w:shd w:val="clear" w:color="auto" w:fill="FFFFFF"/>
        </w:rPr>
        <w:t xml:space="preserve">rzeznaczono środki finansowe w wysokości </w:t>
      </w:r>
      <w:r w:rsidRPr="00EE6F94">
        <w:rPr>
          <w:rFonts w:cstheme="minorHAnsi"/>
          <w:sz w:val="24"/>
          <w:szCs w:val="24"/>
        </w:rPr>
        <w:t>120.120,00 zł na prowadzenie dwóch punktów: nieodpłatnej pomocy prawnej i nieodpłatnego poradnictwa obywatelskiego, w tym 5.940,00 zł na realizację zadań z zakresu edukacji prawnej.</w:t>
      </w:r>
    </w:p>
    <w:p w14:paraId="2708163A" w14:textId="77777777" w:rsidR="00713270" w:rsidRPr="00EE6F94" w:rsidRDefault="00713270" w:rsidP="00CC1DA4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BBFEDCF" w14:textId="77777777" w:rsidR="00CC1DA4" w:rsidRPr="00EE6F94" w:rsidRDefault="00CC1DA4" w:rsidP="00CC1DA4">
      <w:pPr>
        <w:spacing w:after="0" w:line="240" w:lineRule="auto"/>
        <w:rPr>
          <w:rFonts w:cstheme="minorHAnsi"/>
          <w:b/>
          <w:sz w:val="24"/>
          <w:szCs w:val="24"/>
        </w:rPr>
      </w:pPr>
      <w:r w:rsidRPr="00EE6F94">
        <w:rPr>
          <w:rFonts w:cstheme="minorHAnsi"/>
          <w:b/>
          <w:sz w:val="24"/>
          <w:szCs w:val="24"/>
        </w:rPr>
        <w:t>VIII. Informacje końcowe.</w:t>
      </w:r>
    </w:p>
    <w:p w14:paraId="6D12FB8F" w14:textId="77777777" w:rsidR="00CC1DA4" w:rsidRPr="00EE6F94" w:rsidRDefault="00CC1DA4" w:rsidP="00CC1DA4">
      <w:pPr>
        <w:spacing w:after="0" w:line="240" w:lineRule="auto"/>
        <w:rPr>
          <w:rFonts w:cstheme="minorHAnsi"/>
          <w:sz w:val="24"/>
          <w:szCs w:val="24"/>
        </w:rPr>
      </w:pPr>
    </w:p>
    <w:p w14:paraId="0C49833B" w14:textId="77777777" w:rsidR="00CC1DA4" w:rsidRPr="00EE6F94" w:rsidRDefault="00CC1DA4" w:rsidP="00CC1DA4">
      <w:pPr>
        <w:pStyle w:val="Akapitzlist"/>
        <w:numPr>
          <w:ilvl w:val="3"/>
          <w:numId w:val="3"/>
        </w:numPr>
        <w:tabs>
          <w:tab w:val="clear" w:pos="3135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E6F94">
        <w:rPr>
          <w:rFonts w:cstheme="minorHAnsi"/>
          <w:sz w:val="24"/>
          <w:szCs w:val="24"/>
        </w:rPr>
        <w:t>Dotacja nie może być wykorzystana na zobowiązania powstałe przed datą podpisania umowy z powiatem wyszkowskim na realizację zadania.</w:t>
      </w:r>
    </w:p>
    <w:p w14:paraId="7B3C1FA8" w14:textId="6CC7D273" w:rsidR="00CC1DA4" w:rsidRPr="00EE6F94" w:rsidRDefault="00CC1DA4" w:rsidP="00CC1DA4">
      <w:pPr>
        <w:pStyle w:val="Akapitzlist"/>
        <w:numPr>
          <w:ilvl w:val="3"/>
          <w:numId w:val="3"/>
        </w:numPr>
        <w:tabs>
          <w:tab w:val="clear" w:pos="3135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E6F94">
        <w:rPr>
          <w:rFonts w:cstheme="minorHAnsi"/>
          <w:sz w:val="24"/>
          <w:szCs w:val="24"/>
        </w:rPr>
        <w:lastRenderedPageBreak/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Administratorem danych osobowych, zawartych w przesłanych ofertach jest </w:t>
      </w:r>
      <w:r w:rsidRPr="00EE6F94">
        <w:rPr>
          <w:rFonts w:eastAsia="Palatino Linotype" w:cstheme="minorHAnsi"/>
          <w:sz w:val="24"/>
          <w:szCs w:val="24"/>
        </w:rPr>
        <w:t xml:space="preserve">Starosta Powiatu Wyszkowskiego. Dane zostaną wykorzystane na potrzeby przeprowadzenia otwartego konkursu ofert na </w:t>
      </w:r>
      <w:r w:rsidRPr="00EE6F94">
        <w:rPr>
          <w:rFonts w:cstheme="minorHAnsi"/>
          <w:sz w:val="24"/>
          <w:szCs w:val="24"/>
        </w:rPr>
        <w:t>powierzenie realizacji w 202</w:t>
      </w:r>
      <w:r w:rsidR="00980BD9">
        <w:rPr>
          <w:rFonts w:cstheme="minorHAnsi"/>
          <w:sz w:val="24"/>
          <w:szCs w:val="24"/>
        </w:rPr>
        <w:t>4</w:t>
      </w:r>
      <w:r w:rsidRPr="00EE6F94">
        <w:rPr>
          <w:rFonts w:cstheme="minorHAnsi"/>
          <w:sz w:val="24"/>
          <w:szCs w:val="24"/>
        </w:rPr>
        <w:t xml:space="preserve"> roku zadania publicznego pn. „Prowadzenie punktów przeznaczonych na udzielanie nieodpłatnej pomocy prawnej lub świadczenie nieodpłatnego poradnictwa obywatelskiego”.</w:t>
      </w:r>
    </w:p>
    <w:p w14:paraId="4C977D32" w14:textId="3B23D1CB" w:rsidR="00CC1DA4" w:rsidRPr="00EE6F94" w:rsidRDefault="00CC1DA4" w:rsidP="00CC1DA4">
      <w:pPr>
        <w:pStyle w:val="Akapitzlist"/>
        <w:numPr>
          <w:ilvl w:val="3"/>
          <w:numId w:val="3"/>
        </w:numPr>
        <w:tabs>
          <w:tab w:val="clear" w:pos="3135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E6F94">
        <w:rPr>
          <w:rFonts w:cstheme="minorHAnsi"/>
          <w:sz w:val="24"/>
          <w:szCs w:val="24"/>
        </w:rPr>
        <w:t>Szczegółowych informacji udziela: Joanna Wiszowaty – główny specjalista w Wydziale Promocji i Rozwoju, tel. 29 74 359 03,</w:t>
      </w:r>
      <w:r w:rsidR="00EE6F94">
        <w:rPr>
          <w:rFonts w:cstheme="minorHAnsi"/>
          <w:sz w:val="24"/>
          <w:szCs w:val="24"/>
        </w:rPr>
        <w:t xml:space="preserve"> </w:t>
      </w:r>
      <w:hyperlink r:id="rId9" w:history="1">
        <w:r w:rsidR="00502493" w:rsidRPr="00CF2AD5">
          <w:rPr>
            <w:rStyle w:val="Hipercze"/>
          </w:rPr>
          <w:t>j.wiszowaty@powiat-wyszkowski.pl</w:t>
        </w:r>
      </w:hyperlink>
      <w:r w:rsidR="00502493">
        <w:t xml:space="preserve"> </w:t>
      </w:r>
      <w:r w:rsidR="008468E3" w:rsidRPr="00EE6F94">
        <w:rPr>
          <w:rFonts w:cstheme="minorHAnsi"/>
          <w:sz w:val="24"/>
          <w:szCs w:val="24"/>
        </w:rPr>
        <w:t>.</w:t>
      </w:r>
      <w:r w:rsidRPr="00EE6F94">
        <w:rPr>
          <w:rStyle w:val="Hipercze"/>
          <w:rFonts w:cstheme="minorHAnsi"/>
          <w:sz w:val="24"/>
          <w:szCs w:val="24"/>
        </w:rPr>
        <w:t xml:space="preserve">  </w:t>
      </w:r>
      <w:r w:rsidRPr="00EE6F94">
        <w:rPr>
          <w:rFonts w:cstheme="minorHAnsi"/>
          <w:sz w:val="24"/>
          <w:szCs w:val="24"/>
        </w:rPr>
        <w:t xml:space="preserve">  </w:t>
      </w:r>
    </w:p>
    <w:p w14:paraId="6AAAC918" w14:textId="77777777" w:rsidR="00CC1DA4" w:rsidRPr="00EE6F94" w:rsidRDefault="00CC1DA4" w:rsidP="00CC1DA4">
      <w:pPr>
        <w:spacing w:after="0" w:line="240" w:lineRule="auto"/>
        <w:rPr>
          <w:rFonts w:cstheme="minorHAnsi"/>
          <w:sz w:val="24"/>
          <w:szCs w:val="24"/>
        </w:rPr>
      </w:pPr>
    </w:p>
    <w:p w14:paraId="34F18712" w14:textId="77777777" w:rsidR="00CC1DA4" w:rsidRPr="00EE6F94" w:rsidRDefault="00CC1DA4" w:rsidP="00CC1DA4">
      <w:pPr>
        <w:spacing w:after="0" w:line="240" w:lineRule="auto"/>
        <w:rPr>
          <w:rFonts w:cstheme="minorHAnsi"/>
          <w:sz w:val="24"/>
          <w:szCs w:val="24"/>
        </w:rPr>
      </w:pPr>
    </w:p>
    <w:p w14:paraId="65BAB79D" w14:textId="77777777" w:rsidR="00FE2336" w:rsidRPr="00FE2336" w:rsidRDefault="00FE2336" w:rsidP="00FE2336">
      <w:pPr>
        <w:spacing w:after="0" w:line="240" w:lineRule="auto"/>
        <w:ind w:left="2832"/>
        <w:jc w:val="center"/>
        <w:rPr>
          <w:rFonts w:cstheme="minorHAnsi"/>
        </w:rPr>
      </w:pPr>
      <w:r w:rsidRPr="00FE2336">
        <w:rPr>
          <w:rFonts w:cstheme="minorHAnsi"/>
        </w:rPr>
        <w:t>-w podpisie-</w:t>
      </w:r>
    </w:p>
    <w:p w14:paraId="4722E35E" w14:textId="77777777" w:rsidR="00FE2336" w:rsidRPr="00FE2336" w:rsidRDefault="00FE2336" w:rsidP="00FE2336">
      <w:pPr>
        <w:spacing w:after="0" w:line="240" w:lineRule="auto"/>
        <w:ind w:left="2832"/>
        <w:jc w:val="center"/>
        <w:rPr>
          <w:rFonts w:cstheme="minorHAnsi"/>
        </w:rPr>
      </w:pPr>
      <w:r w:rsidRPr="00FE2336">
        <w:rPr>
          <w:rFonts w:cstheme="minorHAnsi"/>
        </w:rPr>
        <w:t>Starosta</w:t>
      </w:r>
    </w:p>
    <w:p w14:paraId="2079651E" w14:textId="77777777" w:rsidR="00FE2336" w:rsidRPr="00FE2336" w:rsidRDefault="00FE2336" w:rsidP="00FE2336">
      <w:pPr>
        <w:spacing w:after="0" w:line="240" w:lineRule="auto"/>
        <w:ind w:left="2832"/>
        <w:jc w:val="center"/>
        <w:rPr>
          <w:rFonts w:cstheme="minorHAnsi"/>
        </w:rPr>
      </w:pPr>
      <w:r w:rsidRPr="00FE2336">
        <w:rPr>
          <w:rFonts w:cstheme="minorHAnsi"/>
        </w:rPr>
        <w:t xml:space="preserve">Wojciech </w:t>
      </w:r>
      <w:proofErr w:type="spellStart"/>
      <w:r w:rsidRPr="00FE2336">
        <w:rPr>
          <w:rFonts w:cstheme="minorHAnsi"/>
        </w:rPr>
        <w:t>Kozon</w:t>
      </w:r>
      <w:proofErr w:type="spellEnd"/>
    </w:p>
    <w:p w14:paraId="30D77FDA" w14:textId="77777777" w:rsidR="00CC1DA4" w:rsidRPr="00EE6F94" w:rsidRDefault="00CC1DA4" w:rsidP="00CC1DA4">
      <w:pPr>
        <w:spacing w:after="0" w:line="240" w:lineRule="auto"/>
        <w:rPr>
          <w:rFonts w:cstheme="minorHAnsi"/>
          <w:sz w:val="24"/>
          <w:szCs w:val="24"/>
        </w:rPr>
      </w:pPr>
    </w:p>
    <w:p w14:paraId="7F3B5BC7" w14:textId="233CDA4E" w:rsidR="003452D6" w:rsidRPr="00EE6F94" w:rsidRDefault="003452D6" w:rsidP="00CC1DA4">
      <w:pPr>
        <w:spacing w:after="0" w:line="240" w:lineRule="auto"/>
        <w:rPr>
          <w:rFonts w:cstheme="minorHAnsi"/>
          <w:sz w:val="24"/>
          <w:szCs w:val="24"/>
        </w:rPr>
      </w:pPr>
    </w:p>
    <w:p w14:paraId="708FA34C" w14:textId="517886F4" w:rsidR="003452D6" w:rsidRPr="00EE6F94" w:rsidRDefault="003452D6" w:rsidP="00CC1DA4">
      <w:pPr>
        <w:spacing w:after="0" w:line="240" w:lineRule="auto"/>
        <w:rPr>
          <w:rFonts w:cstheme="minorHAnsi"/>
          <w:sz w:val="24"/>
          <w:szCs w:val="24"/>
        </w:rPr>
      </w:pPr>
    </w:p>
    <w:p w14:paraId="17DE31A9" w14:textId="4223CCE7" w:rsidR="003452D6" w:rsidRPr="00EE6F94" w:rsidRDefault="003452D6" w:rsidP="00CC1DA4">
      <w:pPr>
        <w:spacing w:after="0" w:line="240" w:lineRule="auto"/>
        <w:rPr>
          <w:rFonts w:cstheme="minorHAnsi"/>
          <w:sz w:val="24"/>
          <w:szCs w:val="24"/>
        </w:rPr>
      </w:pPr>
    </w:p>
    <w:p w14:paraId="72788FB5" w14:textId="162E1223" w:rsidR="003452D6" w:rsidRPr="00EE6F94" w:rsidRDefault="003452D6" w:rsidP="00CC1DA4">
      <w:pPr>
        <w:spacing w:after="0" w:line="240" w:lineRule="auto"/>
        <w:rPr>
          <w:rFonts w:cstheme="minorHAnsi"/>
          <w:sz w:val="24"/>
          <w:szCs w:val="24"/>
        </w:rPr>
      </w:pPr>
    </w:p>
    <w:p w14:paraId="007A741A" w14:textId="74C4C370" w:rsidR="003452D6" w:rsidRPr="00EE6F94" w:rsidRDefault="003452D6" w:rsidP="00CC1DA4">
      <w:pPr>
        <w:spacing w:after="0" w:line="240" w:lineRule="auto"/>
        <w:rPr>
          <w:rFonts w:cstheme="minorHAnsi"/>
          <w:sz w:val="24"/>
          <w:szCs w:val="24"/>
        </w:rPr>
      </w:pPr>
    </w:p>
    <w:p w14:paraId="3B8A9028" w14:textId="646EC2DE" w:rsidR="003452D6" w:rsidRDefault="003452D6" w:rsidP="00CC1DA4">
      <w:pPr>
        <w:spacing w:after="0" w:line="240" w:lineRule="auto"/>
        <w:rPr>
          <w:rFonts w:cstheme="minorHAnsi"/>
          <w:sz w:val="24"/>
          <w:szCs w:val="24"/>
        </w:rPr>
      </w:pPr>
    </w:p>
    <w:p w14:paraId="0836B63D" w14:textId="35F9F1BE" w:rsidR="00EE6F94" w:rsidRDefault="00EE6F94" w:rsidP="00CC1DA4">
      <w:pPr>
        <w:spacing w:after="0" w:line="240" w:lineRule="auto"/>
        <w:rPr>
          <w:rFonts w:cstheme="minorHAnsi"/>
          <w:sz w:val="24"/>
          <w:szCs w:val="24"/>
        </w:rPr>
      </w:pPr>
    </w:p>
    <w:p w14:paraId="50BBC69C" w14:textId="4EBF3E8A" w:rsidR="00EE6F94" w:rsidRDefault="00EE6F94" w:rsidP="00CC1DA4">
      <w:pPr>
        <w:spacing w:after="0" w:line="240" w:lineRule="auto"/>
        <w:rPr>
          <w:rFonts w:cstheme="minorHAnsi"/>
          <w:sz w:val="24"/>
          <w:szCs w:val="24"/>
        </w:rPr>
      </w:pPr>
    </w:p>
    <w:p w14:paraId="19CF153E" w14:textId="386EAE96" w:rsidR="00EE6F94" w:rsidRDefault="00EE6F94" w:rsidP="00CC1DA4">
      <w:pPr>
        <w:spacing w:after="0" w:line="240" w:lineRule="auto"/>
        <w:rPr>
          <w:rFonts w:cstheme="minorHAnsi"/>
          <w:sz w:val="24"/>
          <w:szCs w:val="24"/>
        </w:rPr>
      </w:pPr>
    </w:p>
    <w:p w14:paraId="092C79C7" w14:textId="0A486D23" w:rsidR="00EE6F94" w:rsidRDefault="00EE6F94" w:rsidP="00CC1DA4">
      <w:pPr>
        <w:spacing w:after="0" w:line="240" w:lineRule="auto"/>
        <w:rPr>
          <w:rFonts w:cstheme="minorHAnsi"/>
          <w:sz w:val="24"/>
          <w:szCs w:val="24"/>
        </w:rPr>
      </w:pPr>
    </w:p>
    <w:p w14:paraId="178F80C7" w14:textId="774C1A72" w:rsidR="00EE6F94" w:rsidRDefault="00EE6F94" w:rsidP="00CC1DA4">
      <w:pPr>
        <w:spacing w:after="0" w:line="240" w:lineRule="auto"/>
        <w:rPr>
          <w:rFonts w:cstheme="minorHAnsi"/>
          <w:sz w:val="24"/>
          <w:szCs w:val="24"/>
        </w:rPr>
      </w:pPr>
    </w:p>
    <w:p w14:paraId="3D9F848B" w14:textId="2BACAF86" w:rsidR="00EE6F94" w:rsidRDefault="00EE6F94" w:rsidP="00CC1DA4">
      <w:pPr>
        <w:spacing w:after="0" w:line="240" w:lineRule="auto"/>
        <w:rPr>
          <w:rFonts w:cstheme="minorHAnsi"/>
          <w:sz w:val="24"/>
          <w:szCs w:val="24"/>
        </w:rPr>
      </w:pPr>
    </w:p>
    <w:p w14:paraId="1AD67828" w14:textId="30CC4D28" w:rsidR="00EE6F94" w:rsidRDefault="00EE6F94" w:rsidP="00CC1DA4">
      <w:pPr>
        <w:spacing w:after="0" w:line="240" w:lineRule="auto"/>
        <w:rPr>
          <w:rFonts w:cstheme="minorHAnsi"/>
          <w:sz w:val="24"/>
          <w:szCs w:val="24"/>
        </w:rPr>
      </w:pPr>
    </w:p>
    <w:p w14:paraId="28B8BAF8" w14:textId="51E981DA" w:rsidR="00EE6F94" w:rsidRDefault="00EE6F94" w:rsidP="00CC1DA4">
      <w:pPr>
        <w:spacing w:after="0" w:line="240" w:lineRule="auto"/>
        <w:rPr>
          <w:rFonts w:cstheme="minorHAnsi"/>
          <w:sz w:val="24"/>
          <w:szCs w:val="24"/>
        </w:rPr>
      </w:pPr>
    </w:p>
    <w:p w14:paraId="06276629" w14:textId="3086DDD4" w:rsidR="00EE6F94" w:rsidRDefault="00EE6F94" w:rsidP="00CC1DA4">
      <w:pPr>
        <w:spacing w:after="0" w:line="240" w:lineRule="auto"/>
        <w:rPr>
          <w:rFonts w:cstheme="minorHAnsi"/>
          <w:sz w:val="24"/>
          <w:szCs w:val="24"/>
        </w:rPr>
      </w:pPr>
    </w:p>
    <w:p w14:paraId="40F8EAED" w14:textId="285968EE" w:rsidR="00EE6F94" w:rsidRDefault="00EE6F94" w:rsidP="00CC1DA4">
      <w:pPr>
        <w:spacing w:after="0" w:line="240" w:lineRule="auto"/>
        <w:rPr>
          <w:rFonts w:cstheme="minorHAnsi"/>
          <w:sz w:val="24"/>
          <w:szCs w:val="24"/>
        </w:rPr>
      </w:pPr>
    </w:p>
    <w:p w14:paraId="091B3C58" w14:textId="74E6B330" w:rsidR="00EE6F94" w:rsidRDefault="00EE6F94" w:rsidP="00CC1DA4">
      <w:pPr>
        <w:spacing w:after="0" w:line="240" w:lineRule="auto"/>
        <w:rPr>
          <w:rFonts w:cstheme="minorHAnsi"/>
          <w:sz w:val="24"/>
          <w:szCs w:val="24"/>
        </w:rPr>
      </w:pPr>
    </w:p>
    <w:p w14:paraId="5175339E" w14:textId="184A25EB" w:rsidR="00EE6F94" w:rsidRDefault="00EE6F94" w:rsidP="00CC1DA4">
      <w:pPr>
        <w:spacing w:after="0" w:line="240" w:lineRule="auto"/>
        <w:rPr>
          <w:rFonts w:cstheme="minorHAnsi"/>
          <w:sz w:val="24"/>
          <w:szCs w:val="24"/>
        </w:rPr>
      </w:pPr>
    </w:p>
    <w:p w14:paraId="6F9D62F6" w14:textId="03EA7939" w:rsidR="00EE6F94" w:rsidRDefault="00EE6F94" w:rsidP="00CC1DA4">
      <w:pPr>
        <w:spacing w:after="0" w:line="240" w:lineRule="auto"/>
        <w:rPr>
          <w:rFonts w:cstheme="minorHAnsi"/>
          <w:sz w:val="24"/>
          <w:szCs w:val="24"/>
        </w:rPr>
      </w:pPr>
    </w:p>
    <w:p w14:paraId="55392AF1" w14:textId="0D3131FA" w:rsidR="00EE6F94" w:rsidRDefault="00EE6F94" w:rsidP="00CC1DA4">
      <w:pPr>
        <w:spacing w:after="0" w:line="240" w:lineRule="auto"/>
        <w:rPr>
          <w:rFonts w:cstheme="minorHAnsi"/>
          <w:sz w:val="24"/>
          <w:szCs w:val="24"/>
        </w:rPr>
      </w:pPr>
    </w:p>
    <w:p w14:paraId="3356EFCE" w14:textId="293A7D37" w:rsidR="00EE6F94" w:rsidRDefault="00EE6F94" w:rsidP="00CC1DA4">
      <w:pPr>
        <w:spacing w:after="0" w:line="240" w:lineRule="auto"/>
        <w:rPr>
          <w:rFonts w:cstheme="minorHAnsi"/>
          <w:sz w:val="24"/>
          <w:szCs w:val="24"/>
        </w:rPr>
      </w:pPr>
    </w:p>
    <w:p w14:paraId="43E2767B" w14:textId="6F319303" w:rsidR="00EE6F94" w:rsidRDefault="00EE6F94" w:rsidP="00CC1DA4">
      <w:pPr>
        <w:spacing w:after="0" w:line="240" w:lineRule="auto"/>
        <w:rPr>
          <w:rFonts w:cstheme="minorHAnsi"/>
          <w:sz w:val="24"/>
          <w:szCs w:val="24"/>
        </w:rPr>
      </w:pPr>
    </w:p>
    <w:p w14:paraId="5BE1C17D" w14:textId="7EC8CBB9" w:rsidR="00386F00" w:rsidRDefault="00386F00" w:rsidP="00CC1DA4">
      <w:pPr>
        <w:spacing w:after="0" w:line="240" w:lineRule="auto"/>
        <w:rPr>
          <w:rFonts w:cstheme="minorHAnsi"/>
          <w:sz w:val="24"/>
          <w:szCs w:val="24"/>
        </w:rPr>
      </w:pPr>
    </w:p>
    <w:p w14:paraId="783C66F3" w14:textId="40466419" w:rsidR="00386F00" w:rsidRDefault="00386F00" w:rsidP="00CC1DA4">
      <w:pPr>
        <w:spacing w:after="0" w:line="240" w:lineRule="auto"/>
        <w:rPr>
          <w:rFonts w:cstheme="minorHAnsi"/>
          <w:sz w:val="24"/>
          <w:szCs w:val="24"/>
        </w:rPr>
      </w:pPr>
    </w:p>
    <w:p w14:paraId="677AFB9B" w14:textId="7413520E" w:rsidR="00386F00" w:rsidRDefault="00386F00" w:rsidP="00CC1DA4">
      <w:pPr>
        <w:spacing w:after="0" w:line="240" w:lineRule="auto"/>
        <w:rPr>
          <w:rFonts w:cstheme="minorHAnsi"/>
          <w:sz w:val="24"/>
          <w:szCs w:val="24"/>
        </w:rPr>
      </w:pPr>
    </w:p>
    <w:p w14:paraId="243FE0BE" w14:textId="419DA407" w:rsidR="00386F00" w:rsidRDefault="00386F00" w:rsidP="00CC1DA4">
      <w:pPr>
        <w:spacing w:after="0" w:line="240" w:lineRule="auto"/>
        <w:rPr>
          <w:rFonts w:cstheme="minorHAnsi"/>
          <w:sz w:val="24"/>
          <w:szCs w:val="24"/>
        </w:rPr>
      </w:pPr>
    </w:p>
    <w:p w14:paraId="57AA7390" w14:textId="77777777" w:rsidR="00386F00" w:rsidRDefault="00386F00" w:rsidP="00CC1DA4">
      <w:pPr>
        <w:spacing w:after="0" w:line="240" w:lineRule="auto"/>
        <w:rPr>
          <w:rFonts w:cstheme="minorHAnsi"/>
          <w:sz w:val="24"/>
          <w:szCs w:val="24"/>
        </w:rPr>
      </w:pPr>
    </w:p>
    <w:p w14:paraId="207FA6D9" w14:textId="5C3093B8" w:rsidR="00EE6F94" w:rsidRDefault="00EE6F94" w:rsidP="00CC1DA4">
      <w:pPr>
        <w:spacing w:after="0" w:line="240" w:lineRule="auto"/>
        <w:rPr>
          <w:rFonts w:cstheme="minorHAnsi"/>
          <w:sz w:val="24"/>
          <w:szCs w:val="24"/>
        </w:rPr>
      </w:pPr>
    </w:p>
    <w:p w14:paraId="4E9FDF39" w14:textId="66435E54" w:rsidR="00EE6F94" w:rsidRDefault="00EE6F94" w:rsidP="00CC1DA4">
      <w:pPr>
        <w:spacing w:after="0" w:line="240" w:lineRule="auto"/>
        <w:rPr>
          <w:rFonts w:cstheme="minorHAnsi"/>
          <w:sz w:val="24"/>
          <w:szCs w:val="24"/>
        </w:rPr>
      </w:pPr>
    </w:p>
    <w:p w14:paraId="4186A770" w14:textId="65D2553E" w:rsidR="00EE6F94" w:rsidRDefault="00EE6F94" w:rsidP="00CC1DA4">
      <w:pPr>
        <w:spacing w:after="0" w:line="240" w:lineRule="auto"/>
        <w:rPr>
          <w:rFonts w:cstheme="minorHAnsi"/>
          <w:sz w:val="24"/>
          <w:szCs w:val="24"/>
        </w:rPr>
      </w:pPr>
    </w:p>
    <w:p w14:paraId="511D1865" w14:textId="643DB19B" w:rsidR="00EE6F94" w:rsidRDefault="00EE6F94" w:rsidP="00CC1DA4">
      <w:pPr>
        <w:spacing w:after="0" w:line="240" w:lineRule="auto"/>
        <w:rPr>
          <w:rFonts w:cstheme="minorHAnsi"/>
          <w:sz w:val="24"/>
          <w:szCs w:val="24"/>
        </w:rPr>
      </w:pPr>
    </w:p>
    <w:p w14:paraId="3E9EC793" w14:textId="42937670" w:rsidR="003452D6" w:rsidRPr="00EE6F94" w:rsidRDefault="003452D6" w:rsidP="00CC1DA4">
      <w:pPr>
        <w:spacing w:after="0" w:line="240" w:lineRule="auto"/>
        <w:rPr>
          <w:rFonts w:cstheme="minorHAnsi"/>
          <w:sz w:val="24"/>
          <w:szCs w:val="24"/>
        </w:rPr>
      </w:pPr>
    </w:p>
    <w:p w14:paraId="2E338B3E" w14:textId="77777777" w:rsidR="00AD0487" w:rsidRPr="00EE6F94" w:rsidRDefault="00AD0487" w:rsidP="00CC1DA4">
      <w:pPr>
        <w:spacing w:after="0" w:line="240" w:lineRule="auto"/>
        <w:rPr>
          <w:rFonts w:cstheme="minorHAnsi"/>
          <w:sz w:val="24"/>
          <w:szCs w:val="24"/>
        </w:rPr>
      </w:pPr>
    </w:p>
    <w:sectPr w:rsidR="00AD0487" w:rsidRPr="00EE6F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BA7CC" w14:textId="77777777" w:rsidR="00556E2C" w:rsidRDefault="00556E2C">
      <w:pPr>
        <w:spacing w:after="0" w:line="240" w:lineRule="auto"/>
      </w:pPr>
      <w:r>
        <w:separator/>
      </w:r>
    </w:p>
  </w:endnote>
  <w:endnote w:type="continuationSeparator" w:id="0">
    <w:p w14:paraId="7F922B85" w14:textId="77777777" w:rsidR="00556E2C" w:rsidRDefault="00556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C8F2A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0A3DE" w14:textId="77777777" w:rsidR="00C53DB0" w:rsidRDefault="00C53D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FF2EE" w14:textId="77777777" w:rsidR="00C53DB0" w:rsidRDefault="00C53DB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65E65" w14:textId="77777777" w:rsidR="00C53DB0" w:rsidRDefault="00C53D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95C2A" w14:textId="77777777" w:rsidR="00556E2C" w:rsidRDefault="00556E2C">
      <w:pPr>
        <w:spacing w:after="0" w:line="240" w:lineRule="auto"/>
      </w:pPr>
      <w:r>
        <w:separator/>
      </w:r>
    </w:p>
  </w:footnote>
  <w:footnote w:type="continuationSeparator" w:id="0">
    <w:p w14:paraId="74CD6002" w14:textId="77777777" w:rsidR="00556E2C" w:rsidRDefault="00556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E235D" w14:textId="77777777" w:rsidR="00C53DB0" w:rsidRDefault="00C53D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6C22C" w14:textId="77777777" w:rsidR="00C53DB0" w:rsidRDefault="00C53DB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4814D" w14:textId="77777777" w:rsidR="00C53DB0" w:rsidRDefault="00C53D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4CF9"/>
    <w:multiLevelType w:val="hybridMultilevel"/>
    <w:tmpl w:val="46B84D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C49"/>
    <w:multiLevelType w:val="multilevel"/>
    <w:tmpl w:val="A62A31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/>
        <w:iCs w:val="0"/>
        <w:color w:val="auto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FE44413"/>
    <w:multiLevelType w:val="hybridMultilevel"/>
    <w:tmpl w:val="B3E602F8"/>
    <w:lvl w:ilvl="0" w:tplc="271E010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5236F"/>
    <w:multiLevelType w:val="hybridMultilevel"/>
    <w:tmpl w:val="87FC695E"/>
    <w:lvl w:ilvl="0" w:tplc="E0C6AE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49D7754"/>
    <w:multiLevelType w:val="hybridMultilevel"/>
    <w:tmpl w:val="6CE2B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21AB0"/>
    <w:multiLevelType w:val="hybridMultilevel"/>
    <w:tmpl w:val="56624DF6"/>
    <w:lvl w:ilvl="0" w:tplc="2C287CA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8173EA"/>
    <w:multiLevelType w:val="hybridMultilevel"/>
    <w:tmpl w:val="7890BA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F0795"/>
    <w:multiLevelType w:val="hybridMultilevel"/>
    <w:tmpl w:val="4B14A7E2"/>
    <w:lvl w:ilvl="0" w:tplc="3FD2E39A">
      <w:start w:val="10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F6C56"/>
    <w:multiLevelType w:val="hybridMultilevel"/>
    <w:tmpl w:val="F2AC5E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4D6093"/>
    <w:multiLevelType w:val="multilevel"/>
    <w:tmpl w:val="6C6CD0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1E59A4"/>
    <w:multiLevelType w:val="hybridMultilevel"/>
    <w:tmpl w:val="2E8E700A"/>
    <w:lvl w:ilvl="0" w:tplc="714E5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A0809"/>
    <w:multiLevelType w:val="hybridMultilevel"/>
    <w:tmpl w:val="D37CE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24C81"/>
    <w:multiLevelType w:val="hybridMultilevel"/>
    <w:tmpl w:val="82021036"/>
    <w:lvl w:ilvl="0" w:tplc="0415001B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900A8"/>
    <w:multiLevelType w:val="hybridMultilevel"/>
    <w:tmpl w:val="6316BAD4"/>
    <w:lvl w:ilvl="0" w:tplc="90EE87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B4F182D"/>
    <w:multiLevelType w:val="multilevel"/>
    <w:tmpl w:val="55A044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iCs/>
        <w:color w:val="auto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442513F6"/>
    <w:multiLevelType w:val="hybridMultilevel"/>
    <w:tmpl w:val="D63C5148"/>
    <w:lvl w:ilvl="0" w:tplc="A8680D7A">
      <w:start w:val="1"/>
      <w:numFmt w:val="decimal"/>
      <w:lvlText w:val="%1)"/>
      <w:lvlJc w:val="left"/>
      <w:pPr>
        <w:tabs>
          <w:tab w:val="num" w:pos="1041"/>
        </w:tabs>
        <w:ind w:left="1191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6" w15:restartNumberingAfterBreak="0">
    <w:nsid w:val="48FA587B"/>
    <w:multiLevelType w:val="hybridMultilevel"/>
    <w:tmpl w:val="B3D8DA9E"/>
    <w:lvl w:ilvl="0" w:tplc="1BFE5BAE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3EB159A"/>
    <w:multiLevelType w:val="hybridMultilevel"/>
    <w:tmpl w:val="336890EE"/>
    <w:lvl w:ilvl="0" w:tplc="A796AAC0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44344A5"/>
    <w:multiLevelType w:val="hybridMultilevel"/>
    <w:tmpl w:val="17206A66"/>
    <w:lvl w:ilvl="0" w:tplc="E4FAFA12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4994670"/>
    <w:multiLevelType w:val="hybridMultilevel"/>
    <w:tmpl w:val="08E6D96E"/>
    <w:lvl w:ilvl="0" w:tplc="11FAED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ED54C0"/>
    <w:multiLevelType w:val="multilevel"/>
    <w:tmpl w:val="864A2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Theme="minorHAnsi" w:hAnsiTheme="minorHAnsi" w:cstheme="minorHAnsi" w:hint="default"/>
        <w:b w:val="0"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 w15:restartNumberingAfterBreak="0">
    <w:nsid w:val="5DF120B9"/>
    <w:multiLevelType w:val="hybridMultilevel"/>
    <w:tmpl w:val="2D2E8BDC"/>
    <w:lvl w:ilvl="0" w:tplc="1AB85C1A">
      <w:start w:val="4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286FB6"/>
    <w:multiLevelType w:val="hybridMultilevel"/>
    <w:tmpl w:val="ADF40D2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62B1768"/>
    <w:multiLevelType w:val="hybridMultilevel"/>
    <w:tmpl w:val="1CB6F9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8E4927"/>
    <w:multiLevelType w:val="hybridMultilevel"/>
    <w:tmpl w:val="527E471A"/>
    <w:lvl w:ilvl="0" w:tplc="95C4F66A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174C16"/>
    <w:multiLevelType w:val="hybridMultilevel"/>
    <w:tmpl w:val="F2460926"/>
    <w:lvl w:ilvl="0" w:tplc="F378C3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D7F4E8F"/>
    <w:multiLevelType w:val="hybridMultilevel"/>
    <w:tmpl w:val="EFA42FFA"/>
    <w:lvl w:ilvl="0" w:tplc="E682AEE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7940823">
    <w:abstractNumId w:val="10"/>
  </w:num>
  <w:num w:numId="2" w16cid:durableId="12040963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039636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2715977">
    <w:abstractNumId w:val="26"/>
  </w:num>
  <w:num w:numId="5" w16cid:durableId="792790294">
    <w:abstractNumId w:val="4"/>
  </w:num>
  <w:num w:numId="6" w16cid:durableId="967516219">
    <w:abstractNumId w:val="22"/>
  </w:num>
  <w:num w:numId="7" w16cid:durableId="1427115070">
    <w:abstractNumId w:val="8"/>
  </w:num>
  <w:num w:numId="8" w16cid:durableId="987055686">
    <w:abstractNumId w:val="5"/>
  </w:num>
  <w:num w:numId="9" w16cid:durableId="964701121">
    <w:abstractNumId w:val="11"/>
  </w:num>
  <w:num w:numId="10" w16cid:durableId="26761571">
    <w:abstractNumId w:val="9"/>
  </w:num>
  <w:num w:numId="11" w16cid:durableId="880508529">
    <w:abstractNumId w:val="21"/>
  </w:num>
  <w:num w:numId="12" w16cid:durableId="1569070524">
    <w:abstractNumId w:val="24"/>
  </w:num>
  <w:num w:numId="13" w16cid:durableId="1197473889">
    <w:abstractNumId w:val="0"/>
  </w:num>
  <w:num w:numId="14" w16cid:durableId="1035813743">
    <w:abstractNumId w:val="16"/>
  </w:num>
  <w:num w:numId="15" w16cid:durableId="1153524454">
    <w:abstractNumId w:val="25"/>
  </w:num>
  <w:num w:numId="16" w16cid:durableId="234631839">
    <w:abstractNumId w:val="19"/>
  </w:num>
  <w:num w:numId="17" w16cid:durableId="1416976504">
    <w:abstractNumId w:val="17"/>
  </w:num>
  <w:num w:numId="18" w16cid:durableId="886912399">
    <w:abstractNumId w:val="18"/>
  </w:num>
  <w:num w:numId="19" w16cid:durableId="1813519377">
    <w:abstractNumId w:val="7"/>
  </w:num>
  <w:num w:numId="20" w16cid:durableId="2097480572">
    <w:abstractNumId w:val="1"/>
  </w:num>
  <w:num w:numId="21" w16cid:durableId="1605578453">
    <w:abstractNumId w:val="20"/>
  </w:num>
  <w:num w:numId="22" w16cid:durableId="1444879608">
    <w:abstractNumId w:val="3"/>
  </w:num>
  <w:num w:numId="23" w16cid:durableId="1888376810">
    <w:abstractNumId w:val="6"/>
  </w:num>
  <w:num w:numId="24" w16cid:durableId="959383869">
    <w:abstractNumId w:val="14"/>
  </w:num>
  <w:num w:numId="25" w16cid:durableId="29500356">
    <w:abstractNumId w:val="2"/>
  </w:num>
  <w:num w:numId="26" w16cid:durableId="690031854">
    <w:abstractNumId w:val="13"/>
  </w:num>
  <w:num w:numId="27" w16cid:durableId="4315161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A4"/>
    <w:rsid w:val="0003428B"/>
    <w:rsid w:val="000362D5"/>
    <w:rsid w:val="000805B6"/>
    <w:rsid w:val="000C0AB6"/>
    <w:rsid w:val="001414B3"/>
    <w:rsid w:val="00143290"/>
    <w:rsid w:val="001529FA"/>
    <w:rsid w:val="00162B6B"/>
    <w:rsid w:val="001B7996"/>
    <w:rsid w:val="001E64A4"/>
    <w:rsid w:val="00262932"/>
    <w:rsid w:val="00287824"/>
    <w:rsid w:val="002F68D5"/>
    <w:rsid w:val="00303F29"/>
    <w:rsid w:val="00317381"/>
    <w:rsid w:val="003452D6"/>
    <w:rsid w:val="00386F00"/>
    <w:rsid w:val="004003D1"/>
    <w:rsid w:val="00426C6C"/>
    <w:rsid w:val="00497BBC"/>
    <w:rsid w:val="004F03ED"/>
    <w:rsid w:val="004F284B"/>
    <w:rsid w:val="004F330A"/>
    <w:rsid w:val="004F6DBE"/>
    <w:rsid w:val="00502493"/>
    <w:rsid w:val="00556E2C"/>
    <w:rsid w:val="005E4788"/>
    <w:rsid w:val="006009FB"/>
    <w:rsid w:val="00635B2E"/>
    <w:rsid w:val="006B5181"/>
    <w:rsid w:val="006B6EF2"/>
    <w:rsid w:val="006C28AF"/>
    <w:rsid w:val="006E30D5"/>
    <w:rsid w:val="006F1AAA"/>
    <w:rsid w:val="0070238D"/>
    <w:rsid w:val="00713270"/>
    <w:rsid w:val="007354FC"/>
    <w:rsid w:val="007474BC"/>
    <w:rsid w:val="007D4FBC"/>
    <w:rsid w:val="008468E3"/>
    <w:rsid w:val="008B1576"/>
    <w:rsid w:val="008F5D74"/>
    <w:rsid w:val="00923566"/>
    <w:rsid w:val="00980BD9"/>
    <w:rsid w:val="009C0039"/>
    <w:rsid w:val="009F1890"/>
    <w:rsid w:val="009F3973"/>
    <w:rsid w:val="00A02F82"/>
    <w:rsid w:val="00A34B81"/>
    <w:rsid w:val="00A4375C"/>
    <w:rsid w:val="00A44AEC"/>
    <w:rsid w:val="00A53CB4"/>
    <w:rsid w:val="00A86A99"/>
    <w:rsid w:val="00AD0487"/>
    <w:rsid w:val="00AE1EAD"/>
    <w:rsid w:val="00B136B1"/>
    <w:rsid w:val="00B438F0"/>
    <w:rsid w:val="00B76702"/>
    <w:rsid w:val="00B81851"/>
    <w:rsid w:val="00BA094D"/>
    <w:rsid w:val="00BD10C7"/>
    <w:rsid w:val="00BF1A2D"/>
    <w:rsid w:val="00C53DB0"/>
    <w:rsid w:val="00C67C21"/>
    <w:rsid w:val="00C74A75"/>
    <w:rsid w:val="00CB407D"/>
    <w:rsid w:val="00CC1DA4"/>
    <w:rsid w:val="00D12E41"/>
    <w:rsid w:val="00D6349C"/>
    <w:rsid w:val="00DA30AA"/>
    <w:rsid w:val="00E0509E"/>
    <w:rsid w:val="00E57AB1"/>
    <w:rsid w:val="00E72497"/>
    <w:rsid w:val="00ED4DA0"/>
    <w:rsid w:val="00ED64FF"/>
    <w:rsid w:val="00EE6F94"/>
    <w:rsid w:val="00F14E02"/>
    <w:rsid w:val="00F71EE7"/>
    <w:rsid w:val="00FA47D0"/>
    <w:rsid w:val="00FD6703"/>
    <w:rsid w:val="00FE2336"/>
    <w:rsid w:val="00FF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C524D"/>
  <w15:chartTrackingRefBased/>
  <w15:docId w15:val="{EFBD4366-0510-4C45-B1EA-565FFFFB5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DA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CC1DA4"/>
    <w:rPr>
      <w:color w:val="505050"/>
      <w:u w:val="single"/>
    </w:rPr>
  </w:style>
  <w:style w:type="paragraph" w:styleId="Akapitzlist">
    <w:name w:val="List Paragraph"/>
    <w:basedOn w:val="Normalny"/>
    <w:uiPriority w:val="34"/>
    <w:qFormat/>
    <w:rsid w:val="00CC1DA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C1DA4"/>
    <w:rPr>
      <w:i/>
      <w:iCs/>
    </w:rPr>
  </w:style>
  <w:style w:type="paragraph" w:styleId="Tekstpodstawowy">
    <w:name w:val="Body Text"/>
    <w:basedOn w:val="Normalny"/>
    <w:link w:val="TekstpodstawowyZnak"/>
    <w:semiHidden/>
    <w:rsid w:val="00CC1DA4"/>
    <w:pPr>
      <w:suppressAutoHyphens/>
      <w:spacing w:after="120"/>
      <w:ind w:left="726" w:hanging="363"/>
      <w:jc w:val="both"/>
    </w:pPr>
    <w:rPr>
      <w:rFonts w:ascii="Calibri" w:eastAsia="Calibri" w:hAnsi="Calibri" w:cs="Times New Roman"/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C1DA4"/>
    <w:rPr>
      <w:rFonts w:ascii="Calibri" w:eastAsia="Calibri" w:hAnsi="Calibri" w:cs="Times New Roman"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C1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DA4"/>
  </w:style>
  <w:style w:type="paragraph" w:styleId="Stopka">
    <w:name w:val="footer"/>
    <w:basedOn w:val="Normalny"/>
    <w:link w:val="StopkaZnak"/>
    <w:uiPriority w:val="99"/>
    <w:unhideWhenUsed/>
    <w:rsid w:val="00CC1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DA4"/>
  </w:style>
  <w:style w:type="character" w:customStyle="1" w:styleId="alb">
    <w:name w:val="a_lb"/>
    <w:basedOn w:val="Domylnaczcionkaakapitu"/>
    <w:rsid w:val="00CC1DA4"/>
  </w:style>
  <w:style w:type="character" w:styleId="Nierozpoznanawzmianka">
    <w:name w:val="Unresolved Mention"/>
    <w:basedOn w:val="Domylnaczcionkaakapitu"/>
    <w:uiPriority w:val="99"/>
    <w:semiHidden/>
    <w:unhideWhenUsed/>
    <w:rsid w:val="008468E3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C67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67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7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82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E6F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8741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71039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1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8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7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4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8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679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095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406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32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046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497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0245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2963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2360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6059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336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8850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4438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512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0806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5443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861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8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8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1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7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45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5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404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509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255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003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316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094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829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5921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5922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4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36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4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79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55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06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034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653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131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282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309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3818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2961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343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2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3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4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83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27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74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247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083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665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523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558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805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992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194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5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1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51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70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9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069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637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272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226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805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339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897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081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3864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069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4135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118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687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0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55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74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7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61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268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886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3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332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423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934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18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115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3128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7240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1925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7409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-wyszkowski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.wiszowaty@powiat-wyszkowski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2639</Words>
  <Characters>15835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Joanna Wiszowaty</cp:lastModifiedBy>
  <cp:revision>8</cp:revision>
  <cp:lastPrinted>2023-10-24T12:36:00Z</cp:lastPrinted>
  <dcterms:created xsi:type="dcterms:W3CDTF">2023-10-17T09:49:00Z</dcterms:created>
  <dcterms:modified xsi:type="dcterms:W3CDTF">2023-10-24T12:39:00Z</dcterms:modified>
</cp:coreProperties>
</file>