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E6" w:rsidRDefault="001226E6" w:rsidP="00A8043A">
      <w:pPr>
        <w:jc w:val="both"/>
      </w:pPr>
    </w:p>
    <w:p w:rsidR="001226E6" w:rsidRDefault="00C43CCD" w:rsidP="00A8043A">
      <w:pPr>
        <w:jc w:val="center"/>
      </w:pPr>
      <w:r>
        <w:t>Zarządzenie Nr 57/2023</w:t>
      </w:r>
    </w:p>
    <w:p w:rsidR="001226E6" w:rsidRDefault="001226E6" w:rsidP="00A8043A">
      <w:pPr>
        <w:jc w:val="center"/>
      </w:pPr>
      <w:r>
        <w:t>Starosty Powiatu Wyszkowskiego</w:t>
      </w:r>
    </w:p>
    <w:p w:rsidR="001226E6" w:rsidRDefault="00C43CCD" w:rsidP="00A8043A">
      <w:pPr>
        <w:jc w:val="center"/>
      </w:pPr>
      <w:r>
        <w:t>z dnia 28 lipca 2023 r.</w:t>
      </w:r>
    </w:p>
    <w:p w:rsidR="001226E6" w:rsidRDefault="001226E6" w:rsidP="00A8043A">
      <w:pPr>
        <w:jc w:val="both"/>
      </w:pPr>
    </w:p>
    <w:p w:rsidR="001226E6" w:rsidRDefault="001226E6" w:rsidP="00A8043A">
      <w:pPr>
        <w:spacing w:after="283"/>
        <w:jc w:val="both"/>
      </w:pPr>
      <w:r>
        <w:t>zmieniające Zarządzenie  Nr 107/2020 Starosty Powiatu Wyszkowskiego z dnia  30 grudnia 2020 r.   w sprawie gospodarowania środkami publicznymi pod względem legalności, gospodarności i celowości w Starostwie Powiatowym w Wyszkowie</w:t>
      </w:r>
    </w:p>
    <w:p w:rsidR="001226E6" w:rsidRDefault="001226E6" w:rsidP="00A8043A">
      <w:pPr>
        <w:spacing w:after="283"/>
        <w:jc w:val="both"/>
      </w:pPr>
      <w:r>
        <w:t>Na podstawie art. 44 ust. 3 w związku z art. 68 ustawy z dnia 27 sierpnia 2009 r. o finansach publicznych  (Dz. U. z 2023 r.  poz. 1270 ) zarządzam co następuje:</w:t>
      </w:r>
    </w:p>
    <w:p w:rsidR="001226E6" w:rsidRDefault="001226E6" w:rsidP="00A8043A">
      <w:pPr>
        <w:spacing w:after="283"/>
        <w:jc w:val="both"/>
      </w:pPr>
      <w:r>
        <w:br/>
        <w:t xml:space="preserve">                                                                              § 1.</w:t>
      </w:r>
    </w:p>
    <w:p w:rsidR="00A8043A" w:rsidRDefault="001226E6" w:rsidP="00A8043A">
      <w:pPr>
        <w:spacing w:after="283"/>
        <w:jc w:val="both"/>
      </w:pPr>
      <w:r>
        <w:t xml:space="preserve">W </w:t>
      </w:r>
      <w:r w:rsidR="00A8043A">
        <w:t xml:space="preserve">Zarządzeniu Nr 107/2020 Starosty Powiatu Wyszkowskiego z dnia 30 grudnia 2020 r. w sprawie gospodarowania środkami publicznymi pod względem legalności, gospodarności i celowości w Starostwie Powiatowym w Wyszkowie załącznik Nr 2 Wykaz stanowisk i osób upoważnionych do podpisu dokumentów  księgowych pod względem merytorycznym </w:t>
      </w:r>
      <w:r w:rsidR="00A044C0">
        <w:t>oraz zgodności wydatków z planem finansowym</w:t>
      </w:r>
      <w:r w:rsidR="00A8043A">
        <w:t xml:space="preserve"> w Starostwie Powiatowym w Wyszkowie otrzymuje brzmienie jak w załączniku do </w:t>
      </w:r>
      <w:r w:rsidR="00F93515">
        <w:t>niniejszego Zarzą</w:t>
      </w:r>
      <w:r w:rsidR="00A8043A">
        <w:t>dzenia</w:t>
      </w:r>
      <w:r w:rsidR="00F93515">
        <w:t>.</w:t>
      </w:r>
    </w:p>
    <w:p w:rsidR="001226E6" w:rsidRDefault="001226E6" w:rsidP="00F93515">
      <w:pPr>
        <w:spacing w:after="283" w:line="480" w:lineRule="auto"/>
      </w:pPr>
      <w:r>
        <w:t xml:space="preserve">                                                                              </w:t>
      </w:r>
      <w:r w:rsidR="00F93515">
        <w:t>§ 2.</w:t>
      </w:r>
      <w:r w:rsidR="00F93515">
        <w:br/>
        <w:t xml:space="preserve"> </w:t>
      </w:r>
      <w:r>
        <w:t>Zarządzenie wchodzi w życie z dniem podpisania.</w:t>
      </w:r>
    </w:p>
    <w:p w:rsidR="001226E6" w:rsidRDefault="001226E6" w:rsidP="001226E6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1226E6" w:rsidRDefault="001226E6" w:rsidP="00963F7A">
      <w:pPr>
        <w:jc w:val="both"/>
      </w:pPr>
    </w:p>
    <w:p w:rsidR="00B779D4" w:rsidRDefault="000A153E" w:rsidP="00963F7A">
      <w:pPr>
        <w:jc w:val="both"/>
      </w:pPr>
      <w:r>
        <w:t xml:space="preserve">                                                                                                                        Załącznik</w:t>
      </w:r>
    </w:p>
    <w:p w:rsidR="000A153E" w:rsidRDefault="000A153E" w:rsidP="00963F7A">
      <w:pPr>
        <w:spacing w:after="0"/>
        <w:jc w:val="both"/>
      </w:pPr>
      <w:r>
        <w:t xml:space="preserve">                                                                                                                       do Zarz</w:t>
      </w:r>
      <w:r w:rsidR="00C43CCD">
        <w:t>ądzenia Nr 57/2023</w:t>
      </w:r>
    </w:p>
    <w:p w:rsidR="000A153E" w:rsidRDefault="000A153E" w:rsidP="00963F7A">
      <w:pPr>
        <w:spacing w:after="0"/>
        <w:jc w:val="both"/>
      </w:pPr>
      <w:r>
        <w:t xml:space="preserve">                                                                                                                       Starosty Powiatu Wyszkowskiego</w:t>
      </w:r>
    </w:p>
    <w:p w:rsidR="000A153E" w:rsidRDefault="000A153E" w:rsidP="00963F7A">
      <w:pPr>
        <w:spacing w:after="0"/>
        <w:jc w:val="both"/>
      </w:pPr>
      <w:r>
        <w:t xml:space="preserve">                                                                                                    </w:t>
      </w:r>
      <w:r w:rsidR="00C43CCD">
        <w:t xml:space="preserve">                   z dnia 28 lipca 2023 r.</w:t>
      </w:r>
      <w:bookmarkStart w:id="0" w:name="_GoBack"/>
      <w:bookmarkEnd w:id="0"/>
    </w:p>
    <w:p w:rsidR="000A153E" w:rsidRDefault="000A153E" w:rsidP="00963F7A">
      <w:pPr>
        <w:spacing w:after="0"/>
        <w:jc w:val="both"/>
      </w:pPr>
    </w:p>
    <w:p w:rsidR="000A153E" w:rsidRDefault="000A153E" w:rsidP="00963F7A">
      <w:pPr>
        <w:spacing w:after="0"/>
        <w:jc w:val="both"/>
      </w:pPr>
      <w:r>
        <w:t>Wykaz stanowisk i osób upoważnionych do podpisu dokumentów księgowych pod względem me</w:t>
      </w:r>
      <w:r w:rsidR="00691650">
        <w:t xml:space="preserve">rytorycznym oraz </w:t>
      </w:r>
      <w:r>
        <w:t xml:space="preserve"> zgodności wydatków</w:t>
      </w:r>
      <w:r w:rsidR="00691650">
        <w:t xml:space="preserve"> z planem finansowym</w:t>
      </w:r>
      <w:r>
        <w:t xml:space="preserve"> w Starostwie Powiatowym w Wyszkowie.</w:t>
      </w:r>
    </w:p>
    <w:p w:rsidR="000A153E" w:rsidRDefault="000A153E" w:rsidP="00963F7A">
      <w:pPr>
        <w:spacing w:after="0"/>
        <w:jc w:val="both"/>
      </w:pPr>
    </w:p>
    <w:p w:rsidR="000A153E" w:rsidRDefault="000A153E" w:rsidP="00963F7A">
      <w:pPr>
        <w:pStyle w:val="Akapitzlist"/>
        <w:numPr>
          <w:ilvl w:val="0"/>
          <w:numId w:val="1"/>
        </w:numPr>
        <w:spacing w:after="0"/>
        <w:jc w:val="both"/>
      </w:pPr>
      <w:r>
        <w:t>Stanowiska i osoby upoważnione do podpisu dowodów księgowych:</w:t>
      </w:r>
    </w:p>
    <w:p w:rsidR="000A153E" w:rsidRDefault="000A153E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Starosta – Wojciech </w:t>
      </w:r>
      <w:proofErr w:type="spellStart"/>
      <w:r>
        <w:t>Kozon</w:t>
      </w:r>
      <w:proofErr w:type="spellEnd"/>
      <w:r>
        <w:t xml:space="preserve"> -  w zakresie wszystkich wydatków objętych planem finansowym Starostwa  Powiatowego;</w:t>
      </w:r>
    </w:p>
    <w:p w:rsidR="000A153E" w:rsidRDefault="000A153E" w:rsidP="00963F7A">
      <w:pPr>
        <w:pStyle w:val="Akapitzlist"/>
        <w:numPr>
          <w:ilvl w:val="0"/>
          <w:numId w:val="2"/>
        </w:numPr>
        <w:spacing w:after="0"/>
        <w:jc w:val="both"/>
      </w:pPr>
      <w:r>
        <w:t>Wicestarosta – Leszek Marszał – w zakresie</w:t>
      </w:r>
      <w:r w:rsidRPr="000A153E">
        <w:t xml:space="preserve"> </w:t>
      </w:r>
      <w:r>
        <w:t>wszystkich wydatków objętych planem finansowym Starostwa  Powiatowego;</w:t>
      </w:r>
    </w:p>
    <w:p w:rsidR="000A153E" w:rsidRDefault="000A153E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 Skarbnik Powiatu – Anna Anuszewska lub Naczelnik Wydział Finansowego – Renata Ołów - wszystkich wydatków objętych planem finansowym Starostwa  Powiatowego:</w:t>
      </w:r>
    </w:p>
    <w:p w:rsidR="000A153E" w:rsidRDefault="00604D2D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Sekretarz – Jerzy </w:t>
      </w:r>
      <w:proofErr w:type="spellStart"/>
      <w:r>
        <w:t>Ausfeld</w:t>
      </w:r>
      <w:proofErr w:type="spellEnd"/>
      <w:r>
        <w:t xml:space="preserve"> – w zakresie wydatków realizowanych przez inspektora danych osobowych oraz administracyjno-rzeczowych  w dziale 750 – Administracja publiczna, podczas nieobecności Naczelnika Wydziału Organizacyjnego;</w:t>
      </w:r>
    </w:p>
    <w:p w:rsidR="00604D2D" w:rsidRDefault="00604D2D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Główny Specjalista ds. kadr – Luiza Czyż – w zakresie wydatków dotyczących wynagrodzeń, wydatków związanych z wypłatą świadczeń  z ZFŚS oraz wydatków w zakresie szkoleń, bhp, </w:t>
      </w:r>
      <w:proofErr w:type="spellStart"/>
      <w:r>
        <w:t>ppoż</w:t>
      </w:r>
      <w:proofErr w:type="spellEnd"/>
      <w:r>
        <w:t>;</w:t>
      </w:r>
    </w:p>
    <w:p w:rsidR="00604D2D" w:rsidRDefault="00604D2D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Wydziału Organizacyjnego – Dariusz </w:t>
      </w:r>
      <w:proofErr w:type="spellStart"/>
      <w:r>
        <w:t>Suchenek</w:t>
      </w:r>
      <w:proofErr w:type="spellEnd"/>
      <w:r>
        <w:t xml:space="preserve"> – w zakresie realizowanych wydatków </w:t>
      </w:r>
      <w:proofErr w:type="spellStart"/>
      <w:r w:rsidR="004971FF">
        <w:t>administracyjno</w:t>
      </w:r>
      <w:proofErr w:type="spellEnd"/>
      <w:r w:rsidR="004971FF">
        <w:t xml:space="preserve"> – rzeczowych w dziale 750 – Administracja publiczna;</w:t>
      </w:r>
    </w:p>
    <w:p w:rsidR="004971FF" w:rsidRDefault="004971FF" w:rsidP="00963F7A">
      <w:pPr>
        <w:pStyle w:val="Akapitzlist"/>
        <w:numPr>
          <w:ilvl w:val="0"/>
          <w:numId w:val="2"/>
        </w:numPr>
        <w:spacing w:after="0"/>
        <w:jc w:val="both"/>
      </w:pPr>
      <w:r>
        <w:t>Kierownik Referatu Obrony Cywilnej i Zarzadzania Kryzysowego – Stanisław Dymek – w zakresie wydatków w dziale 752 – Obrona narodowa, w dziale 754 – Bezpieczeństwo publiczne i ochrona przeciwpożarowa;</w:t>
      </w:r>
    </w:p>
    <w:p w:rsidR="004971FF" w:rsidRDefault="004971FF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Wydziału Edukacji – Agnieszka Deptuła – w zakresie wydatków w dziale 801 – Oświata i wychowanie, w dziale 854 – Edukacyjna opieka wychowawcza oraz wydatków </w:t>
      </w:r>
      <w:proofErr w:type="spellStart"/>
      <w:r>
        <w:t>administracyno</w:t>
      </w:r>
      <w:proofErr w:type="spellEnd"/>
      <w:r>
        <w:t xml:space="preserve"> – rzeczowych realizowanych w zakresie zadań Wydziału;</w:t>
      </w:r>
    </w:p>
    <w:p w:rsidR="00963F7A" w:rsidRDefault="004971FF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Wydziału Promocji i Rozwoju – Ewa Michalik – w zakresie  wydatków w dziale 750 – Administracja publiczna, dziale 755 – Wymiar sprawiedliwości, dziale 851 – Ochrona zdrowia, dziale 921 – Kultura </w:t>
      </w:r>
      <w:r w:rsidR="00963F7A">
        <w:t xml:space="preserve">i ochrona dziedzictwa narodowego, dziale 926 – Kultura fizyczna i sport wychowawcza oraz wydatków </w:t>
      </w:r>
      <w:proofErr w:type="spellStart"/>
      <w:r w:rsidR="00963F7A">
        <w:t>administracyno</w:t>
      </w:r>
      <w:proofErr w:type="spellEnd"/>
      <w:r w:rsidR="00963F7A">
        <w:t xml:space="preserve"> – rzeczowych realizowanych w zakresie zadań Wydziału;</w:t>
      </w:r>
    </w:p>
    <w:p w:rsidR="00963F7A" w:rsidRDefault="00963F7A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 Wydziału Inwestycji i Dróg Publicznych – Marek Markowski – w zakresie wydatków  w dziale 600 – Transport i łączność oraz wydatków </w:t>
      </w:r>
      <w:proofErr w:type="spellStart"/>
      <w:r>
        <w:t>administracyno</w:t>
      </w:r>
      <w:proofErr w:type="spellEnd"/>
      <w:r>
        <w:t xml:space="preserve"> – rzeczowych realizowanych w zakresie zadań Wydziału;</w:t>
      </w:r>
    </w:p>
    <w:p w:rsidR="00963F7A" w:rsidRDefault="00963F7A" w:rsidP="00963F7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Wydziału Geodezji i Gospodarki Nieruchomościami, Geodeta Powiatowy – Kinga Domalewska – w zakresie wydatków </w:t>
      </w:r>
      <w:proofErr w:type="spellStart"/>
      <w:r>
        <w:t>geodezyjno</w:t>
      </w:r>
      <w:proofErr w:type="spellEnd"/>
      <w:r>
        <w:t xml:space="preserve"> – kartograficznych  w dziale 010 – Rolnictwo i łowiectwo, w dziale 700 – Gospodarka gruntami i nieruchomościami, w dziale 710 – Działalność </w:t>
      </w:r>
      <w:r w:rsidR="003451E0">
        <w:t xml:space="preserve">usługowa </w:t>
      </w:r>
      <w:r>
        <w:t xml:space="preserve">oraz wydatków </w:t>
      </w:r>
      <w:proofErr w:type="spellStart"/>
      <w:r>
        <w:t>administracyno</w:t>
      </w:r>
      <w:proofErr w:type="spellEnd"/>
      <w:r>
        <w:t xml:space="preserve"> – rzeczowych realizowanych w zakresie zadań Wydziału;</w:t>
      </w:r>
    </w:p>
    <w:p w:rsidR="003451E0" w:rsidRDefault="003451E0" w:rsidP="003451E0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Wydziału Komunikacji – Joanna Mielcarz – w zakresie wydatków w dziale 600 Transport i łączność oraz wydatków </w:t>
      </w:r>
      <w:proofErr w:type="spellStart"/>
      <w:r>
        <w:t>administracyno</w:t>
      </w:r>
      <w:proofErr w:type="spellEnd"/>
      <w:r>
        <w:t xml:space="preserve"> – rzeczowych realizowanych w zakresie zadań Wydziału;</w:t>
      </w:r>
    </w:p>
    <w:p w:rsidR="003451E0" w:rsidRDefault="003451E0" w:rsidP="003451E0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Naczelnik Wydziału Środowiska i Rolnictwa – Zdzisław Mikołajczyk w zakresie wydatków w dziale 010 – Rolnictwo i łowiectwo, w dziale  020 – Leśnictwo, w dziale 900 – Gospodarka komunalna i ochrona środowiska wychowawcza oraz wydatków </w:t>
      </w:r>
      <w:proofErr w:type="spellStart"/>
      <w:r>
        <w:t>administracyno</w:t>
      </w:r>
      <w:proofErr w:type="spellEnd"/>
      <w:r>
        <w:t xml:space="preserve"> – rzeczowych realizowanych w zakresie zadań Wydziału;</w:t>
      </w:r>
    </w:p>
    <w:p w:rsidR="005830FF" w:rsidRDefault="009F2C4F" w:rsidP="005830FF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Naczelnik </w:t>
      </w:r>
      <w:r w:rsidR="003451E0">
        <w:t>Wydział</w:t>
      </w:r>
      <w:r>
        <w:t>u</w:t>
      </w:r>
      <w:r w:rsidR="003451E0">
        <w:t xml:space="preserve"> ds. Pozyski</w:t>
      </w:r>
      <w:r>
        <w:t>wan</w:t>
      </w:r>
      <w:r w:rsidR="003451E0">
        <w:t>ia Środków Zewnętrznych i Zamówień Publicznych</w:t>
      </w:r>
      <w:r>
        <w:t xml:space="preserve"> – Izabela </w:t>
      </w:r>
      <w:proofErr w:type="spellStart"/>
      <w:r w:rsidR="005830FF">
        <w:t>Gargała</w:t>
      </w:r>
      <w:proofErr w:type="spellEnd"/>
      <w:r w:rsidR="005830FF">
        <w:t xml:space="preserve"> w zakresie wydatków </w:t>
      </w:r>
      <w:proofErr w:type="spellStart"/>
      <w:r w:rsidR="005830FF">
        <w:t>administracyno</w:t>
      </w:r>
      <w:proofErr w:type="spellEnd"/>
      <w:r w:rsidR="005830FF">
        <w:t xml:space="preserve"> – rzeczowych realizowanych w zakresie zadań Wydziału;</w:t>
      </w:r>
    </w:p>
    <w:p w:rsidR="005830FF" w:rsidRDefault="005830FF" w:rsidP="005830FF">
      <w:pPr>
        <w:spacing w:after="0"/>
        <w:ind w:left="720"/>
        <w:jc w:val="both"/>
      </w:pPr>
    </w:p>
    <w:p w:rsidR="005830FF" w:rsidRDefault="005830FF" w:rsidP="005830FF">
      <w:pPr>
        <w:pStyle w:val="Akapitzlist"/>
        <w:numPr>
          <w:ilvl w:val="0"/>
          <w:numId w:val="1"/>
        </w:numPr>
        <w:spacing w:after="0"/>
        <w:jc w:val="both"/>
      </w:pPr>
      <w:r>
        <w:t>Podczas urlopu lub dłuższej nieobecności  w pracy wymienionych wyżej osób oraz wakatu na stanowisku Naczelnika/ Kierownika referatu dowody księgowe podpisuje  osoba upoważniona przez starostę  do pełnienia zastępstwa podczas nieobecności  Naczelnika/Kierownika referatu.</w:t>
      </w:r>
    </w:p>
    <w:p w:rsidR="00691650" w:rsidRDefault="00691650" w:rsidP="00691650">
      <w:pPr>
        <w:pStyle w:val="Akapitzlist"/>
        <w:spacing w:after="0"/>
        <w:jc w:val="both"/>
      </w:pPr>
    </w:p>
    <w:p w:rsidR="005830FF" w:rsidRDefault="005830FF" w:rsidP="005830FF">
      <w:pPr>
        <w:pStyle w:val="Akapitzlist"/>
        <w:numPr>
          <w:ilvl w:val="0"/>
          <w:numId w:val="1"/>
        </w:numPr>
        <w:spacing w:after="0"/>
        <w:jc w:val="both"/>
      </w:pPr>
      <w:r>
        <w:t>W przypadku braku upoważnienia, o którym mowa w ust. 2 dowody księgowe podpisuje Starosta lub Wicestarosta.</w:t>
      </w:r>
    </w:p>
    <w:p w:rsidR="004971FF" w:rsidRDefault="004971FF" w:rsidP="005830FF">
      <w:pPr>
        <w:spacing w:after="0"/>
        <w:jc w:val="both"/>
      </w:pPr>
    </w:p>
    <w:sectPr w:rsidR="004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65DF5"/>
    <w:multiLevelType w:val="hybridMultilevel"/>
    <w:tmpl w:val="1648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3484"/>
    <w:multiLevelType w:val="hybridMultilevel"/>
    <w:tmpl w:val="C688DD54"/>
    <w:lvl w:ilvl="0" w:tplc="79343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A153E"/>
    <w:rsid w:val="001226E6"/>
    <w:rsid w:val="003451E0"/>
    <w:rsid w:val="004971FF"/>
    <w:rsid w:val="005830FF"/>
    <w:rsid w:val="00604D2D"/>
    <w:rsid w:val="00664AB2"/>
    <w:rsid w:val="00691650"/>
    <w:rsid w:val="00963F7A"/>
    <w:rsid w:val="009F2C4F"/>
    <w:rsid w:val="00A044C0"/>
    <w:rsid w:val="00A8043A"/>
    <w:rsid w:val="00B779D4"/>
    <w:rsid w:val="00C43CCD"/>
    <w:rsid w:val="00F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DCA2-0120-48D6-933C-F3A85382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5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5</cp:revision>
  <cp:lastPrinted>2023-07-31T11:38:00Z</cp:lastPrinted>
  <dcterms:created xsi:type="dcterms:W3CDTF">2023-07-31T07:30:00Z</dcterms:created>
  <dcterms:modified xsi:type="dcterms:W3CDTF">2023-08-11T12:04:00Z</dcterms:modified>
</cp:coreProperties>
</file>