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F34ED51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A23EF4">
        <w:rPr>
          <w:rFonts w:cstheme="minorHAnsi"/>
        </w:rPr>
        <w:t xml:space="preserve"> </w:t>
      </w:r>
      <w:r w:rsidR="00A550F2">
        <w:rPr>
          <w:rFonts w:cstheme="minorHAnsi"/>
        </w:rPr>
        <w:t>75</w:t>
      </w:r>
      <w:r w:rsidR="00FC4F28">
        <w:rPr>
          <w:rFonts w:cstheme="minorHAnsi"/>
        </w:rPr>
        <w:t>/</w:t>
      </w:r>
      <w:r w:rsidRPr="0073453F">
        <w:rPr>
          <w:rFonts w:cstheme="minorHAnsi"/>
        </w:rPr>
        <w:t>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5BCA2DC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550F2">
        <w:rPr>
          <w:rFonts w:cstheme="minorHAnsi"/>
        </w:rPr>
        <w:t xml:space="preserve"> 28 września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41B86209" w:rsidR="003A7814" w:rsidRPr="00445BD0" w:rsidRDefault="00FC4F28" w:rsidP="00CA730B">
      <w:pPr>
        <w:spacing w:after="0"/>
        <w:jc w:val="center"/>
        <w:rPr>
          <w:rFonts w:cstheme="minorHAnsi"/>
          <w:b/>
        </w:rPr>
      </w:pPr>
      <w:r w:rsidRPr="00FC4F28">
        <w:rPr>
          <w:rFonts w:cstheme="minorHAnsi"/>
          <w:b/>
          <w:bCs/>
          <w:iCs/>
        </w:rPr>
        <w:t>„Budowa chodnika przy drodze powiatowej nr 4413W w m. Ostrowy - Etap I”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0A85E13F" w:rsidR="00212FB8" w:rsidRPr="00212FB8" w:rsidRDefault="003E3534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Marcin Gąsiewski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1516609D" w:rsidR="00212FB8" w:rsidRPr="00212FB8" w:rsidRDefault="000358FE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E1046"/>
    <w:rsid w:val="003E3534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041A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23EF4"/>
    <w:rsid w:val="00A42122"/>
    <w:rsid w:val="00A550F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C4F28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108</cp:revision>
  <cp:lastPrinted>2022-09-16T11:27:00Z</cp:lastPrinted>
  <dcterms:created xsi:type="dcterms:W3CDTF">2019-10-28T09:36:00Z</dcterms:created>
  <dcterms:modified xsi:type="dcterms:W3CDTF">2023-09-28T12:52:00Z</dcterms:modified>
</cp:coreProperties>
</file>