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A21E" w14:textId="0A9EEF35" w:rsidR="000E4408" w:rsidRPr="00093F36" w:rsidRDefault="0015142A" w:rsidP="000E4408">
      <w:pPr>
        <w:pStyle w:val="Nagwek3"/>
        <w:spacing w:line="240" w:lineRule="auto"/>
        <w:jc w:val="center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Uchwała Nr XII/71/2024</w:t>
      </w:r>
    </w:p>
    <w:p w14:paraId="3D442494" w14:textId="77777777" w:rsidR="000E4408" w:rsidRPr="00093F36" w:rsidRDefault="000E4408" w:rsidP="000E4408">
      <w:pPr>
        <w:jc w:val="center"/>
        <w:rPr>
          <w:rFonts w:asciiTheme="minorHAnsi" w:hAnsiTheme="minorHAnsi" w:cstheme="minorHAnsi"/>
          <w:sz w:val="28"/>
          <w:szCs w:val="28"/>
        </w:rPr>
      </w:pPr>
      <w:r w:rsidRPr="00093F36"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7A3C06C5" w14:textId="02F4B350" w:rsidR="000E4408" w:rsidRPr="00093F36" w:rsidRDefault="000E4408" w:rsidP="000E4408">
      <w:pPr>
        <w:jc w:val="center"/>
        <w:rPr>
          <w:rFonts w:asciiTheme="minorHAnsi" w:hAnsiTheme="minorHAnsi" w:cstheme="minorHAnsi"/>
          <w:sz w:val="28"/>
          <w:szCs w:val="28"/>
        </w:rPr>
      </w:pPr>
      <w:r w:rsidRPr="00093F36">
        <w:rPr>
          <w:rFonts w:asciiTheme="minorHAnsi" w:hAnsiTheme="minorHAnsi" w:cstheme="minorHAnsi"/>
          <w:sz w:val="28"/>
          <w:szCs w:val="28"/>
        </w:rPr>
        <w:t xml:space="preserve">z dnia </w:t>
      </w:r>
      <w:r w:rsidR="0015142A">
        <w:rPr>
          <w:rFonts w:asciiTheme="minorHAnsi" w:hAnsiTheme="minorHAnsi" w:cstheme="minorHAnsi"/>
          <w:sz w:val="28"/>
          <w:szCs w:val="28"/>
        </w:rPr>
        <w:t>30 grudnia 2024 r.</w:t>
      </w:r>
    </w:p>
    <w:p w14:paraId="6BDCBEEE" w14:textId="77777777" w:rsidR="000E4408" w:rsidRPr="00093F36" w:rsidRDefault="000E4408" w:rsidP="000E440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E95AAF9" w14:textId="50CA4022" w:rsidR="000E4408" w:rsidRPr="00093F36" w:rsidRDefault="000E4408" w:rsidP="000E4408">
      <w:pPr>
        <w:rPr>
          <w:rFonts w:asciiTheme="minorHAnsi" w:hAnsiTheme="minorHAnsi" w:cstheme="minorHAnsi"/>
          <w:i/>
          <w:sz w:val="28"/>
          <w:szCs w:val="28"/>
        </w:rPr>
      </w:pPr>
      <w:r w:rsidRPr="00093F36">
        <w:rPr>
          <w:rFonts w:asciiTheme="minorHAnsi" w:hAnsiTheme="minorHAnsi" w:cstheme="minorHAnsi"/>
          <w:i/>
          <w:sz w:val="28"/>
          <w:szCs w:val="28"/>
        </w:rPr>
        <w:t>w sprawie uchwalenia uchwały budżetowe</w:t>
      </w:r>
      <w:r w:rsidR="005B679D" w:rsidRPr="00093F36">
        <w:rPr>
          <w:rFonts w:asciiTheme="minorHAnsi" w:hAnsiTheme="minorHAnsi" w:cstheme="minorHAnsi"/>
          <w:i/>
          <w:sz w:val="28"/>
          <w:szCs w:val="28"/>
        </w:rPr>
        <w:t>j Powiatu Wyszkowskiego  na 2</w:t>
      </w:r>
      <w:r w:rsidR="00F911E6" w:rsidRPr="00093F36">
        <w:rPr>
          <w:rFonts w:asciiTheme="minorHAnsi" w:hAnsiTheme="minorHAnsi" w:cstheme="minorHAnsi"/>
          <w:i/>
          <w:sz w:val="28"/>
          <w:szCs w:val="28"/>
        </w:rPr>
        <w:t>0</w:t>
      </w:r>
      <w:r w:rsidR="003B0E27" w:rsidRPr="00093F36">
        <w:rPr>
          <w:rFonts w:asciiTheme="minorHAnsi" w:hAnsiTheme="minorHAnsi" w:cstheme="minorHAnsi"/>
          <w:i/>
          <w:sz w:val="28"/>
          <w:szCs w:val="28"/>
        </w:rPr>
        <w:t>2</w:t>
      </w:r>
      <w:r w:rsidR="004A0F5E">
        <w:rPr>
          <w:rFonts w:asciiTheme="minorHAnsi" w:hAnsiTheme="minorHAnsi" w:cstheme="minorHAnsi"/>
          <w:i/>
          <w:sz w:val="28"/>
          <w:szCs w:val="28"/>
        </w:rPr>
        <w:t>5</w:t>
      </w:r>
      <w:r w:rsidRPr="00093F36">
        <w:rPr>
          <w:rFonts w:asciiTheme="minorHAnsi" w:hAnsiTheme="minorHAnsi" w:cstheme="minorHAnsi"/>
          <w:i/>
          <w:sz w:val="28"/>
          <w:szCs w:val="28"/>
        </w:rPr>
        <w:t xml:space="preserve"> r.</w:t>
      </w:r>
    </w:p>
    <w:p w14:paraId="1ECCC556" w14:textId="77777777" w:rsidR="000E4408" w:rsidRPr="004A0F5E" w:rsidRDefault="000E4408" w:rsidP="000E4408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14:paraId="30BB3488" w14:textId="4FD87240" w:rsidR="000E4408" w:rsidRPr="004A0F5E" w:rsidRDefault="000E4408" w:rsidP="0015142A">
      <w:pPr>
        <w:pStyle w:val="Tekstpodstawowy2"/>
        <w:spacing w:line="240" w:lineRule="auto"/>
        <w:ind w:firstLine="567"/>
        <w:rPr>
          <w:rFonts w:asciiTheme="minorHAnsi" w:hAnsiTheme="minorHAnsi" w:cstheme="minorHAnsi"/>
          <w:szCs w:val="24"/>
        </w:rPr>
      </w:pPr>
      <w:r w:rsidRPr="004A0F5E">
        <w:rPr>
          <w:rFonts w:asciiTheme="minorHAnsi" w:hAnsiTheme="minorHAnsi" w:cstheme="minorHAnsi"/>
          <w:szCs w:val="24"/>
        </w:rPr>
        <w:t>Na podstawie art. 12 pkt 5 ustawy z dnia 5 czerwca 1998 r. o samorządzie powiatowym (</w:t>
      </w:r>
      <w:r w:rsidR="005B679D" w:rsidRPr="004A0F5E">
        <w:rPr>
          <w:rFonts w:asciiTheme="minorHAnsi" w:hAnsiTheme="minorHAnsi" w:cstheme="minorHAnsi"/>
        </w:rPr>
        <w:t>Dz. U. z 20</w:t>
      </w:r>
      <w:r w:rsidR="00052415" w:rsidRPr="004A0F5E">
        <w:rPr>
          <w:rFonts w:asciiTheme="minorHAnsi" w:hAnsiTheme="minorHAnsi" w:cstheme="minorHAnsi"/>
        </w:rPr>
        <w:t>2</w:t>
      </w:r>
      <w:r w:rsidR="004A0F5E" w:rsidRPr="004A0F5E">
        <w:rPr>
          <w:rFonts w:asciiTheme="minorHAnsi" w:hAnsiTheme="minorHAnsi" w:cstheme="minorHAnsi"/>
        </w:rPr>
        <w:t>4</w:t>
      </w:r>
      <w:r w:rsidR="005B679D" w:rsidRPr="004A0F5E">
        <w:rPr>
          <w:rFonts w:asciiTheme="minorHAnsi" w:hAnsiTheme="minorHAnsi" w:cstheme="minorHAnsi"/>
        </w:rPr>
        <w:t xml:space="preserve"> r., poz. </w:t>
      </w:r>
      <w:r w:rsidR="001A0330" w:rsidRPr="004A0F5E">
        <w:rPr>
          <w:rFonts w:asciiTheme="minorHAnsi" w:hAnsiTheme="minorHAnsi" w:cstheme="minorHAnsi"/>
        </w:rPr>
        <w:t>1</w:t>
      </w:r>
      <w:r w:rsidR="004A0F5E" w:rsidRPr="004A0F5E">
        <w:rPr>
          <w:rFonts w:asciiTheme="minorHAnsi" w:hAnsiTheme="minorHAnsi" w:cstheme="minorHAnsi"/>
        </w:rPr>
        <w:t>07</w:t>
      </w:r>
      <w:r w:rsidRPr="004A0F5E">
        <w:rPr>
          <w:rFonts w:asciiTheme="minorHAnsi" w:hAnsiTheme="minorHAnsi" w:cstheme="minorHAnsi"/>
        </w:rPr>
        <w:t>)</w:t>
      </w:r>
      <w:r w:rsidR="00CD121C" w:rsidRPr="004A0F5E">
        <w:rPr>
          <w:rFonts w:asciiTheme="minorHAnsi" w:hAnsiTheme="minorHAnsi" w:cstheme="minorHAnsi"/>
        </w:rPr>
        <w:t xml:space="preserve">, </w:t>
      </w:r>
      <w:r w:rsidRPr="004A0F5E">
        <w:rPr>
          <w:rFonts w:asciiTheme="minorHAnsi" w:hAnsiTheme="minorHAnsi" w:cstheme="minorHAnsi"/>
          <w:szCs w:val="16"/>
        </w:rPr>
        <w:t>art. 211, art. 212, art. 214, art. 215,</w:t>
      </w:r>
      <w:r w:rsidR="0015142A">
        <w:rPr>
          <w:rFonts w:asciiTheme="minorHAnsi" w:hAnsiTheme="minorHAnsi" w:cstheme="minorHAnsi"/>
          <w:szCs w:val="16"/>
        </w:rPr>
        <w:t xml:space="preserve"> </w:t>
      </w:r>
      <w:r w:rsidRPr="004A0F5E">
        <w:rPr>
          <w:rFonts w:asciiTheme="minorHAnsi" w:hAnsiTheme="minorHAnsi" w:cstheme="minorHAnsi"/>
          <w:szCs w:val="16"/>
        </w:rPr>
        <w:t xml:space="preserve">art. 217, art. 222, art. 235, </w:t>
      </w:r>
      <w:r w:rsidR="0015142A">
        <w:rPr>
          <w:rFonts w:asciiTheme="minorHAnsi" w:hAnsiTheme="minorHAnsi" w:cstheme="minorHAnsi"/>
          <w:szCs w:val="16"/>
        </w:rPr>
        <w:br/>
      </w:r>
      <w:r w:rsidRPr="004A0F5E">
        <w:rPr>
          <w:rFonts w:asciiTheme="minorHAnsi" w:hAnsiTheme="minorHAnsi" w:cstheme="minorHAnsi"/>
          <w:szCs w:val="16"/>
        </w:rPr>
        <w:t>art. 236, art. 237, art. 239, art. 242, art. 243 i art. 258 ustawy z dnia 27 sierpnia 2009 r.  o fina</w:t>
      </w:r>
      <w:r w:rsidR="005B679D" w:rsidRPr="004A0F5E">
        <w:rPr>
          <w:rFonts w:asciiTheme="minorHAnsi" w:hAnsiTheme="minorHAnsi" w:cstheme="minorHAnsi"/>
          <w:szCs w:val="16"/>
        </w:rPr>
        <w:t>nsach publicznych (Dz. U. z 20</w:t>
      </w:r>
      <w:r w:rsidR="003B0E27" w:rsidRPr="004A0F5E">
        <w:rPr>
          <w:rFonts w:asciiTheme="minorHAnsi" w:hAnsiTheme="minorHAnsi" w:cstheme="minorHAnsi"/>
          <w:szCs w:val="16"/>
        </w:rPr>
        <w:t>2</w:t>
      </w:r>
      <w:r w:rsidR="004A0F5E" w:rsidRPr="004A0F5E">
        <w:rPr>
          <w:rFonts w:asciiTheme="minorHAnsi" w:hAnsiTheme="minorHAnsi" w:cstheme="minorHAnsi"/>
          <w:szCs w:val="16"/>
        </w:rPr>
        <w:t>4</w:t>
      </w:r>
      <w:r w:rsidR="005B679D" w:rsidRPr="004A0F5E">
        <w:rPr>
          <w:rFonts w:asciiTheme="minorHAnsi" w:hAnsiTheme="minorHAnsi" w:cstheme="minorHAnsi"/>
          <w:szCs w:val="16"/>
        </w:rPr>
        <w:t xml:space="preserve"> r., poz. </w:t>
      </w:r>
      <w:r w:rsidR="001A0330" w:rsidRPr="004A0F5E">
        <w:rPr>
          <w:rFonts w:asciiTheme="minorHAnsi" w:hAnsiTheme="minorHAnsi" w:cstheme="minorHAnsi"/>
          <w:szCs w:val="16"/>
        </w:rPr>
        <w:t>1</w:t>
      </w:r>
      <w:r w:rsidR="004A0F5E" w:rsidRPr="004A0F5E">
        <w:rPr>
          <w:rFonts w:asciiTheme="minorHAnsi" w:hAnsiTheme="minorHAnsi" w:cstheme="minorHAnsi"/>
          <w:szCs w:val="16"/>
        </w:rPr>
        <w:t>530</w:t>
      </w:r>
      <w:r w:rsidRPr="004A0F5E">
        <w:rPr>
          <w:rFonts w:asciiTheme="minorHAnsi" w:hAnsiTheme="minorHAnsi" w:cstheme="minorHAnsi"/>
          <w:szCs w:val="16"/>
        </w:rPr>
        <w:t xml:space="preserve"> z </w:t>
      </w:r>
      <w:proofErr w:type="spellStart"/>
      <w:r w:rsidRPr="004A0F5E">
        <w:rPr>
          <w:rFonts w:asciiTheme="minorHAnsi" w:hAnsiTheme="minorHAnsi" w:cstheme="minorHAnsi"/>
          <w:szCs w:val="16"/>
        </w:rPr>
        <w:t>późn</w:t>
      </w:r>
      <w:proofErr w:type="spellEnd"/>
      <w:r w:rsidRPr="004A0F5E">
        <w:rPr>
          <w:rFonts w:asciiTheme="minorHAnsi" w:hAnsiTheme="minorHAnsi" w:cstheme="minorHAnsi"/>
          <w:szCs w:val="16"/>
        </w:rPr>
        <w:t xml:space="preserve">. zm.) </w:t>
      </w:r>
      <w:r w:rsidR="00CD121C" w:rsidRPr="004A0F5E">
        <w:rPr>
          <w:rFonts w:asciiTheme="minorHAnsi" w:hAnsiTheme="minorHAnsi" w:cstheme="minorHAnsi"/>
          <w:szCs w:val="16"/>
        </w:rPr>
        <w:t xml:space="preserve">oraz art. 111  ustawy z dnia 12 marca </w:t>
      </w:r>
      <w:r w:rsidR="000B106A" w:rsidRPr="004A0F5E">
        <w:rPr>
          <w:rFonts w:asciiTheme="minorHAnsi" w:hAnsiTheme="minorHAnsi" w:cstheme="minorHAnsi"/>
          <w:szCs w:val="16"/>
        </w:rPr>
        <w:t xml:space="preserve">2022 r. o pomocy obywatelom Ukrainy w związku z konfliktem zbrojnym </w:t>
      </w:r>
      <w:r w:rsidR="0015142A">
        <w:rPr>
          <w:rFonts w:asciiTheme="minorHAnsi" w:hAnsiTheme="minorHAnsi" w:cstheme="minorHAnsi"/>
          <w:szCs w:val="16"/>
        </w:rPr>
        <w:br/>
      </w:r>
      <w:r w:rsidR="000B106A" w:rsidRPr="004A0F5E">
        <w:rPr>
          <w:rFonts w:asciiTheme="minorHAnsi" w:hAnsiTheme="minorHAnsi" w:cstheme="minorHAnsi"/>
          <w:szCs w:val="16"/>
        </w:rPr>
        <w:t>na terytorium tego państwa (Dz. U. z 202</w:t>
      </w:r>
      <w:r w:rsidR="004A0F5E" w:rsidRPr="004A0F5E">
        <w:rPr>
          <w:rFonts w:asciiTheme="minorHAnsi" w:hAnsiTheme="minorHAnsi" w:cstheme="minorHAnsi"/>
          <w:szCs w:val="16"/>
        </w:rPr>
        <w:t>4</w:t>
      </w:r>
      <w:r w:rsidR="000B106A" w:rsidRPr="004A0F5E">
        <w:rPr>
          <w:rFonts w:asciiTheme="minorHAnsi" w:hAnsiTheme="minorHAnsi" w:cstheme="minorHAnsi"/>
          <w:szCs w:val="16"/>
        </w:rPr>
        <w:t xml:space="preserve"> r. poz. </w:t>
      </w:r>
      <w:r w:rsidR="004A0F5E" w:rsidRPr="004A0F5E">
        <w:rPr>
          <w:rFonts w:asciiTheme="minorHAnsi" w:hAnsiTheme="minorHAnsi" w:cstheme="minorHAnsi"/>
          <w:szCs w:val="16"/>
        </w:rPr>
        <w:t>167</w:t>
      </w:r>
      <w:r w:rsidR="000B106A" w:rsidRPr="004A0F5E">
        <w:rPr>
          <w:rFonts w:asciiTheme="minorHAnsi" w:hAnsiTheme="minorHAnsi" w:cstheme="minorHAnsi"/>
          <w:szCs w:val="16"/>
        </w:rPr>
        <w:t xml:space="preserve"> z </w:t>
      </w:r>
      <w:proofErr w:type="spellStart"/>
      <w:r w:rsidR="000B106A" w:rsidRPr="004A0F5E">
        <w:rPr>
          <w:rFonts w:asciiTheme="minorHAnsi" w:hAnsiTheme="minorHAnsi" w:cstheme="minorHAnsi"/>
          <w:szCs w:val="16"/>
        </w:rPr>
        <w:t>późn</w:t>
      </w:r>
      <w:proofErr w:type="spellEnd"/>
      <w:r w:rsidR="000B106A" w:rsidRPr="004A0F5E">
        <w:rPr>
          <w:rFonts w:asciiTheme="minorHAnsi" w:hAnsiTheme="minorHAnsi" w:cstheme="minorHAnsi"/>
          <w:szCs w:val="16"/>
        </w:rPr>
        <w:t>. zm.)</w:t>
      </w:r>
      <w:r w:rsidR="0015142A">
        <w:rPr>
          <w:rFonts w:asciiTheme="minorHAnsi" w:hAnsiTheme="minorHAnsi" w:cstheme="minorHAnsi"/>
          <w:szCs w:val="16"/>
        </w:rPr>
        <w:t xml:space="preserve"> </w:t>
      </w:r>
      <w:r w:rsidRPr="004A0F5E">
        <w:rPr>
          <w:rFonts w:asciiTheme="minorHAnsi" w:hAnsiTheme="minorHAnsi" w:cstheme="minorHAnsi"/>
        </w:rPr>
        <w:t>Rada Powiatu w Wyszkowie uchwala, co następuje:</w:t>
      </w:r>
    </w:p>
    <w:p w14:paraId="18DB1967" w14:textId="77777777" w:rsidR="000E4408" w:rsidRPr="004A0F5E" w:rsidRDefault="000E4408" w:rsidP="000E4408">
      <w:pPr>
        <w:jc w:val="both"/>
        <w:rPr>
          <w:rFonts w:asciiTheme="minorHAnsi" w:hAnsiTheme="minorHAnsi" w:cstheme="minorHAnsi"/>
          <w:b/>
          <w:color w:val="548DD4" w:themeColor="text2" w:themeTint="99"/>
        </w:rPr>
      </w:pPr>
    </w:p>
    <w:p w14:paraId="286A4FA6" w14:textId="77777777" w:rsidR="000E4408" w:rsidRPr="00AA4E8C" w:rsidRDefault="000E4408" w:rsidP="000E4408">
      <w:pPr>
        <w:ind w:left="567" w:right="-286"/>
        <w:jc w:val="both"/>
        <w:rPr>
          <w:rFonts w:asciiTheme="minorHAnsi" w:hAnsiTheme="minorHAnsi" w:cstheme="minorHAnsi"/>
          <w:b/>
          <w:szCs w:val="16"/>
        </w:rPr>
      </w:pPr>
    </w:p>
    <w:p w14:paraId="117E54DF" w14:textId="42E28077" w:rsidR="000E4408" w:rsidRPr="00AA4E8C" w:rsidRDefault="000E4408" w:rsidP="000E4408">
      <w:pPr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b/>
          <w:szCs w:val="16"/>
        </w:rPr>
        <w:t>§ 1.</w:t>
      </w:r>
      <w:r w:rsidRPr="00AA4E8C">
        <w:rPr>
          <w:rFonts w:asciiTheme="minorHAnsi" w:hAnsiTheme="minorHAnsi" w:cstheme="minorHAnsi"/>
          <w:szCs w:val="16"/>
        </w:rPr>
        <w:t xml:space="preserve"> 1.Ustala się dochody  w  łącznej  kwocie      </w:t>
      </w:r>
      <w:r w:rsidR="00052415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     </w:t>
      </w:r>
      <w:r w:rsidR="005B679D" w:rsidRPr="00AA4E8C">
        <w:rPr>
          <w:rFonts w:asciiTheme="minorHAnsi" w:hAnsiTheme="minorHAnsi" w:cstheme="minorHAnsi"/>
          <w:szCs w:val="16"/>
        </w:rPr>
        <w:t xml:space="preserve"> </w:t>
      </w:r>
      <w:r w:rsidR="00AA4E8C" w:rsidRPr="00AA4E8C">
        <w:rPr>
          <w:rFonts w:asciiTheme="minorHAnsi" w:hAnsiTheme="minorHAnsi" w:cstheme="minorHAnsi"/>
          <w:szCs w:val="16"/>
        </w:rPr>
        <w:t>205 293 794,20</w:t>
      </w:r>
      <w:r w:rsidRPr="00AA4E8C">
        <w:rPr>
          <w:rFonts w:asciiTheme="minorHAnsi" w:hAnsiTheme="minorHAnsi" w:cstheme="minorHAnsi"/>
          <w:szCs w:val="16"/>
        </w:rPr>
        <w:t xml:space="preserve"> zł, </w:t>
      </w:r>
    </w:p>
    <w:p w14:paraId="368AA004" w14:textId="77777777" w:rsidR="000E4408" w:rsidRPr="00AA4E8C" w:rsidRDefault="000E4408" w:rsidP="000E4408">
      <w:pPr>
        <w:tabs>
          <w:tab w:val="left" w:pos="1134"/>
        </w:tabs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 z tego : </w:t>
      </w:r>
    </w:p>
    <w:p w14:paraId="7F298B59" w14:textId="5311298C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1) bieżące w kwocie </w:t>
      </w:r>
      <w:r w:rsidRPr="00AA4E8C">
        <w:rPr>
          <w:rFonts w:asciiTheme="minorHAnsi" w:hAnsiTheme="minorHAnsi" w:cstheme="minorHAnsi"/>
          <w:szCs w:val="16"/>
        </w:rPr>
        <w:tab/>
        <w:t xml:space="preserve">                                 </w:t>
      </w:r>
      <w:r w:rsidR="006E72AB" w:rsidRPr="00AA4E8C">
        <w:rPr>
          <w:rFonts w:asciiTheme="minorHAnsi" w:hAnsiTheme="minorHAnsi" w:cstheme="minorHAnsi"/>
          <w:szCs w:val="16"/>
        </w:rPr>
        <w:t xml:space="preserve">  </w:t>
      </w:r>
      <w:r w:rsidRPr="00AA4E8C">
        <w:rPr>
          <w:rFonts w:asciiTheme="minorHAnsi" w:hAnsiTheme="minorHAnsi" w:cstheme="minorHAnsi"/>
          <w:szCs w:val="16"/>
        </w:rPr>
        <w:t xml:space="preserve"> </w:t>
      </w:r>
      <w:r w:rsidR="002975A9" w:rsidRPr="00AA4E8C">
        <w:rPr>
          <w:rFonts w:asciiTheme="minorHAnsi" w:hAnsiTheme="minorHAnsi" w:cstheme="minorHAnsi"/>
          <w:szCs w:val="16"/>
        </w:rPr>
        <w:t xml:space="preserve">  </w:t>
      </w:r>
      <w:r w:rsidRPr="00AA4E8C">
        <w:rPr>
          <w:rFonts w:asciiTheme="minorHAnsi" w:hAnsiTheme="minorHAnsi" w:cstheme="minorHAnsi"/>
          <w:szCs w:val="16"/>
        </w:rPr>
        <w:t xml:space="preserve"> </w:t>
      </w:r>
      <w:r w:rsidR="000719CE" w:rsidRPr="00AA4E8C">
        <w:rPr>
          <w:rFonts w:asciiTheme="minorHAnsi" w:hAnsiTheme="minorHAnsi" w:cstheme="minorHAnsi"/>
          <w:szCs w:val="16"/>
        </w:rPr>
        <w:t xml:space="preserve"> </w:t>
      </w:r>
      <w:r w:rsidR="00C51D85" w:rsidRPr="00AA4E8C">
        <w:rPr>
          <w:rFonts w:asciiTheme="minorHAnsi" w:hAnsiTheme="minorHAnsi" w:cstheme="minorHAnsi"/>
          <w:szCs w:val="16"/>
        </w:rPr>
        <w:t>1</w:t>
      </w:r>
      <w:r w:rsidR="00AA4E8C" w:rsidRPr="00AA4E8C">
        <w:rPr>
          <w:rFonts w:asciiTheme="minorHAnsi" w:hAnsiTheme="minorHAnsi" w:cstheme="minorHAnsi"/>
          <w:szCs w:val="16"/>
        </w:rPr>
        <w:t>70 323 170,40</w:t>
      </w:r>
      <w:r w:rsidR="00052415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zł,  </w:t>
      </w:r>
    </w:p>
    <w:p w14:paraId="77D3C3A0" w14:textId="5C587F03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2) majątkowe w kwocie                                  </w:t>
      </w:r>
      <w:r w:rsidR="006E72AB" w:rsidRPr="00AA4E8C">
        <w:rPr>
          <w:rFonts w:asciiTheme="minorHAnsi" w:hAnsiTheme="minorHAnsi" w:cstheme="minorHAnsi"/>
          <w:szCs w:val="16"/>
        </w:rPr>
        <w:t xml:space="preserve"> </w:t>
      </w:r>
      <w:r w:rsidR="002975A9" w:rsidRPr="00AA4E8C">
        <w:rPr>
          <w:rFonts w:asciiTheme="minorHAnsi" w:hAnsiTheme="minorHAnsi" w:cstheme="minorHAnsi"/>
          <w:szCs w:val="16"/>
        </w:rPr>
        <w:t xml:space="preserve">  </w:t>
      </w:r>
      <w:r w:rsidR="006E72AB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     </w:t>
      </w:r>
      <w:r w:rsidR="00C51D85" w:rsidRPr="00AA4E8C">
        <w:rPr>
          <w:rFonts w:asciiTheme="minorHAnsi" w:hAnsiTheme="minorHAnsi" w:cstheme="minorHAnsi"/>
          <w:szCs w:val="16"/>
        </w:rPr>
        <w:t xml:space="preserve"> </w:t>
      </w:r>
      <w:r w:rsidR="000719CE" w:rsidRPr="00AA4E8C">
        <w:rPr>
          <w:rFonts w:asciiTheme="minorHAnsi" w:hAnsiTheme="minorHAnsi" w:cstheme="minorHAnsi"/>
          <w:szCs w:val="16"/>
        </w:rPr>
        <w:t xml:space="preserve"> </w:t>
      </w:r>
      <w:r w:rsidR="00052415" w:rsidRPr="00AA4E8C">
        <w:rPr>
          <w:rFonts w:asciiTheme="minorHAnsi" w:hAnsiTheme="minorHAnsi" w:cstheme="minorHAnsi"/>
          <w:szCs w:val="16"/>
        </w:rPr>
        <w:t xml:space="preserve"> </w:t>
      </w:r>
      <w:r w:rsidR="002975A9" w:rsidRPr="00AA4E8C">
        <w:rPr>
          <w:rFonts w:asciiTheme="minorHAnsi" w:hAnsiTheme="minorHAnsi" w:cstheme="minorHAnsi"/>
          <w:szCs w:val="16"/>
        </w:rPr>
        <w:t xml:space="preserve"> </w:t>
      </w:r>
      <w:r w:rsidR="00AA4E8C" w:rsidRPr="00AA4E8C">
        <w:rPr>
          <w:rFonts w:asciiTheme="minorHAnsi" w:hAnsiTheme="minorHAnsi" w:cstheme="minorHAnsi"/>
          <w:szCs w:val="16"/>
        </w:rPr>
        <w:t>34 970 623,80</w:t>
      </w:r>
      <w:r w:rsidR="00052415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zł,                                      </w:t>
      </w:r>
    </w:p>
    <w:p w14:paraId="1204B95A" w14:textId="77777777" w:rsidR="000E4408" w:rsidRPr="00AA4E8C" w:rsidRDefault="000E4408" w:rsidP="000E4408">
      <w:pPr>
        <w:ind w:left="1980" w:right="-286"/>
        <w:jc w:val="both"/>
        <w:rPr>
          <w:rFonts w:asciiTheme="minorHAnsi" w:hAnsiTheme="minorHAnsi" w:cstheme="minorHAnsi"/>
          <w:szCs w:val="16"/>
        </w:rPr>
      </w:pPr>
    </w:p>
    <w:p w14:paraId="5A477EA5" w14:textId="77777777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 zgodnie z załącznikiem Nr 1.</w:t>
      </w:r>
    </w:p>
    <w:p w14:paraId="03D26EB0" w14:textId="77777777" w:rsidR="000E4408" w:rsidRPr="00181974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</w:p>
    <w:p w14:paraId="3AED1B3F" w14:textId="41310E72" w:rsidR="000E4408" w:rsidRPr="00181974" w:rsidRDefault="000E4408" w:rsidP="000E4408">
      <w:pPr>
        <w:spacing w:after="80"/>
        <w:jc w:val="both"/>
        <w:rPr>
          <w:rFonts w:asciiTheme="minorHAnsi" w:hAnsiTheme="minorHAnsi" w:cstheme="minorHAnsi"/>
          <w:spacing w:val="-4"/>
        </w:rPr>
      </w:pPr>
      <w:r w:rsidRPr="00181974">
        <w:rPr>
          <w:rFonts w:asciiTheme="minorHAnsi" w:hAnsiTheme="minorHAnsi" w:cstheme="minorHAnsi"/>
          <w:spacing w:val="-4"/>
        </w:rPr>
        <w:t>2. Dochody  podlegające  przekazaniu  do  budżetu  państwa  związane  z  realizacją zadań 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zakresu administracji rządowej i innych zadań</w:t>
      </w:r>
      <w:r w:rsidR="005B679D" w:rsidRPr="00181974">
        <w:rPr>
          <w:rFonts w:asciiTheme="minorHAnsi" w:hAnsiTheme="minorHAnsi" w:cstheme="minorHAnsi"/>
          <w:spacing w:val="-4"/>
        </w:rPr>
        <w:t xml:space="preserve"> zleconych w wysokości </w:t>
      </w:r>
      <w:r w:rsidR="009E173D" w:rsidRPr="00181974">
        <w:rPr>
          <w:rFonts w:asciiTheme="minorHAnsi" w:hAnsiTheme="minorHAnsi" w:cstheme="minorHAnsi"/>
          <w:spacing w:val="-4"/>
        </w:rPr>
        <w:t>1</w:t>
      </w:r>
      <w:r w:rsidR="00181974" w:rsidRPr="00181974">
        <w:rPr>
          <w:rFonts w:asciiTheme="minorHAnsi" w:hAnsiTheme="minorHAnsi" w:cstheme="minorHAnsi"/>
          <w:spacing w:val="-4"/>
        </w:rPr>
        <w:t> 485 920</w:t>
      </w:r>
      <w:r w:rsidRPr="00181974">
        <w:rPr>
          <w:rFonts w:asciiTheme="minorHAnsi" w:hAnsiTheme="minorHAnsi" w:cstheme="minorHAnsi"/>
          <w:spacing w:val="-4"/>
        </w:rPr>
        <w:t>,00 zł,  zgodnie z załącznikiem Nr 1a.</w:t>
      </w:r>
    </w:p>
    <w:p w14:paraId="353B1A67" w14:textId="77777777" w:rsidR="000E4408" w:rsidRPr="00181974" w:rsidRDefault="000E4408" w:rsidP="000E4408">
      <w:pPr>
        <w:spacing w:after="80"/>
        <w:jc w:val="both"/>
        <w:rPr>
          <w:rFonts w:asciiTheme="minorHAnsi" w:hAnsiTheme="minorHAnsi" w:cstheme="minorHAnsi"/>
          <w:spacing w:val="-4"/>
        </w:rPr>
      </w:pPr>
      <w:r w:rsidRPr="00181974">
        <w:rPr>
          <w:rFonts w:asciiTheme="minorHAnsi" w:hAnsiTheme="minorHAnsi" w:cstheme="minorHAnsi"/>
          <w:spacing w:val="-4"/>
        </w:rPr>
        <w:t>3. Planowane dotacje jakie Powiat otrzyma od innych jednostek samorządu terytorialnego na realizację zadań w drodze umów i porozumień zgodnie z załącznikiem Nr 1 b.</w:t>
      </w:r>
    </w:p>
    <w:p w14:paraId="3770A514" w14:textId="77777777" w:rsidR="000E4408" w:rsidRPr="00AA4E8C" w:rsidRDefault="000E4408" w:rsidP="000E4408">
      <w:pPr>
        <w:ind w:left="2124" w:right="-286"/>
        <w:jc w:val="both"/>
        <w:rPr>
          <w:rFonts w:asciiTheme="minorHAnsi" w:hAnsiTheme="minorHAnsi" w:cstheme="minorHAnsi"/>
          <w:szCs w:val="16"/>
        </w:rPr>
      </w:pPr>
    </w:p>
    <w:p w14:paraId="7779CAED" w14:textId="7EAF2A4F" w:rsidR="000E4408" w:rsidRPr="00AA4E8C" w:rsidRDefault="000E4408" w:rsidP="000E4408">
      <w:pPr>
        <w:pStyle w:val="Tekstpodstawowywcity2"/>
        <w:spacing w:line="240" w:lineRule="auto"/>
        <w:ind w:left="0"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pacing w:val="-2"/>
          <w:szCs w:val="16"/>
        </w:rPr>
        <w:t xml:space="preserve">4. Ustala się wydatki  w łącznej  kwocie </w:t>
      </w:r>
      <w:r w:rsidRPr="00AA4E8C">
        <w:rPr>
          <w:rFonts w:asciiTheme="minorHAnsi" w:hAnsiTheme="minorHAnsi" w:cstheme="minorHAnsi"/>
          <w:spacing w:val="-2"/>
          <w:szCs w:val="16"/>
        </w:rPr>
        <w:tab/>
        <w:t xml:space="preserve">          </w:t>
      </w:r>
      <w:r w:rsidR="000719CE" w:rsidRPr="00AA4E8C">
        <w:rPr>
          <w:rFonts w:asciiTheme="minorHAnsi" w:hAnsiTheme="minorHAnsi" w:cstheme="minorHAnsi"/>
          <w:spacing w:val="-2"/>
          <w:szCs w:val="16"/>
        </w:rPr>
        <w:t xml:space="preserve">   </w:t>
      </w:r>
      <w:r w:rsidRPr="00AA4E8C">
        <w:rPr>
          <w:rFonts w:asciiTheme="minorHAnsi" w:hAnsiTheme="minorHAnsi" w:cstheme="minorHAnsi"/>
          <w:spacing w:val="-2"/>
          <w:szCs w:val="16"/>
        </w:rPr>
        <w:t xml:space="preserve">  </w:t>
      </w:r>
      <w:r w:rsidR="00AA4E8C" w:rsidRPr="00AA4E8C">
        <w:rPr>
          <w:rFonts w:asciiTheme="minorHAnsi" w:hAnsiTheme="minorHAnsi" w:cstheme="minorHAnsi"/>
          <w:spacing w:val="-2"/>
          <w:szCs w:val="16"/>
        </w:rPr>
        <w:t>21</w:t>
      </w:r>
      <w:r w:rsidR="003233FC">
        <w:rPr>
          <w:rFonts w:asciiTheme="minorHAnsi" w:hAnsiTheme="minorHAnsi" w:cstheme="minorHAnsi"/>
          <w:spacing w:val="-2"/>
          <w:szCs w:val="16"/>
        </w:rPr>
        <w:t>3 755 097</w:t>
      </w:r>
      <w:r w:rsidR="00AA4E8C" w:rsidRPr="00AA4E8C">
        <w:rPr>
          <w:rFonts w:asciiTheme="minorHAnsi" w:hAnsiTheme="minorHAnsi" w:cstheme="minorHAnsi"/>
          <w:spacing w:val="-2"/>
          <w:szCs w:val="16"/>
        </w:rPr>
        <w:t>,06</w:t>
      </w:r>
      <w:r w:rsidRPr="00AA4E8C">
        <w:rPr>
          <w:rFonts w:asciiTheme="minorHAnsi" w:hAnsiTheme="minorHAnsi" w:cstheme="minorHAnsi"/>
          <w:spacing w:val="-2"/>
          <w:szCs w:val="16"/>
        </w:rPr>
        <w:t xml:space="preserve"> zł,</w:t>
      </w:r>
    </w:p>
    <w:p w14:paraId="166ADE10" w14:textId="77777777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 z tego : </w:t>
      </w:r>
    </w:p>
    <w:p w14:paraId="1CD5B7F3" w14:textId="12BE6E05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1) bieżące w kwocie</w:t>
      </w:r>
      <w:r w:rsidRPr="00AA4E8C">
        <w:rPr>
          <w:rFonts w:asciiTheme="minorHAnsi" w:hAnsiTheme="minorHAnsi" w:cstheme="minorHAnsi"/>
          <w:szCs w:val="16"/>
        </w:rPr>
        <w:tab/>
      </w:r>
      <w:r w:rsidRPr="00AA4E8C">
        <w:rPr>
          <w:rFonts w:asciiTheme="minorHAnsi" w:hAnsiTheme="minorHAnsi" w:cstheme="minorHAnsi"/>
          <w:szCs w:val="16"/>
        </w:rPr>
        <w:tab/>
        <w:t xml:space="preserve">                      </w:t>
      </w:r>
      <w:r w:rsidR="00647307" w:rsidRPr="00AA4E8C">
        <w:rPr>
          <w:rFonts w:asciiTheme="minorHAnsi" w:hAnsiTheme="minorHAnsi" w:cstheme="minorHAnsi"/>
          <w:szCs w:val="16"/>
        </w:rPr>
        <w:t xml:space="preserve">  </w:t>
      </w:r>
      <w:r w:rsidRPr="00AA4E8C">
        <w:rPr>
          <w:rFonts w:asciiTheme="minorHAnsi" w:hAnsiTheme="minorHAnsi" w:cstheme="minorHAnsi"/>
          <w:szCs w:val="16"/>
        </w:rPr>
        <w:t xml:space="preserve"> </w:t>
      </w:r>
      <w:r w:rsidR="00052415" w:rsidRPr="00AA4E8C">
        <w:rPr>
          <w:rFonts w:asciiTheme="minorHAnsi" w:hAnsiTheme="minorHAnsi" w:cstheme="minorHAnsi"/>
          <w:szCs w:val="16"/>
        </w:rPr>
        <w:t xml:space="preserve"> </w:t>
      </w:r>
      <w:r w:rsidR="002975A9" w:rsidRPr="00AA4E8C">
        <w:rPr>
          <w:rFonts w:asciiTheme="minorHAnsi" w:hAnsiTheme="minorHAnsi" w:cstheme="minorHAnsi"/>
          <w:szCs w:val="16"/>
        </w:rPr>
        <w:t xml:space="preserve"> </w:t>
      </w:r>
      <w:r w:rsidR="00E926ED" w:rsidRPr="00AA4E8C">
        <w:rPr>
          <w:rFonts w:asciiTheme="minorHAnsi" w:hAnsiTheme="minorHAnsi" w:cstheme="minorHAnsi"/>
          <w:szCs w:val="16"/>
        </w:rPr>
        <w:t>1</w:t>
      </w:r>
      <w:r w:rsidR="00AA4E8C" w:rsidRPr="00AA4E8C">
        <w:rPr>
          <w:rFonts w:asciiTheme="minorHAnsi" w:hAnsiTheme="minorHAnsi" w:cstheme="minorHAnsi"/>
          <w:szCs w:val="16"/>
        </w:rPr>
        <w:t>64 772 111,24</w:t>
      </w:r>
      <w:r w:rsidR="00E926ED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>zł,</w:t>
      </w:r>
    </w:p>
    <w:p w14:paraId="4DFE983A" w14:textId="050230C8" w:rsidR="000E4408" w:rsidRPr="00AA4E8C" w:rsidRDefault="000E4408" w:rsidP="000E4408">
      <w:pPr>
        <w:pStyle w:val="Tekstpodstawowywcity2"/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2) majątkowe w kwocie                                </w:t>
      </w:r>
      <w:r w:rsidR="00647307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     </w:t>
      </w:r>
      <w:r w:rsidR="000719CE" w:rsidRPr="00AA4E8C">
        <w:rPr>
          <w:rFonts w:asciiTheme="minorHAnsi" w:hAnsiTheme="minorHAnsi" w:cstheme="minorHAnsi"/>
          <w:szCs w:val="16"/>
        </w:rPr>
        <w:t xml:space="preserve">  </w:t>
      </w:r>
      <w:r w:rsidRPr="00AA4E8C">
        <w:rPr>
          <w:rFonts w:asciiTheme="minorHAnsi" w:hAnsiTheme="minorHAnsi" w:cstheme="minorHAnsi"/>
          <w:szCs w:val="16"/>
        </w:rPr>
        <w:t xml:space="preserve">   </w:t>
      </w:r>
      <w:r w:rsidR="00E40315" w:rsidRPr="00AA4E8C">
        <w:rPr>
          <w:rFonts w:asciiTheme="minorHAnsi" w:hAnsiTheme="minorHAnsi" w:cstheme="minorHAnsi"/>
          <w:szCs w:val="16"/>
        </w:rPr>
        <w:t xml:space="preserve"> </w:t>
      </w:r>
      <w:r w:rsidR="002975A9" w:rsidRPr="00AA4E8C">
        <w:rPr>
          <w:rFonts w:asciiTheme="minorHAnsi" w:hAnsiTheme="minorHAnsi" w:cstheme="minorHAnsi"/>
          <w:szCs w:val="16"/>
        </w:rPr>
        <w:t xml:space="preserve">   </w:t>
      </w:r>
      <w:r w:rsidR="00AA4E8C" w:rsidRPr="00AA4E8C">
        <w:rPr>
          <w:rFonts w:asciiTheme="minorHAnsi" w:hAnsiTheme="minorHAnsi" w:cstheme="minorHAnsi"/>
          <w:szCs w:val="16"/>
        </w:rPr>
        <w:t>4</w:t>
      </w:r>
      <w:r w:rsidR="003233FC">
        <w:rPr>
          <w:rFonts w:asciiTheme="minorHAnsi" w:hAnsiTheme="minorHAnsi" w:cstheme="minorHAnsi"/>
          <w:szCs w:val="16"/>
        </w:rPr>
        <w:t>8 982 985</w:t>
      </w:r>
      <w:r w:rsidR="00AA4E8C" w:rsidRPr="00AA4E8C">
        <w:rPr>
          <w:rFonts w:asciiTheme="minorHAnsi" w:hAnsiTheme="minorHAnsi" w:cstheme="minorHAnsi"/>
          <w:szCs w:val="16"/>
        </w:rPr>
        <w:t>,82</w:t>
      </w:r>
      <w:r w:rsidRPr="00AA4E8C">
        <w:rPr>
          <w:rFonts w:asciiTheme="minorHAnsi" w:hAnsiTheme="minorHAnsi" w:cstheme="minorHAnsi"/>
          <w:szCs w:val="16"/>
        </w:rPr>
        <w:t xml:space="preserve"> zł,</w:t>
      </w:r>
    </w:p>
    <w:p w14:paraId="3B22D6B1" w14:textId="77777777" w:rsidR="000E4408" w:rsidRPr="00AA4E8C" w:rsidRDefault="000E4408" w:rsidP="000E4408">
      <w:pPr>
        <w:pStyle w:val="Tekstpodstawowywcity2"/>
        <w:spacing w:line="240" w:lineRule="auto"/>
        <w:ind w:right="-286"/>
        <w:rPr>
          <w:rFonts w:asciiTheme="minorHAnsi" w:hAnsiTheme="minorHAnsi" w:cstheme="minorHAnsi"/>
          <w:szCs w:val="16"/>
        </w:rPr>
      </w:pPr>
    </w:p>
    <w:p w14:paraId="4293142D" w14:textId="672A990A" w:rsidR="000E4408" w:rsidRPr="00AA4E8C" w:rsidRDefault="000E4408" w:rsidP="000E4408">
      <w:pPr>
        <w:ind w:right="-286"/>
        <w:jc w:val="both"/>
        <w:rPr>
          <w:rFonts w:asciiTheme="minorHAnsi" w:hAnsiTheme="minorHAnsi" w:cstheme="minorHAnsi"/>
          <w:bCs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      zgodnie z załącznikiem Nr 2</w:t>
      </w:r>
      <w:r w:rsidRPr="00AA4E8C">
        <w:rPr>
          <w:rFonts w:asciiTheme="minorHAnsi" w:hAnsiTheme="minorHAnsi" w:cstheme="minorHAnsi"/>
          <w:b/>
          <w:bCs/>
          <w:szCs w:val="16"/>
        </w:rPr>
        <w:t xml:space="preserve"> </w:t>
      </w:r>
      <w:r w:rsidRPr="00AA4E8C">
        <w:rPr>
          <w:rFonts w:asciiTheme="minorHAnsi" w:hAnsiTheme="minorHAnsi" w:cstheme="minorHAnsi"/>
          <w:bCs/>
          <w:szCs w:val="16"/>
        </w:rPr>
        <w:t xml:space="preserve">i </w:t>
      </w:r>
      <w:r w:rsidR="00800B0A" w:rsidRPr="00AA4E8C">
        <w:rPr>
          <w:rFonts w:asciiTheme="minorHAnsi" w:hAnsiTheme="minorHAnsi" w:cstheme="minorHAnsi"/>
          <w:bCs/>
          <w:szCs w:val="16"/>
        </w:rPr>
        <w:t>3</w:t>
      </w:r>
      <w:r w:rsidRPr="00AA4E8C">
        <w:rPr>
          <w:rFonts w:asciiTheme="minorHAnsi" w:hAnsiTheme="minorHAnsi" w:cstheme="minorHAnsi"/>
          <w:bCs/>
          <w:szCs w:val="16"/>
        </w:rPr>
        <w:t>.</w:t>
      </w:r>
    </w:p>
    <w:p w14:paraId="639F4755" w14:textId="77777777" w:rsidR="000E4408" w:rsidRPr="00181974" w:rsidRDefault="000E4408" w:rsidP="009F02A1">
      <w:pPr>
        <w:pStyle w:val="Tekstpodstawowywcity2"/>
        <w:tabs>
          <w:tab w:val="left" w:pos="426"/>
        </w:tabs>
        <w:spacing w:line="240" w:lineRule="auto"/>
        <w:ind w:left="0" w:right="-286"/>
        <w:rPr>
          <w:rFonts w:asciiTheme="minorHAnsi" w:hAnsiTheme="minorHAnsi" w:cstheme="minorHAnsi"/>
          <w:spacing w:val="-2"/>
          <w:szCs w:val="16"/>
        </w:rPr>
      </w:pPr>
    </w:p>
    <w:p w14:paraId="70808202" w14:textId="5B0399DE" w:rsidR="000E4408" w:rsidRPr="00181974" w:rsidRDefault="009F02A1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181974">
        <w:rPr>
          <w:rFonts w:asciiTheme="minorHAnsi" w:hAnsiTheme="minorHAnsi" w:cstheme="minorHAnsi"/>
          <w:szCs w:val="24"/>
        </w:rPr>
        <w:t>5</w:t>
      </w:r>
      <w:r w:rsidR="000E4408" w:rsidRPr="00181974">
        <w:rPr>
          <w:rFonts w:asciiTheme="minorHAnsi" w:hAnsiTheme="minorHAnsi" w:cstheme="minorHAnsi"/>
          <w:szCs w:val="24"/>
        </w:rPr>
        <w:t xml:space="preserve">.  Ustala się dochody i wydatki związane z realizacją zadań z zakresu administracji rządowej i innych zadań zleconych odrębnymi ustawami, zgodnie z załącznikiem Nr </w:t>
      </w:r>
      <w:r w:rsidR="00800B0A" w:rsidRPr="00181974">
        <w:rPr>
          <w:rFonts w:asciiTheme="minorHAnsi" w:hAnsiTheme="minorHAnsi" w:cstheme="minorHAnsi"/>
          <w:szCs w:val="24"/>
        </w:rPr>
        <w:t>4</w:t>
      </w:r>
      <w:r w:rsidR="000E4408" w:rsidRPr="00181974">
        <w:rPr>
          <w:rFonts w:asciiTheme="minorHAnsi" w:hAnsiTheme="minorHAnsi" w:cstheme="minorHAnsi"/>
          <w:szCs w:val="24"/>
        </w:rPr>
        <w:t xml:space="preserve"> i </w:t>
      </w:r>
      <w:r w:rsidR="00800B0A" w:rsidRPr="00181974">
        <w:rPr>
          <w:rFonts w:asciiTheme="minorHAnsi" w:hAnsiTheme="minorHAnsi" w:cstheme="minorHAnsi"/>
          <w:szCs w:val="24"/>
        </w:rPr>
        <w:t>5</w:t>
      </w:r>
      <w:r w:rsidR="000E4408" w:rsidRPr="00181974">
        <w:rPr>
          <w:rFonts w:asciiTheme="minorHAnsi" w:hAnsiTheme="minorHAnsi" w:cstheme="minorHAnsi"/>
          <w:szCs w:val="24"/>
        </w:rPr>
        <w:t>.</w:t>
      </w:r>
    </w:p>
    <w:p w14:paraId="0D0889C8" w14:textId="77777777" w:rsidR="000E4408" w:rsidRPr="00181974" w:rsidRDefault="000E4408" w:rsidP="000E4408">
      <w:pPr>
        <w:pStyle w:val="Akapitzlist"/>
        <w:rPr>
          <w:rFonts w:asciiTheme="minorHAnsi" w:hAnsiTheme="minorHAnsi" w:cstheme="minorHAnsi"/>
        </w:rPr>
      </w:pPr>
    </w:p>
    <w:p w14:paraId="1B9A654C" w14:textId="10D753C3" w:rsidR="000E4408" w:rsidRPr="00181974" w:rsidRDefault="009F02A1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181974">
        <w:rPr>
          <w:rFonts w:asciiTheme="minorHAnsi" w:hAnsiTheme="minorHAnsi" w:cstheme="minorHAnsi"/>
          <w:szCs w:val="24"/>
        </w:rPr>
        <w:t>6</w:t>
      </w:r>
      <w:r w:rsidR="000E4408" w:rsidRPr="00181974">
        <w:rPr>
          <w:rFonts w:asciiTheme="minorHAnsi" w:hAnsiTheme="minorHAnsi" w:cstheme="minorHAnsi"/>
          <w:szCs w:val="24"/>
        </w:rPr>
        <w:t xml:space="preserve">. Ustala się dotacje udzielone z budżetu powiatu podmiotom należącym i nie należącym do sektora finansów publicznych  zgodnie z załącznikiem Nr </w:t>
      </w:r>
      <w:r w:rsidR="00800B0A" w:rsidRPr="00181974">
        <w:rPr>
          <w:rFonts w:asciiTheme="minorHAnsi" w:hAnsiTheme="minorHAnsi" w:cstheme="minorHAnsi"/>
          <w:szCs w:val="24"/>
        </w:rPr>
        <w:t>6</w:t>
      </w:r>
      <w:r w:rsidR="000E4408" w:rsidRPr="00181974">
        <w:rPr>
          <w:rFonts w:asciiTheme="minorHAnsi" w:hAnsiTheme="minorHAnsi" w:cstheme="minorHAnsi"/>
          <w:szCs w:val="24"/>
        </w:rPr>
        <w:t>.</w:t>
      </w:r>
    </w:p>
    <w:p w14:paraId="0D2CCB76" w14:textId="77777777" w:rsidR="000E4408" w:rsidRPr="004A0F5E" w:rsidRDefault="000E4408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color w:val="548DD4" w:themeColor="text2" w:themeTint="99"/>
          <w:szCs w:val="24"/>
        </w:rPr>
      </w:pPr>
    </w:p>
    <w:p w14:paraId="0A861FD9" w14:textId="0149E854" w:rsidR="000E4408" w:rsidRPr="00181974" w:rsidRDefault="009F02A1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181974">
        <w:rPr>
          <w:rFonts w:asciiTheme="minorHAnsi" w:hAnsiTheme="minorHAnsi" w:cstheme="minorHAnsi"/>
          <w:szCs w:val="24"/>
        </w:rPr>
        <w:t>7</w:t>
      </w:r>
      <w:bookmarkStart w:id="0" w:name="_Hlk119071217"/>
      <w:r w:rsidR="000E4408" w:rsidRPr="00181974">
        <w:rPr>
          <w:rFonts w:asciiTheme="minorHAnsi" w:hAnsiTheme="minorHAnsi" w:cstheme="minorHAnsi"/>
          <w:szCs w:val="24"/>
        </w:rPr>
        <w:t xml:space="preserve">. Ustala się plan dochodów pochodzących  z opłat i kar za korzystanie ze środowiska oraz plan wydatków nimi finansowanych zgodnie z załącznikiem Nr </w:t>
      </w:r>
      <w:r w:rsidR="00800B0A" w:rsidRPr="00181974">
        <w:rPr>
          <w:rFonts w:asciiTheme="minorHAnsi" w:hAnsiTheme="minorHAnsi" w:cstheme="minorHAnsi"/>
          <w:szCs w:val="24"/>
        </w:rPr>
        <w:t>7</w:t>
      </w:r>
      <w:r w:rsidR="000E4408" w:rsidRPr="00181974">
        <w:rPr>
          <w:rFonts w:asciiTheme="minorHAnsi" w:hAnsiTheme="minorHAnsi" w:cstheme="minorHAnsi"/>
          <w:szCs w:val="24"/>
        </w:rPr>
        <w:t>.</w:t>
      </w:r>
      <w:bookmarkEnd w:id="0"/>
    </w:p>
    <w:p w14:paraId="5680813A" w14:textId="77777777" w:rsidR="004E39BA" w:rsidRPr="00181974" w:rsidRDefault="004E39BA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</w:p>
    <w:p w14:paraId="278FACFA" w14:textId="556A6711" w:rsidR="00405611" w:rsidRPr="00181974" w:rsidRDefault="00405611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181974">
        <w:rPr>
          <w:rFonts w:asciiTheme="minorHAnsi" w:hAnsiTheme="minorHAnsi" w:cstheme="minorHAnsi"/>
          <w:szCs w:val="24"/>
        </w:rPr>
        <w:lastRenderedPageBreak/>
        <w:t>8. Ustala się plan</w:t>
      </w:r>
      <w:r w:rsidR="0015142A">
        <w:rPr>
          <w:rFonts w:asciiTheme="minorHAnsi" w:hAnsiTheme="minorHAnsi" w:cstheme="minorHAnsi"/>
          <w:szCs w:val="24"/>
        </w:rPr>
        <w:t xml:space="preserve"> </w:t>
      </w:r>
      <w:r w:rsidRPr="00181974">
        <w:rPr>
          <w:rFonts w:asciiTheme="minorHAnsi" w:hAnsiTheme="minorHAnsi" w:cstheme="minorHAnsi"/>
          <w:szCs w:val="24"/>
        </w:rPr>
        <w:t>dochodów pochodzących z wpływów za</w:t>
      </w:r>
      <w:r w:rsidR="0015142A">
        <w:rPr>
          <w:rFonts w:asciiTheme="minorHAnsi" w:hAnsiTheme="minorHAnsi" w:cstheme="minorHAnsi"/>
          <w:szCs w:val="24"/>
        </w:rPr>
        <w:t xml:space="preserve"> udostępnienia map, </w:t>
      </w:r>
      <w:r w:rsidRPr="00181974">
        <w:rPr>
          <w:rFonts w:asciiTheme="minorHAnsi" w:hAnsiTheme="minorHAnsi" w:cstheme="minorHAnsi"/>
          <w:szCs w:val="24"/>
        </w:rPr>
        <w:t xml:space="preserve">danych </w:t>
      </w:r>
      <w:r w:rsidR="0015142A">
        <w:rPr>
          <w:rFonts w:asciiTheme="minorHAnsi" w:hAnsiTheme="minorHAnsi" w:cstheme="minorHAnsi"/>
          <w:szCs w:val="24"/>
        </w:rPr>
        <w:br/>
      </w:r>
      <w:r w:rsidRPr="00181974">
        <w:rPr>
          <w:rFonts w:asciiTheme="minorHAnsi" w:hAnsiTheme="minorHAnsi" w:cstheme="minorHAnsi"/>
          <w:szCs w:val="24"/>
        </w:rPr>
        <w:t>z ewidencji gruntów i budynków oraz innych materiałów i informacji z zasobów powiatowych oraz plan wydatków nimi finansowanych zgodnie z załącznikiem Nr 8.</w:t>
      </w:r>
    </w:p>
    <w:p w14:paraId="10759DB5" w14:textId="77777777" w:rsidR="009E173D" w:rsidRPr="00181974" w:rsidRDefault="009E173D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</w:p>
    <w:p w14:paraId="1AEA6D28" w14:textId="559D593F" w:rsidR="004E39BA" w:rsidRPr="00181974" w:rsidRDefault="00405611" w:rsidP="000E4408">
      <w:pPr>
        <w:pStyle w:val="Tekstpodstawowywcity2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181974">
        <w:rPr>
          <w:rFonts w:asciiTheme="minorHAnsi" w:hAnsiTheme="minorHAnsi" w:cstheme="minorHAnsi"/>
          <w:szCs w:val="24"/>
        </w:rPr>
        <w:t>9</w:t>
      </w:r>
      <w:r w:rsidR="004E39BA" w:rsidRPr="00181974">
        <w:rPr>
          <w:rFonts w:asciiTheme="minorHAnsi" w:hAnsiTheme="minorHAnsi" w:cstheme="minorHAnsi"/>
          <w:szCs w:val="24"/>
        </w:rPr>
        <w:t xml:space="preserve">. Ustala się plan dochodów i wydatków na realizację zadań wykonywanych na podstawie porozumień z organami administracji rządowej zgodnie z załącznikiem Nr </w:t>
      </w:r>
      <w:r w:rsidRPr="00181974">
        <w:rPr>
          <w:rFonts w:asciiTheme="minorHAnsi" w:hAnsiTheme="minorHAnsi" w:cstheme="minorHAnsi"/>
          <w:szCs w:val="24"/>
        </w:rPr>
        <w:t>9</w:t>
      </w:r>
      <w:r w:rsidR="004E39BA" w:rsidRPr="00181974">
        <w:rPr>
          <w:rFonts w:asciiTheme="minorHAnsi" w:hAnsiTheme="minorHAnsi" w:cstheme="minorHAnsi"/>
          <w:szCs w:val="24"/>
        </w:rPr>
        <w:t>.</w:t>
      </w:r>
    </w:p>
    <w:p w14:paraId="2E6A5E44" w14:textId="77777777" w:rsidR="000E4408" w:rsidRPr="004A0F5E" w:rsidRDefault="000E4408" w:rsidP="000E4408">
      <w:pPr>
        <w:pStyle w:val="Tekstpodstawowywcity2"/>
        <w:spacing w:line="240" w:lineRule="auto"/>
        <w:ind w:left="360"/>
        <w:rPr>
          <w:rFonts w:asciiTheme="minorHAnsi" w:hAnsiTheme="minorHAnsi" w:cstheme="minorHAnsi"/>
          <w:color w:val="548DD4" w:themeColor="text2" w:themeTint="99"/>
          <w:szCs w:val="24"/>
        </w:rPr>
      </w:pPr>
    </w:p>
    <w:p w14:paraId="75D83957" w14:textId="787D0958" w:rsidR="000E4408" w:rsidRPr="00AA4E8C" w:rsidRDefault="000E4408" w:rsidP="000E4408">
      <w:pPr>
        <w:pStyle w:val="Tekstpodstawowywcity2"/>
        <w:spacing w:line="240" w:lineRule="auto"/>
        <w:ind w:left="0"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b/>
          <w:szCs w:val="16"/>
        </w:rPr>
        <w:t>§ 2.</w:t>
      </w:r>
      <w:r w:rsidRPr="00AA4E8C">
        <w:rPr>
          <w:rFonts w:asciiTheme="minorHAnsi" w:hAnsiTheme="minorHAnsi" w:cstheme="minorHAnsi"/>
          <w:szCs w:val="16"/>
        </w:rPr>
        <w:t xml:space="preserve"> 1.</w:t>
      </w:r>
      <w:r w:rsidRPr="00AA4E8C">
        <w:rPr>
          <w:rFonts w:asciiTheme="minorHAnsi" w:hAnsiTheme="minorHAnsi" w:cstheme="minorHAnsi"/>
          <w:spacing w:val="-2"/>
          <w:szCs w:val="16"/>
        </w:rPr>
        <w:t xml:space="preserve">Ustala się </w:t>
      </w:r>
      <w:r w:rsidR="00971C31" w:rsidRPr="00AA4E8C">
        <w:rPr>
          <w:rFonts w:asciiTheme="minorHAnsi" w:hAnsiTheme="minorHAnsi" w:cstheme="minorHAnsi"/>
          <w:szCs w:val="16"/>
        </w:rPr>
        <w:t>deficyt</w:t>
      </w:r>
      <w:r w:rsidR="00455CF9" w:rsidRPr="00AA4E8C">
        <w:rPr>
          <w:rFonts w:asciiTheme="minorHAnsi" w:hAnsiTheme="minorHAnsi" w:cstheme="minorHAnsi"/>
          <w:szCs w:val="16"/>
        </w:rPr>
        <w:t xml:space="preserve"> budżetu</w:t>
      </w:r>
      <w:r w:rsidR="00A02C4F" w:rsidRPr="00AA4E8C">
        <w:rPr>
          <w:rFonts w:asciiTheme="minorHAnsi" w:hAnsiTheme="minorHAnsi" w:cstheme="minorHAnsi"/>
          <w:szCs w:val="16"/>
        </w:rPr>
        <w:t xml:space="preserve"> w wysokości  </w:t>
      </w:r>
      <w:r w:rsidR="00FC4817">
        <w:rPr>
          <w:rFonts w:asciiTheme="minorHAnsi" w:hAnsiTheme="minorHAnsi" w:cstheme="minorHAnsi"/>
          <w:szCs w:val="16"/>
        </w:rPr>
        <w:t>8 461 302,86</w:t>
      </w:r>
      <w:r w:rsidRPr="00AA4E8C">
        <w:rPr>
          <w:rFonts w:asciiTheme="minorHAnsi" w:hAnsiTheme="minorHAnsi" w:cstheme="minorHAnsi"/>
          <w:szCs w:val="16"/>
        </w:rPr>
        <w:t xml:space="preserve"> zł, któr</w:t>
      </w:r>
      <w:r w:rsidR="00971C31" w:rsidRPr="00AA4E8C">
        <w:rPr>
          <w:rFonts w:asciiTheme="minorHAnsi" w:hAnsiTheme="minorHAnsi" w:cstheme="minorHAnsi"/>
          <w:szCs w:val="16"/>
        </w:rPr>
        <w:t>y</w:t>
      </w:r>
      <w:r w:rsidR="00455CF9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 zostanie </w:t>
      </w:r>
      <w:r w:rsidR="00971C31" w:rsidRPr="00AA4E8C">
        <w:rPr>
          <w:rFonts w:asciiTheme="minorHAnsi" w:hAnsiTheme="minorHAnsi" w:cstheme="minorHAnsi"/>
          <w:szCs w:val="16"/>
        </w:rPr>
        <w:t>sfinansowany</w:t>
      </w:r>
      <w:r w:rsidR="001D0E0A" w:rsidRPr="00AA4E8C">
        <w:rPr>
          <w:rFonts w:asciiTheme="minorHAnsi" w:hAnsiTheme="minorHAnsi" w:cstheme="minorHAnsi"/>
          <w:szCs w:val="16"/>
        </w:rPr>
        <w:t>:</w:t>
      </w:r>
    </w:p>
    <w:p w14:paraId="67805C79" w14:textId="4F8251CE" w:rsidR="001D0E0A" w:rsidRPr="00AA4E8C" w:rsidRDefault="001D0E0A" w:rsidP="001D0E0A">
      <w:pPr>
        <w:pStyle w:val="Tekstpodstawowywcity2"/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1)   kredytem w kwocie </w:t>
      </w:r>
      <w:r w:rsidR="00BC4F2E" w:rsidRPr="00AA4E8C">
        <w:rPr>
          <w:rFonts w:asciiTheme="minorHAnsi" w:hAnsiTheme="minorHAnsi" w:cstheme="minorHAnsi"/>
          <w:szCs w:val="16"/>
        </w:rPr>
        <w:t>5</w:t>
      </w:r>
      <w:r w:rsidR="00D15019" w:rsidRPr="00AA4E8C">
        <w:rPr>
          <w:rFonts w:asciiTheme="minorHAnsi" w:hAnsiTheme="minorHAnsi" w:cstheme="minorHAnsi"/>
          <w:szCs w:val="16"/>
        </w:rPr>
        <w:t> </w:t>
      </w:r>
      <w:r w:rsidR="00AA4E8C" w:rsidRPr="00AA4E8C">
        <w:rPr>
          <w:rFonts w:asciiTheme="minorHAnsi" w:hAnsiTheme="minorHAnsi" w:cstheme="minorHAnsi"/>
          <w:szCs w:val="16"/>
        </w:rPr>
        <w:t>5</w:t>
      </w:r>
      <w:r w:rsidR="002975A9" w:rsidRPr="00AA4E8C">
        <w:rPr>
          <w:rFonts w:asciiTheme="minorHAnsi" w:hAnsiTheme="minorHAnsi" w:cstheme="minorHAnsi"/>
          <w:szCs w:val="16"/>
        </w:rPr>
        <w:t>0</w:t>
      </w:r>
      <w:r w:rsidR="00572BA5" w:rsidRPr="00AA4E8C">
        <w:rPr>
          <w:rFonts w:asciiTheme="minorHAnsi" w:hAnsiTheme="minorHAnsi" w:cstheme="minorHAnsi"/>
          <w:szCs w:val="16"/>
        </w:rPr>
        <w:t>0</w:t>
      </w:r>
      <w:r w:rsidR="00D15019" w:rsidRPr="00AA4E8C">
        <w:rPr>
          <w:rFonts w:asciiTheme="minorHAnsi" w:hAnsiTheme="minorHAnsi" w:cstheme="minorHAnsi"/>
          <w:szCs w:val="16"/>
        </w:rPr>
        <w:t xml:space="preserve"> </w:t>
      </w:r>
      <w:r w:rsidR="00572BA5" w:rsidRPr="00AA4E8C">
        <w:rPr>
          <w:rFonts w:asciiTheme="minorHAnsi" w:hAnsiTheme="minorHAnsi" w:cstheme="minorHAnsi"/>
          <w:szCs w:val="16"/>
        </w:rPr>
        <w:t>000</w:t>
      </w:r>
      <w:r w:rsidRPr="00AA4E8C">
        <w:rPr>
          <w:rFonts w:asciiTheme="minorHAnsi" w:hAnsiTheme="minorHAnsi" w:cstheme="minorHAnsi"/>
          <w:szCs w:val="16"/>
        </w:rPr>
        <w:t>,00 zł,</w:t>
      </w:r>
    </w:p>
    <w:p w14:paraId="0EAF3F02" w14:textId="263DD08B" w:rsidR="001D0E0A" w:rsidRPr="00AA4E8C" w:rsidRDefault="001D0E0A" w:rsidP="00181974">
      <w:pPr>
        <w:pStyle w:val="Tekstpodstawowywcity2"/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2)   rozliczenia  środków określonych w art.5 ust.1 pkt 2 </w:t>
      </w:r>
      <w:proofErr w:type="spellStart"/>
      <w:r w:rsidRPr="00AA4E8C">
        <w:rPr>
          <w:rFonts w:asciiTheme="minorHAnsi" w:hAnsiTheme="minorHAnsi" w:cstheme="minorHAnsi"/>
          <w:szCs w:val="16"/>
        </w:rPr>
        <w:t>ufp</w:t>
      </w:r>
      <w:proofErr w:type="spellEnd"/>
      <w:r w:rsidRPr="00AA4E8C">
        <w:rPr>
          <w:rFonts w:asciiTheme="minorHAnsi" w:hAnsiTheme="minorHAnsi" w:cstheme="minorHAnsi"/>
          <w:szCs w:val="16"/>
        </w:rPr>
        <w:t xml:space="preserve"> i dotacji na realizację programu, </w:t>
      </w:r>
      <w:r w:rsidR="00181974">
        <w:rPr>
          <w:rFonts w:asciiTheme="minorHAnsi" w:hAnsiTheme="minorHAnsi" w:cstheme="minorHAnsi"/>
          <w:szCs w:val="16"/>
        </w:rPr>
        <w:t xml:space="preserve">      </w:t>
      </w:r>
      <w:r w:rsidRPr="00AA4E8C">
        <w:rPr>
          <w:rFonts w:asciiTheme="minorHAnsi" w:hAnsiTheme="minorHAnsi" w:cstheme="minorHAnsi"/>
          <w:szCs w:val="16"/>
        </w:rPr>
        <w:t xml:space="preserve">projektu lub zadania  finansowanego z udziałem tych środków w kwocie </w:t>
      </w:r>
      <w:r w:rsidR="00AA4E8C" w:rsidRPr="00AA4E8C">
        <w:rPr>
          <w:rFonts w:asciiTheme="minorHAnsi" w:hAnsiTheme="minorHAnsi" w:cstheme="minorHAnsi"/>
          <w:szCs w:val="16"/>
        </w:rPr>
        <w:t>405 689,46</w:t>
      </w:r>
      <w:r w:rsidRPr="00AA4E8C">
        <w:rPr>
          <w:rFonts w:asciiTheme="minorHAnsi" w:hAnsiTheme="minorHAnsi" w:cstheme="minorHAnsi"/>
          <w:szCs w:val="16"/>
        </w:rPr>
        <w:t xml:space="preserve"> zł,</w:t>
      </w:r>
    </w:p>
    <w:p w14:paraId="191F3E50" w14:textId="79737DAE" w:rsidR="00D15019" w:rsidRPr="00AA4E8C" w:rsidRDefault="00AA4E8C" w:rsidP="00D15019">
      <w:pPr>
        <w:pStyle w:val="Tekstpodstawowywcity2"/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>3</w:t>
      </w:r>
      <w:r w:rsidR="00D15019" w:rsidRPr="00AA4E8C">
        <w:rPr>
          <w:rFonts w:asciiTheme="minorHAnsi" w:hAnsiTheme="minorHAnsi" w:cstheme="minorHAnsi"/>
          <w:szCs w:val="16"/>
        </w:rPr>
        <w:t xml:space="preserve">)   </w:t>
      </w:r>
      <w:r w:rsidR="009607D8">
        <w:rPr>
          <w:rFonts w:asciiTheme="minorHAnsi" w:hAnsiTheme="minorHAnsi" w:cstheme="minorHAnsi"/>
          <w:szCs w:val="16"/>
        </w:rPr>
        <w:t>nadwyżką budżetową z lat ubiegłych</w:t>
      </w:r>
      <w:r w:rsidR="00DA2F30" w:rsidRPr="00AA4E8C">
        <w:rPr>
          <w:rFonts w:asciiTheme="minorHAnsi" w:hAnsiTheme="minorHAnsi" w:cstheme="minorHAnsi"/>
          <w:szCs w:val="16"/>
        </w:rPr>
        <w:t xml:space="preserve"> </w:t>
      </w:r>
      <w:r w:rsidR="00D15019" w:rsidRPr="00AA4E8C">
        <w:rPr>
          <w:rFonts w:asciiTheme="minorHAnsi" w:hAnsiTheme="minorHAnsi" w:cstheme="minorHAnsi"/>
          <w:szCs w:val="16"/>
        </w:rPr>
        <w:t xml:space="preserve"> w kwocie </w:t>
      </w:r>
      <w:r w:rsidR="00FC4817">
        <w:rPr>
          <w:rFonts w:asciiTheme="minorHAnsi" w:hAnsiTheme="minorHAnsi" w:cstheme="minorHAnsi"/>
          <w:szCs w:val="16"/>
        </w:rPr>
        <w:t>2 555 613</w:t>
      </w:r>
      <w:r w:rsidRPr="00AA4E8C">
        <w:rPr>
          <w:rFonts w:asciiTheme="minorHAnsi" w:hAnsiTheme="minorHAnsi" w:cstheme="minorHAnsi"/>
          <w:szCs w:val="16"/>
        </w:rPr>
        <w:t>,40</w:t>
      </w:r>
      <w:r w:rsidR="00D15019" w:rsidRPr="00AA4E8C">
        <w:rPr>
          <w:rFonts w:asciiTheme="minorHAnsi" w:hAnsiTheme="minorHAnsi" w:cstheme="minorHAnsi"/>
          <w:szCs w:val="16"/>
        </w:rPr>
        <w:t xml:space="preserve"> zł.</w:t>
      </w:r>
    </w:p>
    <w:p w14:paraId="3ED3E6D8" w14:textId="5EA644C6" w:rsidR="00D15019" w:rsidRPr="004A0F5E" w:rsidRDefault="00D15019" w:rsidP="00E37C6E">
      <w:pPr>
        <w:pStyle w:val="Tekstpodstawowywcity2"/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color w:val="548DD4" w:themeColor="text2" w:themeTint="99"/>
          <w:szCs w:val="16"/>
        </w:rPr>
      </w:pPr>
    </w:p>
    <w:p w14:paraId="0B32F715" w14:textId="7471F9D2" w:rsidR="00971C31" w:rsidRPr="00AA4E8C" w:rsidRDefault="000E4408" w:rsidP="00AA4E8C">
      <w:pPr>
        <w:pStyle w:val="Tekstpodstawowywcity2"/>
        <w:numPr>
          <w:ilvl w:val="0"/>
          <w:numId w:val="9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pacing w:val="-2"/>
          <w:szCs w:val="16"/>
        </w:rPr>
        <w:t xml:space="preserve">Ustala się </w:t>
      </w:r>
      <w:r w:rsidRPr="00AA4E8C">
        <w:rPr>
          <w:rFonts w:asciiTheme="minorHAnsi" w:hAnsiTheme="minorHAnsi" w:cstheme="minorHAnsi"/>
          <w:szCs w:val="16"/>
        </w:rPr>
        <w:t>przy</w:t>
      </w:r>
      <w:r w:rsidR="00E40315" w:rsidRPr="00AA4E8C">
        <w:rPr>
          <w:rFonts w:asciiTheme="minorHAnsi" w:hAnsiTheme="minorHAnsi" w:cstheme="minorHAnsi"/>
          <w:szCs w:val="16"/>
        </w:rPr>
        <w:t xml:space="preserve">chody budżetu w kwocie </w:t>
      </w:r>
      <w:r w:rsidR="00FC4817">
        <w:rPr>
          <w:rFonts w:asciiTheme="minorHAnsi" w:hAnsiTheme="minorHAnsi" w:cstheme="minorHAnsi"/>
          <w:szCs w:val="16"/>
        </w:rPr>
        <w:t>12 343 702,86</w:t>
      </w:r>
      <w:r w:rsidRPr="00AA4E8C">
        <w:rPr>
          <w:rFonts w:asciiTheme="minorHAnsi" w:hAnsiTheme="minorHAnsi" w:cstheme="minorHAnsi"/>
          <w:szCs w:val="16"/>
        </w:rPr>
        <w:t xml:space="preserve"> zł, </w:t>
      </w:r>
      <w:r w:rsidR="00971C31" w:rsidRPr="00AA4E8C">
        <w:rPr>
          <w:rFonts w:asciiTheme="minorHAnsi" w:hAnsiTheme="minorHAnsi" w:cstheme="minorHAnsi"/>
          <w:szCs w:val="16"/>
        </w:rPr>
        <w:t>wynikające z:</w:t>
      </w:r>
    </w:p>
    <w:p w14:paraId="4012C314" w14:textId="1D184B77" w:rsidR="00DB03FB" w:rsidRPr="00AA4E8C" w:rsidRDefault="00455CF9" w:rsidP="006912F6">
      <w:pPr>
        <w:pStyle w:val="Tekstpodstawowywcity2"/>
        <w:numPr>
          <w:ilvl w:val="0"/>
          <w:numId w:val="8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bookmarkStart w:id="1" w:name="_Hlk57469923"/>
      <w:r w:rsidRPr="00AA4E8C">
        <w:rPr>
          <w:rFonts w:asciiTheme="minorHAnsi" w:hAnsiTheme="minorHAnsi" w:cstheme="minorHAnsi"/>
          <w:szCs w:val="16"/>
        </w:rPr>
        <w:t>rozliczenia  środków określonych w art.</w:t>
      </w:r>
      <w:r w:rsidR="009F02A1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 xml:space="preserve">5 ust.1 pkt 2 </w:t>
      </w:r>
      <w:proofErr w:type="spellStart"/>
      <w:r w:rsidRPr="00AA4E8C">
        <w:rPr>
          <w:rFonts w:asciiTheme="minorHAnsi" w:hAnsiTheme="minorHAnsi" w:cstheme="minorHAnsi"/>
          <w:szCs w:val="16"/>
        </w:rPr>
        <w:t>ufp</w:t>
      </w:r>
      <w:proofErr w:type="spellEnd"/>
      <w:r w:rsidRPr="00AA4E8C">
        <w:rPr>
          <w:rFonts w:asciiTheme="minorHAnsi" w:hAnsiTheme="minorHAnsi" w:cstheme="minorHAnsi"/>
          <w:szCs w:val="16"/>
        </w:rPr>
        <w:t xml:space="preserve"> i dotacji na realizację programu, projektu lub zadania  finansowanego z udziałem tych środków</w:t>
      </w:r>
      <w:r w:rsidR="00DB03FB" w:rsidRPr="00AA4E8C">
        <w:rPr>
          <w:rFonts w:asciiTheme="minorHAnsi" w:hAnsiTheme="minorHAnsi" w:cstheme="minorHAnsi"/>
          <w:szCs w:val="16"/>
        </w:rPr>
        <w:t xml:space="preserve"> w kwocie </w:t>
      </w:r>
      <w:r w:rsidR="00AA4E8C" w:rsidRPr="00AA4E8C">
        <w:rPr>
          <w:rFonts w:asciiTheme="minorHAnsi" w:hAnsiTheme="minorHAnsi" w:cstheme="minorHAnsi"/>
          <w:szCs w:val="16"/>
        </w:rPr>
        <w:t>405 689,46</w:t>
      </w:r>
      <w:r w:rsidR="00DB03FB" w:rsidRPr="00AA4E8C">
        <w:rPr>
          <w:rFonts w:asciiTheme="minorHAnsi" w:hAnsiTheme="minorHAnsi" w:cstheme="minorHAnsi"/>
          <w:szCs w:val="16"/>
        </w:rPr>
        <w:t xml:space="preserve"> zł,</w:t>
      </w:r>
      <w:bookmarkStart w:id="2" w:name="_Hlk57470117"/>
      <w:bookmarkEnd w:id="1"/>
    </w:p>
    <w:p w14:paraId="19BD4046" w14:textId="36368AAF" w:rsidR="00BF6CBE" w:rsidRPr="00AA4E8C" w:rsidRDefault="00BF6CBE" w:rsidP="00971C31">
      <w:pPr>
        <w:pStyle w:val="Tekstpodstawowywcity2"/>
        <w:numPr>
          <w:ilvl w:val="0"/>
          <w:numId w:val="8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spłaty udzielonej pożyczki w latach ubiegłych </w:t>
      </w:r>
      <w:r w:rsidR="00136A41" w:rsidRPr="00AA4E8C">
        <w:rPr>
          <w:rFonts w:asciiTheme="minorHAnsi" w:hAnsiTheme="minorHAnsi" w:cstheme="minorHAnsi"/>
          <w:szCs w:val="16"/>
        </w:rPr>
        <w:t xml:space="preserve"> w kwocie </w:t>
      </w:r>
      <w:r w:rsidR="00AA4E8C" w:rsidRPr="00AA4E8C">
        <w:rPr>
          <w:rFonts w:asciiTheme="minorHAnsi" w:hAnsiTheme="minorHAnsi" w:cstheme="minorHAnsi"/>
          <w:szCs w:val="16"/>
        </w:rPr>
        <w:t>30</w:t>
      </w:r>
      <w:r w:rsidR="0072531E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>000,00 zł,</w:t>
      </w:r>
    </w:p>
    <w:bookmarkEnd w:id="2"/>
    <w:p w14:paraId="7EBFAB3E" w14:textId="7325780C" w:rsidR="002567D9" w:rsidRDefault="00DB03FB" w:rsidP="00AA4E8C">
      <w:pPr>
        <w:pStyle w:val="Tekstpodstawowywcity2"/>
        <w:numPr>
          <w:ilvl w:val="0"/>
          <w:numId w:val="8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AA4E8C">
        <w:rPr>
          <w:rFonts w:asciiTheme="minorHAnsi" w:hAnsiTheme="minorHAnsi" w:cstheme="minorHAnsi"/>
          <w:szCs w:val="16"/>
        </w:rPr>
        <w:t xml:space="preserve">zaciągniętego kredytu w kwocie </w:t>
      </w:r>
      <w:r w:rsidR="00BC4F2E" w:rsidRPr="00AA4E8C">
        <w:rPr>
          <w:rFonts w:asciiTheme="minorHAnsi" w:hAnsiTheme="minorHAnsi" w:cstheme="minorHAnsi"/>
          <w:szCs w:val="16"/>
        </w:rPr>
        <w:t>5</w:t>
      </w:r>
      <w:r w:rsidR="00D15019" w:rsidRPr="00AA4E8C">
        <w:rPr>
          <w:rFonts w:asciiTheme="minorHAnsi" w:hAnsiTheme="minorHAnsi" w:cstheme="minorHAnsi"/>
          <w:szCs w:val="16"/>
        </w:rPr>
        <w:t xml:space="preserve"> </w:t>
      </w:r>
      <w:r w:rsidR="00AA4E8C" w:rsidRPr="00AA4E8C">
        <w:rPr>
          <w:rFonts w:asciiTheme="minorHAnsi" w:hAnsiTheme="minorHAnsi" w:cstheme="minorHAnsi"/>
          <w:szCs w:val="16"/>
        </w:rPr>
        <w:t>5</w:t>
      </w:r>
      <w:r w:rsidR="002567D9" w:rsidRPr="00AA4E8C">
        <w:rPr>
          <w:rFonts w:asciiTheme="minorHAnsi" w:hAnsiTheme="minorHAnsi" w:cstheme="minorHAnsi"/>
          <w:szCs w:val="16"/>
        </w:rPr>
        <w:t>0</w:t>
      </w:r>
      <w:r w:rsidR="00BF6CBE" w:rsidRPr="00AA4E8C">
        <w:rPr>
          <w:rFonts w:asciiTheme="minorHAnsi" w:hAnsiTheme="minorHAnsi" w:cstheme="minorHAnsi"/>
          <w:szCs w:val="16"/>
        </w:rPr>
        <w:t>0</w:t>
      </w:r>
      <w:r w:rsidR="009E173D" w:rsidRPr="00AA4E8C">
        <w:rPr>
          <w:rFonts w:asciiTheme="minorHAnsi" w:hAnsiTheme="minorHAnsi" w:cstheme="minorHAnsi"/>
          <w:szCs w:val="16"/>
        </w:rPr>
        <w:t xml:space="preserve"> </w:t>
      </w:r>
      <w:r w:rsidRPr="00AA4E8C">
        <w:rPr>
          <w:rFonts w:asciiTheme="minorHAnsi" w:hAnsiTheme="minorHAnsi" w:cstheme="minorHAnsi"/>
          <w:szCs w:val="16"/>
        </w:rPr>
        <w:t>000,00 zł,</w:t>
      </w:r>
    </w:p>
    <w:p w14:paraId="0802EAF7" w14:textId="2B66CCE1" w:rsidR="009607D8" w:rsidRPr="009607D8" w:rsidRDefault="009607D8" w:rsidP="009607D8">
      <w:pPr>
        <w:pStyle w:val="Tekstpodstawowywcity2"/>
        <w:numPr>
          <w:ilvl w:val="0"/>
          <w:numId w:val="8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9607D8">
        <w:rPr>
          <w:rFonts w:asciiTheme="minorHAnsi" w:hAnsiTheme="minorHAnsi" w:cstheme="minorHAnsi"/>
          <w:szCs w:val="24"/>
        </w:rPr>
        <w:t>nierozdysponowanych wolnych środków, o których mowa w art. 217 ust.2 pkt 6 ustawy z dnia 27 sierpnia 2009 r. o finansach publicznych w kwocie 448 538,43 zł,</w:t>
      </w:r>
    </w:p>
    <w:p w14:paraId="51AC1394" w14:textId="7C51E852" w:rsidR="009607D8" w:rsidRPr="00BD23A6" w:rsidRDefault="009607D8" w:rsidP="009607D8">
      <w:pPr>
        <w:pStyle w:val="Tekstpodstawowywcity2"/>
        <w:numPr>
          <w:ilvl w:val="0"/>
          <w:numId w:val="8"/>
        </w:numPr>
        <w:tabs>
          <w:tab w:val="left" w:pos="0"/>
        </w:tabs>
        <w:spacing w:line="240" w:lineRule="auto"/>
        <w:ind w:right="-28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nadwyżki budżetowej</w:t>
      </w:r>
      <w:r w:rsidRPr="00BD23A6">
        <w:rPr>
          <w:rFonts w:asciiTheme="minorHAnsi" w:hAnsiTheme="minorHAnsi" w:cstheme="minorHAnsi"/>
          <w:szCs w:val="24"/>
        </w:rPr>
        <w:t xml:space="preserve"> w kwocie </w:t>
      </w:r>
      <w:r w:rsidR="00FC4817">
        <w:rPr>
          <w:rFonts w:asciiTheme="minorHAnsi" w:hAnsiTheme="minorHAnsi" w:cstheme="minorHAnsi"/>
          <w:szCs w:val="24"/>
        </w:rPr>
        <w:t>5 959 474</w:t>
      </w:r>
      <w:r>
        <w:rPr>
          <w:rFonts w:asciiTheme="minorHAnsi" w:hAnsiTheme="minorHAnsi" w:cstheme="minorHAnsi"/>
          <w:szCs w:val="24"/>
        </w:rPr>
        <w:t>,97</w:t>
      </w:r>
      <w:r w:rsidRPr="00BD23A6">
        <w:rPr>
          <w:rFonts w:asciiTheme="minorHAnsi" w:hAnsiTheme="minorHAnsi" w:cstheme="minorHAnsi"/>
          <w:szCs w:val="24"/>
        </w:rPr>
        <w:t xml:space="preserve"> zł.</w:t>
      </w:r>
    </w:p>
    <w:p w14:paraId="33495D90" w14:textId="77777777" w:rsidR="008441B9" w:rsidRPr="00181974" w:rsidRDefault="008441B9" w:rsidP="009607D8">
      <w:pPr>
        <w:pStyle w:val="Tekstpodstawowywcity2"/>
        <w:tabs>
          <w:tab w:val="left" w:pos="0"/>
        </w:tabs>
        <w:spacing w:line="240" w:lineRule="auto"/>
        <w:ind w:left="0" w:right="-286"/>
        <w:rPr>
          <w:rFonts w:asciiTheme="minorHAnsi" w:hAnsiTheme="minorHAnsi" w:cstheme="minorHAnsi"/>
          <w:szCs w:val="16"/>
        </w:rPr>
      </w:pPr>
    </w:p>
    <w:p w14:paraId="02018F3E" w14:textId="21E85AF4" w:rsidR="000E4408" w:rsidRPr="00181974" w:rsidRDefault="00455CF9" w:rsidP="00455CF9">
      <w:pPr>
        <w:pStyle w:val="Tekstpodstawowywcity2"/>
        <w:tabs>
          <w:tab w:val="left" w:pos="284"/>
        </w:tabs>
        <w:spacing w:line="240" w:lineRule="auto"/>
        <w:ind w:left="0"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3. </w:t>
      </w:r>
      <w:r w:rsidR="000E4408" w:rsidRPr="00181974">
        <w:rPr>
          <w:rFonts w:asciiTheme="minorHAnsi" w:hAnsiTheme="minorHAnsi" w:cstheme="minorHAnsi"/>
          <w:spacing w:val="-2"/>
          <w:szCs w:val="16"/>
        </w:rPr>
        <w:t xml:space="preserve"> Ustala się </w:t>
      </w:r>
      <w:r w:rsidR="000E4408" w:rsidRPr="00181974">
        <w:rPr>
          <w:rFonts w:asciiTheme="minorHAnsi" w:hAnsiTheme="minorHAnsi" w:cstheme="minorHAnsi"/>
          <w:szCs w:val="16"/>
        </w:rPr>
        <w:t>roz</w:t>
      </w:r>
      <w:r w:rsidR="00A02C4F" w:rsidRPr="00181974">
        <w:rPr>
          <w:rFonts w:asciiTheme="minorHAnsi" w:hAnsiTheme="minorHAnsi" w:cstheme="minorHAnsi"/>
          <w:szCs w:val="16"/>
        </w:rPr>
        <w:t xml:space="preserve">chody budżetu w kwocie </w:t>
      </w:r>
      <w:r w:rsidR="00FC4817">
        <w:rPr>
          <w:rFonts w:asciiTheme="minorHAnsi" w:hAnsiTheme="minorHAnsi" w:cstheme="minorHAnsi"/>
          <w:szCs w:val="16"/>
        </w:rPr>
        <w:t>3 882</w:t>
      </w:r>
      <w:r w:rsidR="009E173D" w:rsidRPr="00181974">
        <w:rPr>
          <w:rFonts w:asciiTheme="minorHAnsi" w:hAnsiTheme="minorHAnsi" w:cstheme="minorHAnsi"/>
          <w:szCs w:val="16"/>
        </w:rPr>
        <w:t xml:space="preserve"> 400</w:t>
      </w:r>
      <w:r w:rsidR="00DB03FB" w:rsidRPr="00181974">
        <w:rPr>
          <w:rFonts w:asciiTheme="minorHAnsi" w:hAnsiTheme="minorHAnsi" w:cstheme="minorHAnsi"/>
          <w:szCs w:val="16"/>
        </w:rPr>
        <w:t>,00</w:t>
      </w:r>
      <w:r w:rsidR="000E4408" w:rsidRPr="00181974">
        <w:rPr>
          <w:rFonts w:asciiTheme="minorHAnsi" w:hAnsiTheme="minorHAnsi" w:cstheme="minorHAnsi"/>
          <w:szCs w:val="16"/>
        </w:rPr>
        <w:t xml:space="preserve"> zł, z następujących tytułów:</w:t>
      </w:r>
    </w:p>
    <w:p w14:paraId="10E0E8B0" w14:textId="15BE2840" w:rsidR="000E4408" w:rsidRPr="00181974" w:rsidRDefault="000E4408" w:rsidP="000E4408">
      <w:pPr>
        <w:pStyle w:val="Tekstpodstawowywcity2"/>
        <w:numPr>
          <w:ilvl w:val="0"/>
          <w:numId w:val="3"/>
        </w:numPr>
        <w:tabs>
          <w:tab w:val="left" w:pos="567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 spłaty otrz</w:t>
      </w:r>
      <w:r w:rsidR="00A02C4F" w:rsidRPr="00181974">
        <w:rPr>
          <w:rFonts w:asciiTheme="minorHAnsi" w:hAnsiTheme="minorHAnsi" w:cstheme="minorHAnsi"/>
          <w:szCs w:val="16"/>
        </w:rPr>
        <w:t xml:space="preserve">ymanych kredytów w kwocie  </w:t>
      </w:r>
      <w:r w:rsidR="00FC4817">
        <w:rPr>
          <w:rFonts w:asciiTheme="minorHAnsi" w:hAnsiTheme="minorHAnsi" w:cstheme="minorHAnsi"/>
          <w:szCs w:val="16"/>
        </w:rPr>
        <w:t>3 852</w:t>
      </w:r>
      <w:r w:rsidR="009E173D" w:rsidRPr="00181974">
        <w:rPr>
          <w:rFonts w:asciiTheme="minorHAnsi" w:hAnsiTheme="minorHAnsi" w:cstheme="minorHAnsi"/>
          <w:szCs w:val="16"/>
        </w:rPr>
        <w:t xml:space="preserve"> 800</w:t>
      </w:r>
      <w:r w:rsidRPr="00181974">
        <w:rPr>
          <w:rFonts w:asciiTheme="minorHAnsi" w:hAnsiTheme="minorHAnsi" w:cstheme="minorHAnsi"/>
          <w:szCs w:val="16"/>
        </w:rPr>
        <w:t>,00 zł;</w:t>
      </w:r>
    </w:p>
    <w:p w14:paraId="1F4B6407" w14:textId="3825E4C4" w:rsidR="000E4408" w:rsidRPr="00181974" w:rsidRDefault="000E4408" w:rsidP="000E4408">
      <w:pPr>
        <w:pStyle w:val="Tekstpodstawowywcity2"/>
        <w:numPr>
          <w:ilvl w:val="0"/>
          <w:numId w:val="3"/>
        </w:numPr>
        <w:tabs>
          <w:tab w:val="left" w:pos="567"/>
        </w:tabs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 spłaty otrz</w:t>
      </w:r>
      <w:r w:rsidR="00A02C4F" w:rsidRPr="00181974">
        <w:rPr>
          <w:rFonts w:asciiTheme="minorHAnsi" w:hAnsiTheme="minorHAnsi" w:cstheme="minorHAnsi"/>
          <w:szCs w:val="16"/>
        </w:rPr>
        <w:t>ymanych pożyczek w kwocie</w:t>
      </w:r>
      <w:r w:rsidR="006E72AB" w:rsidRPr="00181974">
        <w:rPr>
          <w:rFonts w:asciiTheme="minorHAnsi" w:hAnsiTheme="minorHAnsi" w:cstheme="minorHAnsi"/>
          <w:szCs w:val="16"/>
        </w:rPr>
        <w:t xml:space="preserve">   </w:t>
      </w:r>
      <w:r w:rsidR="00A02C4F" w:rsidRPr="00181974">
        <w:rPr>
          <w:rFonts w:asciiTheme="minorHAnsi" w:hAnsiTheme="minorHAnsi" w:cstheme="minorHAnsi"/>
          <w:szCs w:val="16"/>
        </w:rPr>
        <w:t xml:space="preserve">  </w:t>
      </w:r>
      <w:r w:rsidR="00136A41" w:rsidRPr="00181974">
        <w:rPr>
          <w:rFonts w:asciiTheme="minorHAnsi" w:hAnsiTheme="minorHAnsi" w:cstheme="minorHAnsi"/>
          <w:szCs w:val="16"/>
        </w:rPr>
        <w:t xml:space="preserve"> </w:t>
      </w:r>
      <w:r w:rsidR="00DB03FB" w:rsidRPr="00181974">
        <w:rPr>
          <w:rFonts w:asciiTheme="minorHAnsi" w:hAnsiTheme="minorHAnsi" w:cstheme="minorHAnsi"/>
          <w:szCs w:val="16"/>
        </w:rPr>
        <w:t xml:space="preserve">  </w:t>
      </w:r>
      <w:r w:rsidR="00136A41" w:rsidRPr="00181974">
        <w:rPr>
          <w:rFonts w:asciiTheme="minorHAnsi" w:hAnsiTheme="minorHAnsi" w:cstheme="minorHAnsi"/>
          <w:szCs w:val="16"/>
        </w:rPr>
        <w:t>29</w:t>
      </w:r>
      <w:r w:rsidR="009E173D" w:rsidRPr="00181974">
        <w:rPr>
          <w:rFonts w:asciiTheme="minorHAnsi" w:hAnsiTheme="minorHAnsi" w:cstheme="minorHAnsi"/>
          <w:szCs w:val="16"/>
        </w:rPr>
        <w:t xml:space="preserve"> </w:t>
      </w:r>
      <w:r w:rsidR="00136A41" w:rsidRPr="00181974">
        <w:rPr>
          <w:rFonts w:asciiTheme="minorHAnsi" w:hAnsiTheme="minorHAnsi" w:cstheme="minorHAnsi"/>
          <w:szCs w:val="16"/>
        </w:rPr>
        <w:t>6</w:t>
      </w:r>
      <w:r w:rsidR="000014FB" w:rsidRPr="00181974">
        <w:rPr>
          <w:rFonts w:asciiTheme="minorHAnsi" w:hAnsiTheme="minorHAnsi" w:cstheme="minorHAnsi"/>
          <w:szCs w:val="16"/>
        </w:rPr>
        <w:t>00</w:t>
      </w:r>
      <w:r w:rsidR="00DB03FB" w:rsidRPr="00181974">
        <w:rPr>
          <w:rFonts w:asciiTheme="minorHAnsi" w:hAnsiTheme="minorHAnsi" w:cstheme="minorHAnsi"/>
          <w:szCs w:val="16"/>
        </w:rPr>
        <w:t>,00</w:t>
      </w:r>
      <w:r w:rsidRPr="00181974">
        <w:rPr>
          <w:rFonts w:asciiTheme="minorHAnsi" w:hAnsiTheme="minorHAnsi" w:cstheme="minorHAnsi"/>
          <w:szCs w:val="16"/>
        </w:rPr>
        <w:t xml:space="preserve"> zł;</w:t>
      </w:r>
    </w:p>
    <w:p w14:paraId="2A492652" w14:textId="398C300B" w:rsidR="000E4408" w:rsidRPr="00181974" w:rsidRDefault="004E39BA" w:rsidP="000E4408">
      <w:pPr>
        <w:pStyle w:val="Tekstpodstawowywcity2"/>
        <w:tabs>
          <w:tab w:val="left" w:pos="567"/>
        </w:tabs>
        <w:spacing w:line="240" w:lineRule="auto"/>
        <w:ind w:left="0"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zgodnie z załącznikiem Nr </w:t>
      </w:r>
      <w:r w:rsidR="00136A41" w:rsidRPr="00181974">
        <w:rPr>
          <w:rFonts w:asciiTheme="minorHAnsi" w:hAnsiTheme="minorHAnsi" w:cstheme="minorHAnsi"/>
          <w:szCs w:val="16"/>
        </w:rPr>
        <w:t>10</w:t>
      </w:r>
      <w:r w:rsidR="000E4408" w:rsidRPr="00181974">
        <w:rPr>
          <w:rFonts w:asciiTheme="minorHAnsi" w:hAnsiTheme="minorHAnsi" w:cstheme="minorHAnsi"/>
          <w:szCs w:val="16"/>
        </w:rPr>
        <w:t>.</w:t>
      </w:r>
    </w:p>
    <w:p w14:paraId="534FEDE1" w14:textId="77777777" w:rsidR="000E4408" w:rsidRPr="004A0F5E" w:rsidRDefault="000E4408" w:rsidP="000E4408">
      <w:pPr>
        <w:pStyle w:val="Tekstpodstawowywcity2"/>
        <w:tabs>
          <w:tab w:val="left" w:pos="567"/>
        </w:tabs>
        <w:spacing w:line="240" w:lineRule="auto"/>
        <w:ind w:left="0" w:right="-286"/>
        <w:rPr>
          <w:rFonts w:asciiTheme="minorHAnsi" w:hAnsiTheme="minorHAnsi" w:cstheme="minorHAnsi"/>
          <w:color w:val="548DD4" w:themeColor="text2" w:themeTint="99"/>
          <w:szCs w:val="16"/>
        </w:rPr>
      </w:pPr>
    </w:p>
    <w:p w14:paraId="3C65C5A1" w14:textId="4926D331" w:rsidR="000E4408" w:rsidRPr="00181974" w:rsidRDefault="000E4408" w:rsidP="000E4408">
      <w:pPr>
        <w:pStyle w:val="Tekstpodstawowywcity2"/>
        <w:tabs>
          <w:tab w:val="left" w:pos="567"/>
        </w:tabs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b/>
          <w:szCs w:val="16"/>
        </w:rPr>
        <w:t>§ 3.</w:t>
      </w:r>
      <w:r w:rsidR="00D4519E" w:rsidRPr="00181974">
        <w:rPr>
          <w:rFonts w:asciiTheme="minorHAnsi" w:hAnsiTheme="minorHAnsi" w:cstheme="minorHAnsi"/>
          <w:b/>
          <w:szCs w:val="16"/>
        </w:rPr>
        <w:t xml:space="preserve"> </w:t>
      </w:r>
      <w:r w:rsidRPr="00181974">
        <w:rPr>
          <w:rFonts w:asciiTheme="minorHAnsi" w:hAnsiTheme="minorHAnsi" w:cstheme="minorHAnsi"/>
          <w:spacing w:val="-2"/>
          <w:szCs w:val="16"/>
        </w:rPr>
        <w:t xml:space="preserve">Ustala się </w:t>
      </w:r>
      <w:r w:rsidRPr="00181974">
        <w:rPr>
          <w:rFonts w:asciiTheme="minorHAnsi" w:hAnsiTheme="minorHAnsi" w:cstheme="minorHAnsi"/>
          <w:bCs/>
          <w:szCs w:val="16"/>
        </w:rPr>
        <w:t>limit zobowiązań</w:t>
      </w:r>
      <w:r w:rsidR="00551979" w:rsidRPr="00181974">
        <w:rPr>
          <w:rFonts w:asciiTheme="minorHAnsi" w:hAnsiTheme="minorHAnsi" w:cstheme="minorHAnsi"/>
          <w:bCs/>
          <w:szCs w:val="16"/>
        </w:rPr>
        <w:t xml:space="preserve"> z tytułu</w:t>
      </w:r>
      <w:r w:rsidRPr="00181974">
        <w:rPr>
          <w:rFonts w:asciiTheme="minorHAnsi" w:hAnsiTheme="minorHAnsi" w:cstheme="minorHAnsi"/>
          <w:bCs/>
          <w:szCs w:val="16"/>
        </w:rPr>
        <w:t>:</w:t>
      </w:r>
    </w:p>
    <w:p w14:paraId="7A4E119A" w14:textId="094BF505" w:rsidR="000E4408" w:rsidRPr="00181974" w:rsidRDefault="000E4408" w:rsidP="00551979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1974">
        <w:rPr>
          <w:rFonts w:asciiTheme="minorHAnsi" w:hAnsiTheme="minorHAnsi" w:cstheme="minorHAnsi"/>
        </w:rPr>
        <w:t>zaciągan</w:t>
      </w:r>
      <w:r w:rsidR="00551979" w:rsidRPr="00181974">
        <w:rPr>
          <w:rFonts w:asciiTheme="minorHAnsi" w:hAnsiTheme="minorHAnsi" w:cstheme="minorHAnsi"/>
        </w:rPr>
        <w:t>ych</w:t>
      </w:r>
      <w:r w:rsidRPr="00181974">
        <w:rPr>
          <w:rFonts w:asciiTheme="minorHAnsi" w:hAnsiTheme="minorHAnsi" w:cstheme="minorHAnsi"/>
        </w:rPr>
        <w:t xml:space="preserve"> kredytów i pożyczek na pokrycie występującego w ciągu roku  </w:t>
      </w:r>
      <w:r w:rsidRPr="00181974">
        <w:rPr>
          <w:rFonts w:asciiTheme="minorHAnsi" w:hAnsiTheme="minorHAnsi" w:cstheme="minorHAnsi"/>
          <w:bCs/>
        </w:rPr>
        <w:t xml:space="preserve">przejściowego deficytu budżetu </w:t>
      </w:r>
      <w:r w:rsidRPr="00181974">
        <w:rPr>
          <w:rFonts w:asciiTheme="minorHAnsi" w:hAnsiTheme="minorHAnsi" w:cstheme="minorHAnsi"/>
        </w:rPr>
        <w:t xml:space="preserve">do  kwoty </w:t>
      </w:r>
      <w:r w:rsidR="00181974">
        <w:rPr>
          <w:rFonts w:asciiTheme="minorHAnsi" w:hAnsiTheme="minorHAnsi" w:cstheme="minorHAnsi"/>
        </w:rPr>
        <w:t>4</w:t>
      </w:r>
      <w:r w:rsidR="00181974" w:rsidRPr="00181974">
        <w:rPr>
          <w:rFonts w:asciiTheme="minorHAnsi" w:hAnsiTheme="minorHAnsi" w:cstheme="minorHAnsi"/>
        </w:rPr>
        <w:t> </w:t>
      </w:r>
      <w:r w:rsidRPr="00181974">
        <w:rPr>
          <w:rFonts w:asciiTheme="minorHAnsi" w:hAnsiTheme="minorHAnsi" w:cstheme="minorHAnsi"/>
        </w:rPr>
        <w:t>000</w:t>
      </w:r>
      <w:r w:rsidR="00181974" w:rsidRPr="00181974">
        <w:rPr>
          <w:rFonts w:asciiTheme="minorHAnsi" w:hAnsiTheme="minorHAnsi" w:cstheme="minorHAnsi"/>
        </w:rPr>
        <w:t xml:space="preserve"> </w:t>
      </w:r>
      <w:r w:rsidRPr="00181974">
        <w:rPr>
          <w:rFonts w:asciiTheme="minorHAnsi" w:hAnsiTheme="minorHAnsi" w:cstheme="minorHAnsi"/>
        </w:rPr>
        <w:t>000 zł;</w:t>
      </w:r>
    </w:p>
    <w:p w14:paraId="3315A025" w14:textId="33A2B4A5" w:rsidR="00C51D85" w:rsidRPr="00181974" w:rsidRDefault="00C51D85" w:rsidP="000E4408">
      <w:pPr>
        <w:numPr>
          <w:ilvl w:val="0"/>
          <w:numId w:val="4"/>
        </w:numPr>
        <w:ind w:right="-286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bCs/>
          <w:szCs w:val="16"/>
        </w:rPr>
        <w:t xml:space="preserve">z tytułu zaciągniętego kredytu na sfinansowanie  planowanego deficytu budżetu w kwocie </w:t>
      </w:r>
      <w:r w:rsidR="000F659D" w:rsidRPr="00181974">
        <w:rPr>
          <w:rFonts w:asciiTheme="minorHAnsi" w:hAnsiTheme="minorHAnsi" w:cstheme="minorHAnsi"/>
          <w:bCs/>
          <w:szCs w:val="16"/>
        </w:rPr>
        <w:t xml:space="preserve">5 </w:t>
      </w:r>
      <w:r w:rsidR="00181974" w:rsidRPr="00181974">
        <w:rPr>
          <w:rFonts w:asciiTheme="minorHAnsi" w:hAnsiTheme="minorHAnsi" w:cstheme="minorHAnsi"/>
          <w:bCs/>
          <w:szCs w:val="16"/>
        </w:rPr>
        <w:t>5</w:t>
      </w:r>
      <w:r w:rsidR="005C0904" w:rsidRPr="00181974">
        <w:rPr>
          <w:rFonts w:asciiTheme="minorHAnsi" w:hAnsiTheme="minorHAnsi" w:cstheme="minorHAnsi"/>
          <w:bCs/>
          <w:szCs w:val="16"/>
        </w:rPr>
        <w:t xml:space="preserve">00 </w:t>
      </w:r>
      <w:r w:rsidRPr="00181974">
        <w:rPr>
          <w:rFonts w:asciiTheme="minorHAnsi" w:hAnsiTheme="minorHAnsi" w:cstheme="minorHAnsi"/>
          <w:bCs/>
          <w:szCs w:val="16"/>
        </w:rPr>
        <w:t>000,00 zł.</w:t>
      </w:r>
    </w:p>
    <w:p w14:paraId="200649B1" w14:textId="77777777" w:rsidR="000E4408" w:rsidRPr="00181974" w:rsidRDefault="000E4408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</w:p>
    <w:p w14:paraId="2C45D1CF" w14:textId="521FECB7" w:rsidR="000E4408" w:rsidRPr="00181974" w:rsidRDefault="000E4408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b/>
          <w:szCs w:val="16"/>
        </w:rPr>
        <w:t>§ 4.</w:t>
      </w:r>
      <w:r w:rsidRPr="00181974">
        <w:rPr>
          <w:rFonts w:asciiTheme="minorHAnsi" w:hAnsiTheme="minorHAnsi" w:cstheme="minorHAnsi"/>
          <w:szCs w:val="16"/>
        </w:rPr>
        <w:t xml:space="preserve"> 1.</w:t>
      </w:r>
      <w:r w:rsidRPr="00181974">
        <w:rPr>
          <w:rFonts w:asciiTheme="minorHAnsi" w:hAnsiTheme="minorHAnsi" w:cstheme="minorHAnsi"/>
          <w:spacing w:val="-2"/>
          <w:szCs w:val="16"/>
        </w:rPr>
        <w:t xml:space="preserve">Tworzy się </w:t>
      </w:r>
      <w:r w:rsidRPr="00181974">
        <w:rPr>
          <w:rFonts w:asciiTheme="minorHAnsi" w:hAnsiTheme="minorHAnsi" w:cstheme="minorHAnsi"/>
          <w:szCs w:val="16"/>
        </w:rPr>
        <w:t xml:space="preserve">rezerwę ogólną  </w:t>
      </w:r>
      <w:r w:rsidR="00A02C4F" w:rsidRPr="00181974">
        <w:rPr>
          <w:rFonts w:asciiTheme="minorHAnsi" w:hAnsiTheme="minorHAnsi" w:cstheme="minorHAnsi"/>
          <w:szCs w:val="16"/>
        </w:rPr>
        <w:t xml:space="preserve">w wysokości </w:t>
      </w:r>
      <w:r w:rsidR="00052415" w:rsidRPr="00181974">
        <w:rPr>
          <w:rFonts w:asciiTheme="minorHAnsi" w:hAnsiTheme="minorHAnsi" w:cstheme="minorHAnsi"/>
          <w:szCs w:val="16"/>
        </w:rPr>
        <w:t xml:space="preserve"> </w:t>
      </w:r>
      <w:r w:rsidR="00A02C4F" w:rsidRPr="00181974">
        <w:rPr>
          <w:rFonts w:asciiTheme="minorHAnsi" w:hAnsiTheme="minorHAnsi" w:cstheme="minorHAnsi"/>
          <w:szCs w:val="16"/>
        </w:rPr>
        <w:t xml:space="preserve"> </w:t>
      </w:r>
      <w:r w:rsidR="00922559" w:rsidRPr="00181974">
        <w:rPr>
          <w:rFonts w:asciiTheme="minorHAnsi" w:hAnsiTheme="minorHAnsi" w:cstheme="minorHAnsi"/>
          <w:szCs w:val="16"/>
        </w:rPr>
        <w:t>2</w:t>
      </w:r>
      <w:r w:rsidR="00181974" w:rsidRPr="00181974">
        <w:rPr>
          <w:rFonts w:asciiTheme="minorHAnsi" w:hAnsiTheme="minorHAnsi" w:cstheme="minorHAnsi"/>
          <w:szCs w:val="16"/>
        </w:rPr>
        <w:t>50</w:t>
      </w:r>
      <w:r w:rsidR="00922559" w:rsidRPr="00181974">
        <w:rPr>
          <w:rFonts w:asciiTheme="minorHAnsi" w:hAnsiTheme="minorHAnsi" w:cstheme="minorHAnsi"/>
          <w:szCs w:val="16"/>
        </w:rPr>
        <w:t xml:space="preserve"> </w:t>
      </w:r>
      <w:r w:rsidR="00B62AE2" w:rsidRPr="00181974">
        <w:rPr>
          <w:rFonts w:asciiTheme="minorHAnsi" w:hAnsiTheme="minorHAnsi" w:cstheme="minorHAnsi"/>
          <w:szCs w:val="16"/>
        </w:rPr>
        <w:t>0</w:t>
      </w:r>
      <w:r w:rsidRPr="00181974">
        <w:rPr>
          <w:rFonts w:asciiTheme="minorHAnsi" w:hAnsiTheme="minorHAnsi" w:cstheme="minorHAnsi"/>
          <w:szCs w:val="16"/>
        </w:rPr>
        <w:t xml:space="preserve">00,00 zł.   </w:t>
      </w:r>
    </w:p>
    <w:p w14:paraId="0D8EC91F" w14:textId="5F71E904" w:rsidR="000E4408" w:rsidRPr="00181974" w:rsidRDefault="000E4408" w:rsidP="000E4408">
      <w:pPr>
        <w:pStyle w:val="Tekstpodstawowywcity2"/>
        <w:spacing w:line="240" w:lineRule="auto"/>
        <w:ind w:left="360"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pacing w:val="-2"/>
          <w:szCs w:val="16"/>
        </w:rPr>
        <w:t xml:space="preserve"> 2.Tworzy się </w:t>
      </w:r>
      <w:r w:rsidRPr="00181974">
        <w:rPr>
          <w:rFonts w:asciiTheme="minorHAnsi" w:hAnsiTheme="minorHAnsi" w:cstheme="minorHAnsi"/>
          <w:szCs w:val="16"/>
        </w:rPr>
        <w:t>r</w:t>
      </w:r>
      <w:r w:rsidR="00A02C4F" w:rsidRPr="00181974">
        <w:rPr>
          <w:rFonts w:asciiTheme="minorHAnsi" w:hAnsiTheme="minorHAnsi" w:cstheme="minorHAnsi"/>
          <w:szCs w:val="16"/>
        </w:rPr>
        <w:t xml:space="preserve">ezerwę celową  w wysokości   </w:t>
      </w:r>
      <w:r w:rsidR="00E91177" w:rsidRPr="00181974">
        <w:rPr>
          <w:rFonts w:asciiTheme="minorHAnsi" w:hAnsiTheme="minorHAnsi" w:cstheme="minorHAnsi"/>
          <w:szCs w:val="16"/>
        </w:rPr>
        <w:t>4</w:t>
      </w:r>
      <w:r w:rsidR="00181974" w:rsidRPr="00181974">
        <w:rPr>
          <w:rFonts w:asciiTheme="minorHAnsi" w:hAnsiTheme="minorHAnsi" w:cstheme="minorHAnsi"/>
          <w:szCs w:val="16"/>
        </w:rPr>
        <w:t>4</w:t>
      </w:r>
      <w:r w:rsidR="00922559" w:rsidRPr="00181974">
        <w:rPr>
          <w:rFonts w:asciiTheme="minorHAnsi" w:hAnsiTheme="minorHAnsi" w:cstheme="minorHAnsi"/>
          <w:szCs w:val="16"/>
        </w:rPr>
        <w:t xml:space="preserve">0 </w:t>
      </w:r>
      <w:r w:rsidRPr="00181974">
        <w:rPr>
          <w:rFonts w:asciiTheme="minorHAnsi" w:hAnsiTheme="minorHAnsi" w:cstheme="minorHAnsi"/>
          <w:szCs w:val="16"/>
        </w:rPr>
        <w:t>000,00  zł,  na:</w:t>
      </w:r>
    </w:p>
    <w:p w14:paraId="39C65259" w14:textId="7FD4D350" w:rsidR="000E4408" w:rsidRPr="00181974" w:rsidRDefault="000E4408" w:rsidP="000E4408">
      <w:pPr>
        <w:pStyle w:val="Tekstpodstawowywcity2"/>
        <w:numPr>
          <w:ilvl w:val="0"/>
          <w:numId w:val="5"/>
        </w:numPr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realizację zadań własnych z zakr</w:t>
      </w:r>
      <w:r w:rsidR="00A02C4F" w:rsidRPr="00181974">
        <w:rPr>
          <w:rFonts w:asciiTheme="minorHAnsi" w:hAnsiTheme="minorHAnsi" w:cstheme="minorHAnsi"/>
          <w:szCs w:val="16"/>
        </w:rPr>
        <w:t xml:space="preserve">esu zarządzania  kryzysowego </w:t>
      </w:r>
      <w:r w:rsidR="00181974" w:rsidRPr="00181974">
        <w:rPr>
          <w:rFonts w:asciiTheme="minorHAnsi" w:hAnsiTheme="minorHAnsi" w:cstheme="minorHAnsi"/>
          <w:szCs w:val="16"/>
        </w:rPr>
        <w:t>400</w:t>
      </w:r>
      <w:r w:rsidR="00922559" w:rsidRPr="00181974">
        <w:rPr>
          <w:rFonts w:asciiTheme="minorHAnsi" w:hAnsiTheme="minorHAnsi" w:cstheme="minorHAnsi"/>
          <w:szCs w:val="16"/>
        </w:rPr>
        <w:t xml:space="preserve"> </w:t>
      </w:r>
      <w:r w:rsidRPr="00181974">
        <w:rPr>
          <w:rFonts w:asciiTheme="minorHAnsi" w:hAnsiTheme="minorHAnsi" w:cstheme="minorHAnsi"/>
          <w:szCs w:val="16"/>
        </w:rPr>
        <w:t>000,00 zł;</w:t>
      </w:r>
    </w:p>
    <w:p w14:paraId="085200FE" w14:textId="1BA33F25" w:rsidR="000E4408" w:rsidRPr="00181974" w:rsidRDefault="000E4408" w:rsidP="000E4408">
      <w:pPr>
        <w:pStyle w:val="Tekstpodstawowywcity2"/>
        <w:numPr>
          <w:ilvl w:val="0"/>
          <w:numId w:val="5"/>
        </w:numPr>
        <w:spacing w:line="240" w:lineRule="auto"/>
        <w:ind w:right="-286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realizacje zadań własnych wykonywanych przez organizacje pozarządowe </w:t>
      </w:r>
      <w:r w:rsidR="00181974" w:rsidRPr="00181974">
        <w:rPr>
          <w:rFonts w:asciiTheme="minorHAnsi" w:hAnsiTheme="minorHAnsi" w:cstheme="minorHAnsi"/>
          <w:szCs w:val="16"/>
        </w:rPr>
        <w:t>40</w:t>
      </w:r>
      <w:r w:rsidR="00922559" w:rsidRPr="00181974">
        <w:rPr>
          <w:rFonts w:asciiTheme="minorHAnsi" w:hAnsiTheme="minorHAnsi" w:cstheme="minorHAnsi"/>
          <w:szCs w:val="16"/>
        </w:rPr>
        <w:t xml:space="preserve"> </w:t>
      </w:r>
      <w:r w:rsidRPr="00181974">
        <w:rPr>
          <w:rFonts w:asciiTheme="minorHAnsi" w:hAnsiTheme="minorHAnsi" w:cstheme="minorHAnsi"/>
          <w:szCs w:val="16"/>
        </w:rPr>
        <w:t>000,00 zł.</w:t>
      </w:r>
    </w:p>
    <w:p w14:paraId="4CFCCFE3" w14:textId="77777777" w:rsidR="000E4408" w:rsidRPr="00181974" w:rsidRDefault="000E4408" w:rsidP="000E4408">
      <w:pPr>
        <w:pStyle w:val="Tekstpodstawowywcity2"/>
        <w:tabs>
          <w:tab w:val="num" w:pos="0"/>
        </w:tabs>
        <w:spacing w:line="240" w:lineRule="auto"/>
        <w:ind w:left="1276" w:right="-286" w:hanging="720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 </w:t>
      </w:r>
    </w:p>
    <w:p w14:paraId="19C01979" w14:textId="77777777" w:rsidR="000E4408" w:rsidRPr="00181974" w:rsidRDefault="000E4408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b/>
          <w:szCs w:val="16"/>
        </w:rPr>
        <w:t>§ 5.</w:t>
      </w:r>
      <w:r w:rsidRPr="00181974">
        <w:rPr>
          <w:rFonts w:asciiTheme="minorHAnsi" w:hAnsiTheme="minorHAnsi" w:cstheme="minorHAnsi"/>
          <w:szCs w:val="16"/>
        </w:rPr>
        <w:t xml:space="preserve"> Upoważnia się Zarząd Powiatu  do:</w:t>
      </w:r>
    </w:p>
    <w:p w14:paraId="799E00E8" w14:textId="77777777" w:rsidR="000E4408" w:rsidRPr="00181974" w:rsidRDefault="000E4408" w:rsidP="000E4408">
      <w:pPr>
        <w:pStyle w:val="Tekstpodstawowywcity2"/>
        <w:spacing w:line="240" w:lineRule="auto"/>
        <w:ind w:left="60" w:right="-286"/>
        <w:rPr>
          <w:rFonts w:asciiTheme="minorHAnsi" w:hAnsiTheme="minorHAnsi" w:cstheme="minorHAnsi"/>
          <w:szCs w:val="16"/>
        </w:rPr>
      </w:pPr>
    </w:p>
    <w:p w14:paraId="3D95CF33" w14:textId="77777777" w:rsidR="000E4408" w:rsidRPr="00181974" w:rsidRDefault="000E4408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dokonywania zmian w planie wydatków bieżących w ramach działu w zakresie wydatków na uposażenia i wynagrodzenia ze stosunku pracy;</w:t>
      </w:r>
    </w:p>
    <w:p w14:paraId="373AA860" w14:textId="77777777" w:rsidR="000E4408" w:rsidRPr="00181974" w:rsidRDefault="000E4408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dokonywania przeniesień  kwot wydatków majątkowych pomiędzy rocznymi zadaniami inwestycyjnymi w ramach działu, bez możliwości wprowadzania nowych bądź rezygnacji z realizacji już wprowadzonych zadań inwestycyjnych;</w:t>
      </w:r>
    </w:p>
    <w:p w14:paraId="605A4456" w14:textId="18AB3D44" w:rsidR="000E4408" w:rsidRPr="00181974" w:rsidRDefault="000E4408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zaciągania kredytów i pożyczek na sfinansowanie przejściowego deficytu budżetu, z których zadłużenie w trakcie roku nie może przekroczyć kwoty </w:t>
      </w:r>
      <w:r w:rsidR="00181974" w:rsidRPr="00181974">
        <w:rPr>
          <w:rFonts w:asciiTheme="minorHAnsi" w:hAnsiTheme="minorHAnsi" w:cstheme="minorHAnsi"/>
          <w:szCs w:val="16"/>
        </w:rPr>
        <w:t>4 </w:t>
      </w:r>
      <w:r w:rsidRPr="00181974">
        <w:rPr>
          <w:rFonts w:asciiTheme="minorHAnsi" w:hAnsiTheme="minorHAnsi" w:cstheme="minorHAnsi"/>
          <w:szCs w:val="16"/>
        </w:rPr>
        <w:t>000</w:t>
      </w:r>
      <w:r w:rsidR="00181974" w:rsidRPr="00181974">
        <w:rPr>
          <w:rFonts w:asciiTheme="minorHAnsi" w:hAnsiTheme="minorHAnsi" w:cstheme="minorHAnsi"/>
          <w:szCs w:val="16"/>
        </w:rPr>
        <w:t xml:space="preserve"> </w:t>
      </w:r>
      <w:r w:rsidRPr="00181974">
        <w:rPr>
          <w:rFonts w:asciiTheme="minorHAnsi" w:hAnsiTheme="minorHAnsi" w:cstheme="minorHAnsi"/>
          <w:szCs w:val="16"/>
        </w:rPr>
        <w:t>000,00 zł;</w:t>
      </w:r>
    </w:p>
    <w:p w14:paraId="01FC92CE" w14:textId="77777777" w:rsidR="000E4408" w:rsidRPr="00181974" w:rsidRDefault="000E4408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</w:rPr>
        <w:lastRenderedPageBreak/>
        <w:t>lokowania wolnych środków budżetowych na rachunkach bankowych w innych bankach niż bank prowadzący obsługę budżetu  powiatu.</w:t>
      </w:r>
    </w:p>
    <w:p w14:paraId="51988A1A" w14:textId="36DB252D" w:rsidR="000E4408" w:rsidRPr="00181974" w:rsidRDefault="007B616E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</w:rPr>
        <w:t>u</w:t>
      </w:r>
      <w:r w:rsidR="000E4408" w:rsidRPr="00181974">
        <w:rPr>
          <w:rFonts w:asciiTheme="minorHAnsi" w:hAnsiTheme="minorHAnsi" w:cstheme="minorHAnsi"/>
        </w:rPr>
        <w:t>dzielania</w:t>
      </w:r>
      <w:r w:rsidRPr="00181974">
        <w:rPr>
          <w:rFonts w:asciiTheme="minorHAnsi" w:hAnsiTheme="minorHAnsi" w:cstheme="minorHAnsi"/>
        </w:rPr>
        <w:t xml:space="preserve"> w roku budżetowym</w:t>
      </w:r>
      <w:r w:rsidR="000E4408" w:rsidRPr="00181974">
        <w:rPr>
          <w:rFonts w:asciiTheme="minorHAnsi" w:hAnsiTheme="minorHAnsi" w:cstheme="minorHAnsi"/>
        </w:rPr>
        <w:t xml:space="preserve"> pożyczek </w:t>
      </w:r>
      <w:r w:rsidRPr="00181974">
        <w:rPr>
          <w:rFonts w:asciiTheme="minorHAnsi" w:hAnsiTheme="minorHAnsi" w:cstheme="minorHAnsi"/>
        </w:rPr>
        <w:t>z budżetu</w:t>
      </w:r>
      <w:r w:rsidR="000E4408" w:rsidRPr="00181974">
        <w:rPr>
          <w:rFonts w:asciiTheme="minorHAnsi" w:hAnsiTheme="minorHAnsi" w:cstheme="minorHAnsi"/>
        </w:rPr>
        <w:t xml:space="preserve"> do kwoty 1</w:t>
      </w:r>
      <w:r w:rsidR="00181974" w:rsidRPr="00181974">
        <w:rPr>
          <w:rFonts w:asciiTheme="minorHAnsi" w:hAnsiTheme="minorHAnsi" w:cstheme="minorHAnsi"/>
        </w:rPr>
        <w:t> </w:t>
      </w:r>
      <w:r w:rsidR="000E4408" w:rsidRPr="00181974">
        <w:rPr>
          <w:rFonts w:asciiTheme="minorHAnsi" w:hAnsiTheme="minorHAnsi" w:cstheme="minorHAnsi"/>
        </w:rPr>
        <w:t>000</w:t>
      </w:r>
      <w:r w:rsidR="00181974" w:rsidRPr="00181974">
        <w:rPr>
          <w:rFonts w:asciiTheme="minorHAnsi" w:hAnsiTheme="minorHAnsi" w:cstheme="minorHAnsi"/>
        </w:rPr>
        <w:t xml:space="preserve"> </w:t>
      </w:r>
      <w:r w:rsidR="000E4408" w:rsidRPr="00181974">
        <w:rPr>
          <w:rFonts w:asciiTheme="minorHAnsi" w:hAnsiTheme="minorHAnsi" w:cstheme="minorHAnsi"/>
        </w:rPr>
        <w:t>000,00 zł</w:t>
      </w:r>
      <w:r w:rsidR="00F911E6" w:rsidRPr="00181974">
        <w:rPr>
          <w:rFonts w:asciiTheme="minorHAnsi" w:hAnsiTheme="minorHAnsi" w:cstheme="minorHAnsi"/>
        </w:rPr>
        <w:t>,</w:t>
      </w:r>
    </w:p>
    <w:p w14:paraId="60D126C8" w14:textId="1C43DAA8" w:rsidR="007B616E" w:rsidRPr="00181974" w:rsidRDefault="007B616E" w:rsidP="000E4408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</w:rPr>
        <w:t>udzielania w roku budżetowym poręczeń i gwarancji do kwoty 1</w:t>
      </w:r>
      <w:r w:rsidR="00181974" w:rsidRPr="00181974">
        <w:rPr>
          <w:rFonts w:asciiTheme="minorHAnsi" w:hAnsiTheme="minorHAnsi" w:cstheme="minorHAnsi"/>
        </w:rPr>
        <w:t xml:space="preserve"> </w:t>
      </w:r>
      <w:r w:rsidRPr="00181974">
        <w:rPr>
          <w:rFonts w:asciiTheme="minorHAnsi" w:hAnsiTheme="minorHAnsi" w:cstheme="minorHAnsi"/>
        </w:rPr>
        <w:t>000</w:t>
      </w:r>
      <w:r w:rsidR="00181974" w:rsidRPr="00181974">
        <w:rPr>
          <w:rFonts w:asciiTheme="minorHAnsi" w:hAnsiTheme="minorHAnsi" w:cstheme="minorHAnsi"/>
        </w:rPr>
        <w:t xml:space="preserve"> </w:t>
      </w:r>
      <w:r w:rsidRPr="00181974">
        <w:rPr>
          <w:rFonts w:asciiTheme="minorHAnsi" w:hAnsiTheme="minorHAnsi" w:cstheme="minorHAnsi"/>
        </w:rPr>
        <w:t>000,00 zł</w:t>
      </w:r>
      <w:r w:rsidR="00181974" w:rsidRPr="00181974">
        <w:rPr>
          <w:rFonts w:asciiTheme="minorHAnsi" w:hAnsiTheme="minorHAnsi" w:cstheme="minorHAnsi"/>
        </w:rPr>
        <w:t>,</w:t>
      </w:r>
    </w:p>
    <w:p w14:paraId="3D4C2F2B" w14:textId="77777777" w:rsidR="007B616E" w:rsidRPr="00181974" w:rsidRDefault="007B616E" w:rsidP="007B616E">
      <w:pPr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</w:rPr>
        <w:t>dokonywania zmian w planie dochodów i wydatków związanych ze:</w:t>
      </w:r>
    </w:p>
    <w:p w14:paraId="2EBA4848" w14:textId="77777777" w:rsidR="007B616E" w:rsidRPr="00181974" w:rsidRDefault="007B616E" w:rsidP="007B616E">
      <w:pPr>
        <w:pStyle w:val="Akapitzlist"/>
        <w:numPr>
          <w:ilvl w:val="0"/>
          <w:numId w:val="7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zmianą kwot lub uzyskaniem  płatności przekazywanych z budżetu środków europejskich, o ile  zmiany te nie pogorszą  wyniku budżetu,</w:t>
      </w:r>
    </w:p>
    <w:p w14:paraId="3B73CCD2" w14:textId="77777777" w:rsidR="007B616E" w:rsidRPr="00181974" w:rsidRDefault="007B616E" w:rsidP="007B616E">
      <w:pPr>
        <w:pStyle w:val="Akapitzlist"/>
        <w:numPr>
          <w:ilvl w:val="0"/>
          <w:numId w:val="7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zmianami w realizacji przedsięwzięcia finansowanego z udziałem środków europejskich albo środków, o których mowa w art. 5 ust. 1 pkt 3 </w:t>
      </w:r>
      <w:proofErr w:type="spellStart"/>
      <w:r w:rsidRPr="00181974">
        <w:rPr>
          <w:rFonts w:asciiTheme="minorHAnsi" w:hAnsiTheme="minorHAnsi" w:cstheme="minorHAnsi"/>
          <w:szCs w:val="16"/>
        </w:rPr>
        <w:t>ufp</w:t>
      </w:r>
      <w:proofErr w:type="spellEnd"/>
      <w:r w:rsidRPr="00181974">
        <w:rPr>
          <w:rFonts w:asciiTheme="minorHAnsi" w:hAnsiTheme="minorHAnsi" w:cstheme="minorHAnsi"/>
          <w:szCs w:val="16"/>
        </w:rPr>
        <w:t>, o ile zmiany te nie pogorszą wyniku budżetu,</w:t>
      </w:r>
    </w:p>
    <w:p w14:paraId="199F2F9A" w14:textId="412F5478" w:rsidR="007B616E" w:rsidRPr="00181974" w:rsidRDefault="007B616E" w:rsidP="007B616E">
      <w:pPr>
        <w:pStyle w:val="Akapitzlist"/>
        <w:numPr>
          <w:ilvl w:val="0"/>
          <w:numId w:val="7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zwrotem płatności otrzymanych  z budżetu środków europejskich.</w:t>
      </w:r>
    </w:p>
    <w:p w14:paraId="4FC85D2E" w14:textId="2F318A09" w:rsidR="000B106A" w:rsidRPr="00181974" w:rsidRDefault="000B106A" w:rsidP="000B106A">
      <w:pPr>
        <w:pStyle w:val="Akapitzlist"/>
        <w:numPr>
          <w:ilvl w:val="0"/>
          <w:numId w:val="6"/>
        </w:numPr>
        <w:ind w:right="70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>dokonywania zmian w planie dochodów i wydatków budżetu powiatu w tym dokonywania przeniesień</w:t>
      </w:r>
      <w:r w:rsidR="0044265E" w:rsidRPr="00181974">
        <w:rPr>
          <w:rFonts w:asciiTheme="minorHAnsi" w:hAnsiTheme="minorHAnsi" w:cstheme="minorHAnsi"/>
          <w:szCs w:val="16"/>
        </w:rPr>
        <w:t xml:space="preserve"> wydatków między działami  klasyfikacji budżetowej w celu  realizacji zadań  związanych z pomocą obywatelom Ukrainy w związku z konfliktem zbrojnym na terytorium tego państwa.</w:t>
      </w:r>
    </w:p>
    <w:p w14:paraId="63F6FA29" w14:textId="77777777" w:rsidR="00A35924" w:rsidRPr="00181974" w:rsidRDefault="00A35924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b/>
          <w:szCs w:val="16"/>
        </w:rPr>
      </w:pPr>
    </w:p>
    <w:p w14:paraId="14E7EB43" w14:textId="3ECA5CF4" w:rsidR="000E4408" w:rsidRDefault="000E4408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b/>
          <w:szCs w:val="16"/>
        </w:rPr>
        <w:t>§ 6.</w:t>
      </w:r>
      <w:r w:rsidRPr="00181974">
        <w:rPr>
          <w:rFonts w:asciiTheme="minorHAnsi" w:hAnsiTheme="minorHAnsi" w:cstheme="minorHAnsi"/>
          <w:szCs w:val="16"/>
        </w:rPr>
        <w:t xml:space="preserve"> 1.Wykonanie Uchwały powierza się Zarządowi Powiatu</w:t>
      </w:r>
      <w:r w:rsidR="00FC32F3">
        <w:rPr>
          <w:rFonts w:asciiTheme="minorHAnsi" w:hAnsiTheme="minorHAnsi" w:cstheme="minorHAnsi"/>
          <w:szCs w:val="16"/>
        </w:rPr>
        <w:t xml:space="preserve"> Wyszkowskiego</w:t>
      </w:r>
      <w:r w:rsidRPr="00181974">
        <w:rPr>
          <w:rFonts w:asciiTheme="minorHAnsi" w:hAnsiTheme="minorHAnsi" w:cstheme="minorHAnsi"/>
          <w:szCs w:val="16"/>
        </w:rPr>
        <w:t>.</w:t>
      </w:r>
    </w:p>
    <w:p w14:paraId="19EF5BCD" w14:textId="77777777" w:rsidR="009C4300" w:rsidRPr="00181974" w:rsidRDefault="009C4300" w:rsidP="000E4408">
      <w:pPr>
        <w:pStyle w:val="Tekstpodstawowywcity2"/>
        <w:spacing w:line="240" w:lineRule="auto"/>
        <w:ind w:left="0" w:right="-286"/>
        <w:jc w:val="left"/>
        <w:rPr>
          <w:rFonts w:asciiTheme="minorHAnsi" w:hAnsiTheme="minorHAnsi" w:cstheme="minorHAnsi"/>
          <w:szCs w:val="16"/>
        </w:rPr>
      </w:pPr>
      <w:bookmarkStart w:id="3" w:name="_GoBack"/>
      <w:bookmarkEnd w:id="3"/>
    </w:p>
    <w:p w14:paraId="367B2CCF" w14:textId="281509DE" w:rsidR="00E30C76" w:rsidRPr="00444E1C" w:rsidRDefault="000E4408" w:rsidP="00971C31">
      <w:pPr>
        <w:ind w:left="360" w:right="-286"/>
        <w:jc w:val="both"/>
        <w:rPr>
          <w:rFonts w:asciiTheme="minorHAnsi" w:hAnsiTheme="minorHAnsi" w:cstheme="minorHAnsi"/>
          <w:szCs w:val="16"/>
        </w:rPr>
      </w:pPr>
      <w:r w:rsidRPr="00181974">
        <w:rPr>
          <w:rFonts w:asciiTheme="minorHAnsi" w:hAnsiTheme="minorHAnsi" w:cstheme="minorHAnsi"/>
          <w:szCs w:val="16"/>
        </w:rPr>
        <w:t xml:space="preserve"> 2.Uchwała wchodzi</w:t>
      </w:r>
      <w:r w:rsidR="00A02C4F" w:rsidRPr="00181974">
        <w:rPr>
          <w:rFonts w:asciiTheme="minorHAnsi" w:hAnsiTheme="minorHAnsi" w:cstheme="minorHAnsi"/>
          <w:szCs w:val="16"/>
        </w:rPr>
        <w:t xml:space="preserve"> w życie z dniem 1 stycznia 20</w:t>
      </w:r>
      <w:r w:rsidR="000719CE" w:rsidRPr="00181974">
        <w:rPr>
          <w:rFonts w:asciiTheme="minorHAnsi" w:hAnsiTheme="minorHAnsi" w:cstheme="minorHAnsi"/>
          <w:szCs w:val="16"/>
        </w:rPr>
        <w:t>2</w:t>
      </w:r>
      <w:r w:rsidR="00444E1C" w:rsidRPr="00181974">
        <w:rPr>
          <w:rFonts w:asciiTheme="minorHAnsi" w:hAnsiTheme="minorHAnsi" w:cstheme="minorHAnsi"/>
          <w:szCs w:val="16"/>
        </w:rPr>
        <w:t>5</w:t>
      </w:r>
      <w:r w:rsidRPr="00181974">
        <w:rPr>
          <w:rFonts w:asciiTheme="minorHAnsi" w:hAnsiTheme="minorHAnsi" w:cstheme="minorHAnsi"/>
          <w:szCs w:val="16"/>
        </w:rPr>
        <w:t xml:space="preserve"> roku i podlega publikacji w Dzienniku  Urzędowym Województwa Mazowieckiego oraz </w:t>
      </w:r>
      <w:r w:rsidR="00016A03" w:rsidRPr="00181974">
        <w:rPr>
          <w:rFonts w:asciiTheme="minorHAnsi" w:hAnsiTheme="minorHAnsi" w:cstheme="minorHAnsi"/>
          <w:szCs w:val="16"/>
        </w:rPr>
        <w:t xml:space="preserve">w Biuletynie Informacji Publicznej </w:t>
      </w:r>
      <w:r w:rsidR="00016A03" w:rsidRPr="00444E1C">
        <w:rPr>
          <w:rFonts w:asciiTheme="minorHAnsi" w:hAnsiTheme="minorHAnsi" w:cstheme="minorHAnsi"/>
          <w:szCs w:val="16"/>
        </w:rPr>
        <w:t>Powiatu Wyszkowskiego.</w:t>
      </w:r>
      <w:r w:rsidRPr="00444E1C">
        <w:rPr>
          <w:rFonts w:asciiTheme="minorHAnsi" w:hAnsiTheme="minorHAnsi" w:cstheme="minorHAnsi"/>
          <w:szCs w:val="16"/>
        </w:rPr>
        <w:t xml:space="preserve"> </w:t>
      </w:r>
      <w:r w:rsidR="00E30C76" w:rsidRPr="00444E1C">
        <w:rPr>
          <w:rFonts w:asciiTheme="minorHAnsi" w:hAnsiTheme="minorHAnsi" w:cstheme="minorHAnsi"/>
          <w:szCs w:val="16"/>
        </w:rPr>
        <w:t xml:space="preserve">                             </w:t>
      </w:r>
    </w:p>
    <w:sectPr w:rsidR="00E30C76" w:rsidRPr="0044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784C"/>
    <w:multiLevelType w:val="hybridMultilevel"/>
    <w:tmpl w:val="3BC6ACA6"/>
    <w:lvl w:ilvl="0" w:tplc="0A4AF4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3878F0"/>
    <w:multiLevelType w:val="hybridMultilevel"/>
    <w:tmpl w:val="BAAAB7F4"/>
    <w:lvl w:ilvl="0" w:tplc="8A94B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10286"/>
    <w:multiLevelType w:val="hybridMultilevel"/>
    <w:tmpl w:val="B9C2CEA4"/>
    <w:lvl w:ilvl="0" w:tplc="067E7F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74AE7"/>
    <w:multiLevelType w:val="hybridMultilevel"/>
    <w:tmpl w:val="0290B118"/>
    <w:lvl w:ilvl="0" w:tplc="5A5862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E2E8E"/>
    <w:multiLevelType w:val="hybridMultilevel"/>
    <w:tmpl w:val="FCF83B7C"/>
    <w:lvl w:ilvl="0" w:tplc="8A94B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9B7D00"/>
    <w:multiLevelType w:val="hybridMultilevel"/>
    <w:tmpl w:val="C0261424"/>
    <w:lvl w:ilvl="0" w:tplc="1A9AC6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39E7066"/>
    <w:multiLevelType w:val="hybridMultilevel"/>
    <w:tmpl w:val="F190E9A2"/>
    <w:lvl w:ilvl="0" w:tplc="915E46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E1E63"/>
    <w:multiLevelType w:val="hybridMultilevel"/>
    <w:tmpl w:val="EBC45B7C"/>
    <w:lvl w:ilvl="0" w:tplc="644E82B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70B91"/>
    <w:multiLevelType w:val="hybridMultilevel"/>
    <w:tmpl w:val="23BC6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08"/>
    <w:rsid w:val="000014FB"/>
    <w:rsid w:val="00016A03"/>
    <w:rsid w:val="00052415"/>
    <w:rsid w:val="000719CE"/>
    <w:rsid w:val="00093F36"/>
    <w:rsid w:val="000B106A"/>
    <w:rsid w:val="000E4408"/>
    <w:rsid w:val="000F3F13"/>
    <w:rsid w:val="000F659D"/>
    <w:rsid w:val="00136A41"/>
    <w:rsid w:val="0015142A"/>
    <w:rsid w:val="00181974"/>
    <w:rsid w:val="001A0330"/>
    <w:rsid w:val="001D0E0A"/>
    <w:rsid w:val="002567D9"/>
    <w:rsid w:val="00261EBE"/>
    <w:rsid w:val="002828B5"/>
    <w:rsid w:val="002975A9"/>
    <w:rsid w:val="002C0B97"/>
    <w:rsid w:val="0030676D"/>
    <w:rsid w:val="003233FC"/>
    <w:rsid w:val="003B0E27"/>
    <w:rsid w:val="003B7135"/>
    <w:rsid w:val="003D3419"/>
    <w:rsid w:val="00405611"/>
    <w:rsid w:val="0044265E"/>
    <w:rsid w:val="00444E1C"/>
    <w:rsid w:val="00455CF9"/>
    <w:rsid w:val="004A0F5E"/>
    <w:rsid w:val="004E39BA"/>
    <w:rsid w:val="0050240B"/>
    <w:rsid w:val="00514DD6"/>
    <w:rsid w:val="00537CCF"/>
    <w:rsid w:val="00551979"/>
    <w:rsid w:val="00566601"/>
    <w:rsid w:val="00572BA5"/>
    <w:rsid w:val="00573579"/>
    <w:rsid w:val="005B679D"/>
    <w:rsid w:val="005C0904"/>
    <w:rsid w:val="005F5F6B"/>
    <w:rsid w:val="00647307"/>
    <w:rsid w:val="00664F45"/>
    <w:rsid w:val="006912F6"/>
    <w:rsid w:val="006E72AB"/>
    <w:rsid w:val="0072531E"/>
    <w:rsid w:val="00763E62"/>
    <w:rsid w:val="007643C4"/>
    <w:rsid w:val="007B616E"/>
    <w:rsid w:val="007F24EC"/>
    <w:rsid w:val="00800B0A"/>
    <w:rsid w:val="00833FBA"/>
    <w:rsid w:val="008441B9"/>
    <w:rsid w:val="00875019"/>
    <w:rsid w:val="008A4802"/>
    <w:rsid w:val="008F4246"/>
    <w:rsid w:val="00922559"/>
    <w:rsid w:val="00924E39"/>
    <w:rsid w:val="009607D8"/>
    <w:rsid w:val="00971C31"/>
    <w:rsid w:val="009C4300"/>
    <w:rsid w:val="009E173D"/>
    <w:rsid w:val="009F02A1"/>
    <w:rsid w:val="00A02C4F"/>
    <w:rsid w:val="00A35924"/>
    <w:rsid w:val="00A46032"/>
    <w:rsid w:val="00A51B3D"/>
    <w:rsid w:val="00AA4E8C"/>
    <w:rsid w:val="00B62AE2"/>
    <w:rsid w:val="00B85009"/>
    <w:rsid w:val="00B85DDC"/>
    <w:rsid w:val="00B968FB"/>
    <w:rsid w:val="00BC108C"/>
    <w:rsid w:val="00BC4F2E"/>
    <w:rsid w:val="00BF6CBE"/>
    <w:rsid w:val="00C50376"/>
    <w:rsid w:val="00C51D85"/>
    <w:rsid w:val="00C73768"/>
    <w:rsid w:val="00CB7F3C"/>
    <w:rsid w:val="00CD121C"/>
    <w:rsid w:val="00D15019"/>
    <w:rsid w:val="00D4519E"/>
    <w:rsid w:val="00DA2F30"/>
    <w:rsid w:val="00DB03FB"/>
    <w:rsid w:val="00E30C76"/>
    <w:rsid w:val="00E37C6E"/>
    <w:rsid w:val="00E40315"/>
    <w:rsid w:val="00E46914"/>
    <w:rsid w:val="00E8790B"/>
    <w:rsid w:val="00E91177"/>
    <w:rsid w:val="00E926ED"/>
    <w:rsid w:val="00EB6322"/>
    <w:rsid w:val="00F54F41"/>
    <w:rsid w:val="00F911E6"/>
    <w:rsid w:val="00FC32F3"/>
    <w:rsid w:val="00FC481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149"/>
  <w15:docId w15:val="{0A697B7D-F96C-408B-8452-7B7B5E15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4408"/>
    <w:pPr>
      <w:keepNext/>
      <w:jc w:val="right"/>
      <w:outlineLvl w:val="1"/>
    </w:pPr>
    <w:rPr>
      <w:b/>
      <w:bCs/>
      <w:i/>
      <w:color w:val="000000"/>
      <w:sz w:val="16"/>
      <w:szCs w:val="1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E4408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E4408"/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E4408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E4408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E44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E4408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E44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44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Hryszkiewicz</dc:creator>
  <cp:lastModifiedBy>Agnieszka Kalinowska-Szymańska</cp:lastModifiedBy>
  <cp:revision>18</cp:revision>
  <cp:lastPrinted>2024-12-31T12:54:00Z</cp:lastPrinted>
  <dcterms:created xsi:type="dcterms:W3CDTF">2024-11-11T08:53:00Z</dcterms:created>
  <dcterms:modified xsi:type="dcterms:W3CDTF">2024-12-31T12:54:00Z</dcterms:modified>
</cp:coreProperties>
</file>