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B6DA4" w14:textId="32F04E2B" w:rsidR="00894BF1" w:rsidRPr="009C5468" w:rsidRDefault="00F7492D" w:rsidP="009C5468">
      <w:pPr>
        <w:spacing w:after="50" w:line="240" w:lineRule="auto"/>
        <w:ind w:left="2866" w:right="2871"/>
        <w:jc w:val="center"/>
        <w:rPr>
          <w:rFonts w:asciiTheme="minorHAnsi" w:hAnsiTheme="minorHAnsi" w:cstheme="minorHAnsi"/>
          <w:sz w:val="28"/>
          <w:szCs w:val="28"/>
        </w:rPr>
      </w:pPr>
      <w:r w:rsidRPr="009C5468">
        <w:rPr>
          <w:rFonts w:asciiTheme="minorHAnsi" w:hAnsiTheme="minorHAnsi" w:cstheme="minorHAnsi"/>
          <w:sz w:val="28"/>
          <w:szCs w:val="28"/>
        </w:rPr>
        <w:t>Uchwała Nr</w:t>
      </w:r>
      <w:r w:rsidR="009C5468" w:rsidRPr="009C5468">
        <w:rPr>
          <w:rFonts w:asciiTheme="minorHAnsi" w:hAnsiTheme="minorHAnsi" w:cstheme="minorHAnsi"/>
          <w:sz w:val="28"/>
          <w:szCs w:val="28"/>
        </w:rPr>
        <w:t xml:space="preserve"> III/12/2024</w:t>
      </w:r>
    </w:p>
    <w:p w14:paraId="5039ED17" w14:textId="0FF18938" w:rsidR="00894BF1" w:rsidRPr="009C5468" w:rsidRDefault="00F7492D" w:rsidP="009C5468">
      <w:pPr>
        <w:spacing w:after="319" w:line="240" w:lineRule="auto"/>
        <w:ind w:left="2866" w:right="2856"/>
        <w:jc w:val="center"/>
        <w:rPr>
          <w:rFonts w:asciiTheme="minorHAnsi" w:hAnsiTheme="minorHAnsi" w:cstheme="minorHAnsi"/>
          <w:sz w:val="28"/>
          <w:szCs w:val="28"/>
        </w:rPr>
      </w:pPr>
      <w:r w:rsidRPr="009C5468">
        <w:rPr>
          <w:rFonts w:asciiTheme="minorHAnsi" w:hAnsiTheme="minorHAnsi" w:cstheme="minorHAnsi"/>
          <w:sz w:val="28"/>
          <w:szCs w:val="28"/>
        </w:rPr>
        <w:t xml:space="preserve">Rady Powiatu w Wyszkowie </w:t>
      </w:r>
      <w:r w:rsidR="006578EE" w:rsidRPr="009C5468">
        <w:rPr>
          <w:rFonts w:asciiTheme="minorHAnsi" w:hAnsiTheme="minorHAnsi" w:cstheme="minorHAnsi"/>
          <w:sz w:val="28"/>
          <w:szCs w:val="28"/>
        </w:rPr>
        <w:br/>
      </w:r>
      <w:r w:rsidRPr="009C5468">
        <w:rPr>
          <w:rFonts w:asciiTheme="minorHAnsi" w:hAnsiTheme="minorHAnsi" w:cstheme="minorHAnsi"/>
          <w:sz w:val="28"/>
          <w:szCs w:val="28"/>
        </w:rPr>
        <w:t xml:space="preserve">z dnia </w:t>
      </w:r>
      <w:r w:rsidR="009C5468" w:rsidRPr="009C5468">
        <w:rPr>
          <w:rFonts w:asciiTheme="minorHAnsi" w:hAnsiTheme="minorHAnsi" w:cstheme="minorHAnsi"/>
          <w:sz w:val="28"/>
          <w:szCs w:val="28"/>
        </w:rPr>
        <w:t>29 maja</w:t>
      </w:r>
      <w:r w:rsidRPr="009C5468">
        <w:rPr>
          <w:rFonts w:asciiTheme="minorHAnsi" w:hAnsiTheme="minorHAnsi" w:cstheme="minorHAnsi"/>
          <w:sz w:val="28"/>
          <w:szCs w:val="28"/>
        </w:rPr>
        <w:t xml:space="preserve"> 20</w:t>
      </w:r>
      <w:r w:rsidR="006578EE" w:rsidRPr="009C5468">
        <w:rPr>
          <w:rFonts w:asciiTheme="minorHAnsi" w:hAnsiTheme="minorHAnsi" w:cstheme="minorHAnsi"/>
          <w:sz w:val="28"/>
          <w:szCs w:val="28"/>
        </w:rPr>
        <w:t>2</w:t>
      </w:r>
      <w:r w:rsidR="00160FE6" w:rsidRPr="009C5468">
        <w:rPr>
          <w:rFonts w:asciiTheme="minorHAnsi" w:hAnsiTheme="minorHAnsi" w:cstheme="minorHAnsi"/>
          <w:sz w:val="28"/>
          <w:szCs w:val="28"/>
        </w:rPr>
        <w:t>4</w:t>
      </w:r>
      <w:r w:rsidRPr="009C5468">
        <w:rPr>
          <w:rFonts w:asciiTheme="minorHAnsi" w:hAnsiTheme="minorHAnsi" w:cstheme="minorHAnsi"/>
          <w:sz w:val="28"/>
          <w:szCs w:val="28"/>
        </w:rPr>
        <w:t xml:space="preserve"> r</w:t>
      </w:r>
      <w:r w:rsidR="009C5468" w:rsidRPr="009C5468">
        <w:rPr>
          <w:rFonts w:asciiTheme="minorHAnsi" w:hAnsiTheme="minorHAnsi" w:cstheme="minorHAnsi"/>
          <w:sz w:val="28"/>
          <w:szCs w:val="28"/>
        </w:rPr>
        <w:t>.</w:t>
      </w:r>
    </w:p>
    <w:p w14:paraId="38354C2C" w14:textId="69A030CF" w:rsidR="00160FE6" w:rsidRPr="009C5468" w:rsidRDefault="00160FE6" w:rsidP="009C5468">
      <w:pPr>
        <w:spacing w:after="364" w:line="240" w:lineRule="auto"/>
        <w:ind w:left="7" w:right="0" w:firstLine="14"/>
        <w:rPr>
          <w:rFonts w:asciiTheme="minorHAnsi" w:hAnsiTheme="minorHAnsi" w:cstheme="minorHAnsi"/>
          <w:i/>
          <w:iCs/>
          <w:sz w:val="28"/>
          <w:szCs w:val="28"/>
        </w:rPr>
      </w:pPr>
      <w:r w:rsidRPr="009C5468">
        <w:rPr>
          <w:rFonts w:asciiTheme="minorHAnsi" w:hAnsiTheme="minorHAnsi" w:cstheme="minorHAnsi"/>
          <w:i/>
          <w:iCs/>
          <w:sz w:val="28"/>
          <w:szCs w:val="28"/>
        </w:rPr>
        <w:t>w sprawie zatwierdzenia sprawozdania finansowego Samodzielnego Publicznego Zespołu Zakładów Opieki Zdrowotnej w Wyszkowie za 2023 rok</w:t>
      </w:r>
    </w:p>
    <w:p w14:paraId="6FB7FBFD" w14:textId="5687B352" w:rsidR="00160FE6" w:rsidRPr="009C5468" w:rsidRDefault="00160FE6" w:rsidP="009C5468">
      <w:pPr>
        <w:spacing w:after="308" w:line="240" w:lineRule="auto"/>
        <w:ind w:left="14" w:right="7" w:firstLine="0"/>
        <w:rPr>
          <w:rFonts w:asciiTheme="minorHAnsi" w:hAnsiTheme="minorHAnsi" w:cstheme="minorHAnsi"/>
          <w:szCs w:val="24"/>
        </w:rPr>
      </w:pPr>
      <w:r w:rsidRPr="009C5468">
        <w:rPr>
          <w:rFonts w:asciiTheme="minorHAnsi" w:hAnsiTheme="minorHAnsi" w:cstheme="minorHAnsi"/>
          <w:szCs w:val="24"/>
        </w:rPr>
        <w:t>Na podstawie art. 12 pkt 11 ustawy z dnia 5 czerwca 1998 r</w:t>
      </w:r>
      <w:r w:rsidR="009C5468" w:rsidRPr="009C5468">
        <w:rPr>
          <w:rFonts w:asciiTheme="minorHAnsi" w:hAnsiTheme="minorHAnsi" w:cstheme="minorHAnsi"/>
          <w:szCs w:val="24"/>
        </w:rPr>
        <w:t>.</w:t>
      </w:r>
      <w:r w:rsidRPr="009C5468">
        <w:rPr>
          <w:rFonts w:asciiTheme="minorHAnsi" w:hAnsiTheme="minorHAnsi" w:cstheme="minorHAnsi"/>
          <w:szCs w:val="24"/>
        </w:rPr>
        <w:t xml:space="preserve"> o samorządzie powiatowym </w:t>
      </w:r>
      <w:r w:rsidR="009C5468">
        <w:rPr>
          <w:rFonts w:asciiTheme="minorHAnsi" w:hAnsiTheme="minorHAnsi" w:cstheme="minorHAnsi"/>
          <w:szCs w:val="24"/>
        </w:rPr>
        <w:br/>
      </w:r>
      <w:r w:rsidRPr="009C5468">
        <w:rPr>
          <w:rFonts w:asciiTheme="minorHAnsi" w:hAnsiTheme="minorHAnsi" w:cstheme="minorHAnsi"/>
          <w:szCs w:val="24"/>
        </w:rPr>
        <w:t>(</w:t>
      </w:r>
      <w:proofErr w:type="spellStart"/>
      <w:r w:rsidRPr="009C5468">
        <w:rPr>
          <w:rFonts w:asciiTheme="minorHAnsi" w:hAnsiTheme="minorHAnsi" w:cstheme="minorHAnsi"/>
          <w:szCs w:val="24"/>
        </w:rPr>
        <w:t>t.j</w:t>
      </w:r>
      <w:proofErr w:type="spellEnd"/>
      <w:r w:rsidRPr="009C5468">
        <w:rPr>
          <w:rFonts w:asciiTheme="minorHAnsi" w:hAnsiTheme="minorHAnsi" w:cstheme="minorHAnsi"/>
          <w:szCs w:val="24"/>
        </w:rPr>
        <w:t>. Dz.U. z 2024 r. poz. 107) w związku z art. 53 ust. 1 ustawy z dnia 29 września 1994 r</w:t>
      </w:r>
      <w:r w:rsidR="009C5468" w:rsidRPr="009C5468">
        <w:rPr>
          <w:rFonts w:asciiTheme="minorHAnsi" w:hAnsiTheme="minorHAnsi" w:cstheme="minorHAnsi"/>
          <w:szCs w:val="24"/>
        </w:rPr>
        <w:t>.</w:t>
      </w:r>
      <w:r w:rsidRPr="009C5468">
        <w:rPr>
          <w:rFonts w:asciiTheme="minorHAnsi" w:hAnsiTheme="minorHAnsi" w:cstheme="minorHAnsi"/>
          <w:szCs w:val="24"/>
        </w:rPr>
        <w:t xml:space="preserve"> </w:t>
      </w:r>
      <w:r w:rsidR="009C5468">
        <w:rPr>
          <w:rFonts w:asciiTheme="minorHAnsi" w:hAnsiTheme="minorHAnsi" w:cstheme="minorHAnsi"/>
          <w:szCs w:val="24"/>
        </w:rPr>
        <w:br/>
      </w:r>
      <w:r w:rsidRPr="009C5468">
        <w:rPr>
          <w:rFonts w:asciiTheme="minorHAnsi" w:hAnsiTheme="minorHAnsi" w:cstheme="minorHAnsi"/>
          <w:szCs w:val="24"/>
        </w:rPr>
        <w:t>o rachunkowości (</w:t>
      </w:r>
      <w:proofErr w:type="spellStart"/>
      <w:r w:rsidRPr="009C5468">
        <w:rPr>
          <w:rFonts w:asciiTheme="minorHAnsi" w:hAnsiTheme="minorHAnsi" w:cstheme="minorHAnsi"/>
          <w:szCs w:val="24"/>
        </w:rPr>
        <w:t>t.j</w:t>
      </w:r>
      <w:proofErr w:type="spellEnd"/>
      <w:r w:rsidRPr="009C5468">
        <w:rPr>
          <w:rFonts w:asciiTheme="minorHAnsi" w:hAnsiTheme="minorHAnsi" w:cstheme="minorHAnsi"/>
          <w:szCs w:val="24"/>
        </w:rPr>
        <w:t>. Dz.U. z 2023 r. poz. 120 z późn. zm.) Rada Powiatu w Wyszkowie uchwala, co następuje:</w:t>
      </w:r>
    </w:p>
    <w:p w14:paraId="004B081C" w14:textId="77777777" w:rsidR="00160FE6" w:rsidRPr="00A57C10" w:rsidRDefault="00160FE6" w:rsidP="009C5468">
      <w:pPr>
        <w:spacing w:after="22" w:line="240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§ 1.</w:t>
      </w:r>
    </w:p>
    <w:p w14:paraId="5982BC90" w14:textId="01564CE7" w:rsidR="00160FE6" w:rsidRPr="00A57C10" w:rsidRDefault="00160FE6" w:rsidP="009C5468">
      <w:pPr>
        <w:numPr>
          <w:ilvl w:val="0"/>
          <w:numId w:val="1"/>
        </w:numPr>
        <w:spacing w:line="240" w:lineRule="auto"/>
        <w:ind w:right="7" w:hanging="360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 xml:space="preserve">Zatwierdza się zbadane przez niezależnego biegłego rewidenta sprawozdanie finansowe Samodzielnego Publicznego Zespołu Zakładów Opieki Zdrowotnej w Wyszkowie </w:t>
      </w:r>
      <w:r w:rsidRPr="00A57C10">
        <w:rPr>
          <w:rFonts w:asciiTheme="minorHAnsi" w:hAnsiTheme="minorHAnsi" w:cstheme="minorHAnsi"/>
          <w:szCs w:val="24"/>
        </w:rPr>
        <w:br/>
        <w:t>za 2023 rok, na które składa się:</w:t>
      </w:r>
    </w:p>
    <w:p w14:paraId="0788C878" w14:textId="75924B7F" w:rsidR="00160FE6" w:rsidRPr="00A57C10" w:rsidRDefault="00160FE6" w:rsidP="009C5468">
      <w:pPr>
        <w:numPr>
          <w:ilvl w:val="1"/>
          <w:numId w:val="1"/>
        </w:numPr>
        <w:spacing w:line="240" w:lineRule="auto"/>
        <w:ind w:right="7" w:hanging="345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Wprowadzenie do sprawozdania finansowego za 2023 rok.</w:t>
      </w:r>
    </w:p>
    <w:p w14:paraId="257F5187" w14:textId="799A5B3B" w:rsidR="00160FE6" w:rsidRPr="00A57C10" w:rsidRDefault="00160FE6" w:rsidP="009C5468">
      <w:pPr>
        <w:numPr>
          <w:ilvl w:val="1"/>
          <w:numId w:val="1"/>
        </w:numPr>
        <w:spacing w:line="240" w:lineRule="auto"/>
        <w:ind w:right="7" w:hanging="345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Bilans sporządzony na dzień 31.12.2023 r.</w:t>
      </w:r>
    </w:p>
    <w:p w14:paraId="206768C9" w14:textId="6BD8128F" w:rsidR="00160FE6" w:rsidRPr="00A57C10" w:rsidRDefault="00160FE6" w:rsidP="009C5468">
      <w:pPr>
        <w:numPr>
          <w:ilvl w:val="1"/>
          <w:numId w:val="1"/>
        </w:numPr>
        <w:spacing w:after="0" w:line="240" w:lineRule="auto"/>
        <w:ind w:right="7" w:hanging="345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Rachunek zysków i strat sporządzony za okres od 01.01.2023 r</w:t>
      </w:r>
      <w:r w:rsidR="009C5468">
        <w:rPr>
          <w:rFonts w:asciiTheme="minorHAnsi" w:hAnsiTheme="minorHAnsi" w:cstheme="minorHAnsi"/>
          <w:szCs w:val="24"/>
        </w:rPr>
        <w:t>.</w:t>
      </w:r>
      <w:r w:rsidRPr="00A57C10">
        <w:rPr>
          <w:rFonts w:asciiTheme="minorHAnsi" w:hAnsiTheme="minorHAnsi" w:cstheme="minorHAnsi"/>
          <w:szCs w:val="24"/>
        </w:rPr>
        <w:t xml:space="preserve"> do 31.12.2023 r.</w:t>
      </w:r>
    </w:p>
    <w:p w14:paraId="3A2B9819" w14:textId="71110271" w:rsidR="00160FE6" w:rsidRPr="00A57C10" w:rsidRDefault="00160FE6" w:rsidP="009C5468">
      <w:pPr>
        <w:numPr>
          <w:ilvl w:val="1"/>
          <w:numId w:val="1"/>
        </w:numPr>
        <w:spacing w:line="240" w:lineRule="auto"/>
        <w:ind w:right="7" w:hanging="345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 xml:space="preserve">Zestawienie zmian w kapitale (funduszu) własnym sporządzone za okres </w:t>
      </w:r>
      <w:r w:rsidRPr="00A57C10">
        <w:rPr>
          <w:rFonts w:asciiTheme="minorHAnsi" w:hAnsiTheme="minorHAnsi" w:cstheme="minorHAnsi"/>
          <w:szCs w:val="24"/>
        </w:rPr>
        <w:br/>
        <w:t>od 01.01.2023 r</w:t>
      </w:r>
      <w:r w:rsidR="009C5468">
        <w:rPr>
          <w:rFonts w:asciiTheme="minorHAnsi" w:hAnsiTheme="minorHAnsi" w:cstheme="minorHAnsi"/>
          <w:szCs w:val="24"/>
        </w:rPr>
        <w:t>.</w:t>
      </w:r>
      <w:r w:rsidRPr="00A57C10">
        <w:rPr>
          <w:rFonts w:asciiTheme="minorHAnsi" w:hAnsiTheme="minorHAnsi" w:cstheme="minorHAnsi"/>
          <w:szCs w:val="24"/>
        </w:rPr>
        <w:t xml:space="preserve"> do 31.12.2023 r.</w:t>
      </w:r>
    </w:p>
    <w:p w14:paraId="3576CFF3" w14:textId="3516CD48" w:rsidR="00160FE6" w:rsidRPr="00A57C10" w:rsidRDefault="00160FE6" w:rsidP="009C5468">
      <w:pPr>
        <w:numPr>
          <w:ilvl w:val="1"/>
          <w:numId w:val="1"/>
        </w:numPr>
        <w:spacing w:line="240" w:lineRule="auto"/>
        <w:ind w:right="7" w:hanging="345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Rachunek przepływów pieniężnych sporządzony za okres od 01.01.2023 r</w:t>
      </w:r>
      <w:r w:rsidR="009C5468">
        <w:rPr>
          <w:rFonts w:asciiTheme="minorHAnsi" w:hAnsiTheme="minorHAnsi" w:cstheme="minorHAnsi"/>
          <w:szCs w:val="24"/>
        </w:rPr>
        <w:t>.</w:t>
      </w:r>
      <w:r w:rsidRPr="00A57C10">
        <w:rPr>
          <w:rFonts w:asciiTheme="minorHAnsi" w:hAnsiTheme="minorHAnsi" w:cstheme="minorHAnsi"/>
          <w:szCs w:val="24"/>
        </w:rPr>
        <w:br/>
        <w:t>do 31.12.2023 r.</w:t>
      </w:r>
    </w:p>
    <w:p w14:paraId="2A146117" w14:textId="72F1BBBF" w:rsidR="00160FE6" w:rsidRPr="00A57C10" w:rsidRDefault="00160FE6" w:rsidP="009C5468">
      <w:pPr>
        <w:spacing w:line="240" w:lineRule="auto"/>
        <w:ind w:left="377" w:right="7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6)  Dodatkowe informacje i objaśnienia do sprawozdania finansowego za rok 2023.</w:t>
      </w:r>
    </w:p>
    <w:p w14:paraId="6ADD7197" w14:textId="73174D10" w:rsidR="00160FE6" w:rsidRPr="00A57C10" w:rsidRDefault="00160FE6" w:rsidP="009C5468">
      <w:pPr>
        <w:numPr>
          <w:ilvl w:val="0"/>
          <w:numId w:val="1"/>
        </w:numPr>
        <w:spacing w:after="0" w:line="240" w:lineRule="auto"/>
        <w:ind w:right="7" w:hanging="360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Sprawozdanie finansowe Samodzielnego Publicznego Zespołu Zakładów Opieki Zdrowotnej w Wyszkowie za 2023 rok wraz ze Sprawozdaniem niezależnego biegłego rewidenta z badania rocznego sprawozdania finansowego stanowi załącznik do niniejszej uchwały.</w:t>
      </w:r>
    </w:p>
    <w:p w14:paraId="2BA5C00E" w14:textId="5A73DE14" w:rsidR="0011376F" w:rsidRPr="00A57C10" w:rsidRDefault="0011376F" w:rsidP="009C5468">
      <w:pPr>
        <w:spacing w:before="240" w:after="0" w:line="240" w:lineRule="auto"/>
        <w:ind w:left="0" w:right="7" w:firstLine="0"/>
        <w:jc w:val="center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§ 2.</w:t>
      </w:r>
    </w:p>
    <w:p w14:paraId="5A8D922E" w14:textId="63A59DFF" w:rsidR="00894BF1" w:rsidRPr="00A57C10" w:rsidRDefault="005679B4" w:rsidP="009C5468">
      <w:pPr>
        <w:spacing w:after="49" w:line="240" w:lineRule="auto"/>
        <w:ind w:left="24" w:right="7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Zysk</w:t>
      </w:r>
      <w:r w:rsidR="00F7492D" w:rsidRPr="00A57C10">
        <w:rPr>
          <w:rFonts w:asciiTheme="minorHAnsi" w:hAnsiTheme="minorHAnsi" w:cstheme="minorHAnsi"/>
          <w:szCs w:val="24"/>
        </w:rPr>
        <w:t xml:space="preserve"> za rok obrotowy 20</w:t>
      </w:r>
      <w:r w:rsidR="0011376F" w:rsidRPr="00A57C10">
        <w:rPr>
          <w:rFonts w:asciiTheme="minorHAnsi" w:hAnsiTheme="minorHAnsi" w:cstheme="minorHAnsi"/>
          <w:szCs w:val="24"/>
        </w:rPr>
        <w:t>2</w:t>
      </w:r>
      <w:r w:rsidR="00160FE6" w:rsidRPr="00A57C10">
        <w:rPr>
          <w:rFonts w:asciiTheme="minorHAnsi" w:hAnsiTheme="minorHAnsi" w:cstheme="minorHAnsi"/>
          <w:szCs w:val="24"/>
        </w:rPr>
        <w:t>3</w:t>
      </w:r>
      <w:r w:rsidR="00F7492D" w:rsidRPr="00A57C10">
        <w:rPr>
          <w:rFonts w:asciiTheme="minorHAnsi" w:hAnsiTheme="minorHAnsi" w:cstheme="minorHAnsi"/>
          <w:szCs w:val="24"/>
        </w:rPr>
        <w:t xml:space="preserve">, w wysokości </w:t>
      </w:r>
      <w:r w:rsidR="00160FE6" w:rsidRPr="00A57C10">
        <w:rPr>
          <w:rFonts w:asciiTheme="minorHAnsi" w:hAnsiTheme="minorHAnsi" w:cstheme="minorHAnsi"/>
          <w:szCs w:val="24"/>
        </w:rPr>
        <w:t>14 278,01</w:t>
      </w:r>
      <w:r w:rsidR="00F7492D" w:rsidRPr="00A57C10">
        <w:rPr>
          <w:rFonts w:asciiTheme="minorHAnsi" w:hAnsiTheme="minorHAnsi" w:cstheme="minorHAnsi"/>
          <w:szCs w:val="24"/>
        </w:rPr>
        <w:t xml:space="preserve"> zł (</w:t>
      </w:r>
      <w:r w:rsidR="0011376F" w:rsidRPr="00A57C10">
        <w:rPr>
          <w:rFonts w:asciiTheme="minorHAnsi" w:hAnsiTheme="minorHAnsi" w:cstheme="minorHAnsi"/>
          <w:szCs w:val="24"/>
        </w:rPr>
        <w:t xml:space="preserve">słownie: </w:t>
      </w:r>
      <w:r w:rsidR="00160FE6" w:rsidRPr="00A57C10">
        <w:rPr>
          <w:rFonts w:asciiTheme="minorHAnsi" w:hAnsiTheme="minorHAnsi" w:cstheme="minorHAnsi"/>
          <w:szCs w:val="24"/>
        </w:rPr>
        <w:t>czternaście</w:t>
      </w:r>
      <w:r w:rsidRPr="00A57C10">
        <w:rPr>
          <w:rFonts w:asciiTheme="minorHAnsi" w:hAnsiTheme="minorHAnsi" w:cstheme="minorHAnsi"/>
          <w:szCs w:val="24"/>
        </w:rPr>
        <w:t xml:space="preserve"> tysięcy dwieście </w:t>
      </w:r>
      <w:r w:rsidR="00160FE6" w:rsidRPr="00A57C10">
        <w:rPr>
          <w:rFonts w:asciiTheme="minorHAnsi" w:hAnsiTheme="minorHAnsi" w:cstheme="minorHAnsi"/>
          <w:szCs w:val="24"/>
        </w:rPr>
        <w:t>siedemdziesiąt osiem</w:t>
      </w:r>
      <w:r w:rsidRPr="00A57C10">
        <w:rPr>
          <w:rFonts w:asciiTheme="minorHAnsi" w:hAnsiTheme="minorHAnsi" w:cstheme="minorHAnsi"/>
          <w:szCs w:val="24"/>
        </w:rPr>
        <w:t xml:space="preserve"> </w:t>
      </w:r>
      <w:r w:rsidR="00F7492D" w:rsidRPr="00A57C10">
        <w:rPr>
          <w:rFonts w:asciiTheme="minorHAnsi" w:hAnsiTheme="minorHAnsi" w:cstheme="minorHAnsi"/>
          <w:szCs w:val="24"/>
        </w:rPr>
        <w:t>złot</w:t>
      </w:r>
      <w:r w:rsidR="00160FE6" w:rsidRPr="00A57C10">
        <w:rPr>
          <w:rFonts w:asciiTheme="minorHAnsi" w:hAnsiTheme="minorHAnsi" w:cstheme="minorHAnsi"/>
          <w:szCs w:val="24"/>
        </w:rPr>
        <w:t>ych</w:t>
      </w:r>
      <w:r w:rsidR="00F7492D" w:rsidRPr="00A57C10">
        <w:rPr>
          <w:rFonts w:asciiTheme="minorHAnsi" w:hAnsiTheme="minorHAnsi" w:cstheme="minorHAnsi"/>
          <w:szCs w:val="24"/>
        </w:rPr>
        <w:t xml:space="preserve"> </w:t>
      </w:r>
      <w:r w:rsidR="00160FE6" w:rsidRPr="00A57C10">
        <w:rPr>
          <w:rFonts w:asciiTheme="minorHAnsi" w:hAnsiTheme="minorHAnsi" w:cstheme="minorHAnsi"/>
          <w:szCs w:val="24"/>
        </w:rPr>
        <w:t>01</w:t>
      </w:r>
      <w:r w:rsidR="00F7492D" w:rsidRPr="00A57C10">
        <w:rPr>
          <w:rFonts w:asciiTheme="minorHAnsi" w:hAnsiTheme="minorHAnsi" w:cstheme="minorHAnsi"/>
          <w:szCs w:val="24"/>
        </w:rPr>
        <w:t>/100)</w:t>
      </w:r>
      <w:r w:rsidR="0011376F" w:rsidRPr="00A57C10">
        <w:rPr>
          <w:rFonts w:asciiTheme="minorHAnsi" w:hAnsiTheme="minorHAnsi" w:cstheme="minorHAnsi"/>
          <w:szCs w:val="24"/>
        </w:rPr>
        <w:t xml:space="preserve"> </w:t>
      </w:r>
      <w:r w:rsidRPr="00A57C10">
        <w:rPr>
          <w:rFonts w:asciiTheme="minorHAnsi" w:hAnsiTheme="minorHAnsi" w:cstheme="minorHAnsi"/>
          <w:szCs w:val="24"/>
        </w:rPr>
        <w:t xml:space="preserve">przeznaczyć na pokrycie </w:t>
      </w:r>
      <w:r w:rsidR="00F7492D" w:rsidRPr="00A57C10">
        <w:rPr>
          <w:rFonts w:asciiTheme="minorHAnsi" w:hAnsiTheme="minorHAnsi" w:cstheme="minorHAnsi"/>
          <w:szCs w:val="24"/>
        </w:rPr>
        <w:t>strat</w:t>
      </w:r>
      <w:r w:rsidRPr="00A57C10">
        <w:rPr>
          <w:rFonts w:asciiTheme="minorHAnsi" w:hAnsiTheme="minorHAnsi" w:cstheme="minorHAnsi"/>
          <w:szCs w:val="24"/>
        </w:rPr>
        <w:t>y</w:t>
      </w:r>
      <w:r w:rsidR="00F7492D" w:rsidRPr="00A57C10">
        <w:rPr>
          <w:rFonts w:asciiTheme="minorHAnsi" w:hAnsiTheme="minorHAnsi" w:cstheme="minorHAnsi"/>
          <w:szCs w:val="24"/>
        </w:rPr>
        <w:t xml:space="preserve"> z lat ubiegłych.</w:t>
      </w:r>
    </w:p>
    <w:p w14:paraId="02F3677A" w14:textId="5F30763B" w:rsidR="0011376F" w:rsidRPr="00A57C10" w:rsidRDefault="0011376F" w:rsidP="009C5468">
      <w:pPr>
        <w:spacing w:before="240" w:after="49" w:line="240" w:lineRule="auto"/>
        <w:ind w:left="24" w:right="7"/>
        <w:jc w:val="center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§ 3.</w:t>
      </w:r>
    </w:p>
    <w:p w14:paraId="042DE4F4" w14:textId="6E6B2364" w:rsidR="00894BF1" w:rsidRPr="00A57C10" w:rsidRDefault="00F7492D" w:rsidP="009C5468">
      <w:pPr>
        <w:spacing w:after="347" w:line="240" w:lineRule="auto"/>
        <w:ind w:left="24" w:right="7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Wykonanie uchwały powierza się Zarządowi Powiatu</w:t>
      </w:r>
      <w:r w:rsidR="009C5468">
        <w:rPr>
          <w:rFonts w:asciiTheme="minorHAnsi" w:hAnsiTheme="minorHAnsi" w:cstheme="minorHAnsi"/>
          <w:szCs w:val="24"/>
        </w:rPr>
        <w:t xml:space="preserve"> Wyszkowskiego</w:t>
      </w:r>
      <w:r w:rsidRPr="00A57C10">
        <w:rPr>
          <w:rFonts w:asciiTheme="minorHAnsi" w:hAnsiTheme="minorHAnsi" w:cstheme="minorHAnsi"/>
          <w:szCs w:val="24"/>
        </w:rPr>
        <w:t>.</w:t>
      </w:r>
    </w:p>
    <w:p w14:paraId="57A19F26" w14:textId="798C391F" w:rsidR="0011376F" w:rsidRPr="00A57C10" w:rsidRDefault="0011376F" w:rsidP="009C5468">
      <w:pPr>
        <w:spacing w:after="0" w:line="240" w:lineRule="auto"/>
        <w:ind w:left="24" w:right="7"/>
        <w:jc w:val="center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§ 4.</w:t>
      </w:r>
    </w:p>
    <w:p w14:paraId="6FB509E1" w14:textId="455DF81F" w:rsidR="00894BF1" w:rsidRPr="00A57C10" w:rsidRDefault="00F7492D" w:rsidP="009C5468">
      <w:pPr>
        <w:spacing w:after="161" w:line="240" w:lineRule="auto"/>
        <w:ind w:left="14" w:right="0" w:hanging="14"/>
        <w:rPr>
          <w:rFonts w:asciiTheme="minorHAnsi" w:hAnsiTheme="minorHAnsi" w:cstheme="minorHAnsi"/>
          <w:szCs w:val="24"/>
        </w:rPr>
      </w:pPr>
      <w:r w:rsidRPr="00A57C10">
        <w:rPr>
          <w:rFonts w:asciiTheme="minorHAnsi" w:hAnsiTheme="minorHAnsi" w:cstheme="minorHAnsi"/>
          <w:szCs w:val="24"/>
        </w:rPr>
        <w:t>Uchwała wchodzi w życie z dniem podjęcia.</w:t>
      </w:r>
    </w:p>
    <w:p w14:paraId="0F48E125" w14:textId="11EFD885" w:rsidR="00894BF1" w:rsidRPr="00A57C10" w:rsidRDefault="00894BF1" w:rsidP="009C5468">
      <w:pPr>
        <w:spacing w:after="0" w:line="240" w:lineRule="auto"/>
        <w:ind w:left="2381" w:right="0" w:firstLine="0"/>
        <w:jc w:val="center"/>
        <w:rPr>
          <w:rFonts w:asciiTheme="minorHAnsi" w:hAnsiTheme="minorHAnsi" w:cstheme="minorHAnsi"/>
          <w:szCs w:val="24"/>
        </w:rPr>
      </w:pPr>
    </w:p>
    <w:sectPr w:rsidR="00894BF1" w:rsidRPr="00A57C10">
      <w:pgSz w:w="11900" w:h="16840"/>
      <w:pgMar w:top="1440" w:right="1396" w:bottom="1440" w:left="1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050367"/>
    <w:multiLevelType w:val="hybridMultilevel"/>
    <w:tmpl w:val="CAFA829E"/>
    <w:lvl w:ilvl="0" w:tplc="8408C018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64A5A">
      <w:start w:val="1"/>
      <w:numFmt w:val="decimal"/>
      <w:lvlText w:val="%2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68834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7D4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AE73E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6A620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E8D7E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439D0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A766A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363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F1"/>
    <w:rsid w:val="0011376F"/>
    <w:rsid w:val="00160FE6"/>
    <w:rsid w:val="001A10E3"/>
    <w:rsid w:val="005679B4"/>
    <w:rsid w:val="006578EE"/>
    <w:rsid w:val="00734453"/>
    <w:rsid w:val="007A7F71"/>
    <w:rsid w:val="00894BF1"/>
    <w:rsid w:val="00984BBB"/>
    <w:rsid w:val="009C5468"/>
    <w:rsid w:val="00A57C10"/>
    <w:rsid w:val="00BF4D94"/>
    <w:rsid w:val="00CB4382"/>
    <w:rsid w:val="00F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1A6F"/>
  <w15:docId w15:val="{E24F9702-5F33-4E6F-B7DB-AE1824C9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271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Urszula Gasior</dc:creator>
  <cp:keywords/>
  <cp:lastModifiedBy>Agnieszka Siembor</cp:lastModifiedBy>
  <cp:revision>6</cp:revision>
  <cp:lastPrinted>2024-05-10T11:27:00Z</cp:lastPrinted>
  <dcterms:created xsi:type="dcterms:W3CDTF">2021-05-07T06:37:00Z</dcterms:created>
  <dcterms:modified xsi:type="dcterms:W3CDTF">2024-06-03T06:56:00Z</dcterms:modified>
</cp:coreProperties>
</file>