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35EF" w14:textId="6AB850F4" w:rsidR="00C84BD9" w:rsidRPr="00C84BD9" w:rsidRDefault="00C84BD9" w:rsidP="00BD013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bookmarkStart w:id="0" w:name="_Hlk178751771"/>
      <w:r w:rsidRPr="00C84BD9">
        <w:rPr>
          <w:rFonts w:asciiTheme="minorHAnsi" w:hAnsiTheme="minorHAnsi" w:cstheme="minorHAnsi"/>
          <w:bCs/>
          <w:sz w:val="28"/>
          <w:szCs w:val="28"/>
        </w:rPr>
        <w:t xml:space="preserve">Uchwała Nr </w:t>
      </w:r>
      <w:r w:rsidR="00FA2AF2">
        <w:rPr>
          <w:rFonts w:asciiTheme="minorHAnsi" w:hAnsiTheme="minorHAnsi" w:cstheme="minorHAnsi"/>
          <w:bCs/>
          <w:sz w:val="28"/>
          <w:szCs w:val="28"/>
        </w:rPr>
        <w:t>IX/53/2024</w:t>
      </w:r>
    </w:p>
    <w:p w14:paraId="0C7BB2CC" w14:textId="77777777" w:rsidR="00C84BD9" w:rsidRPr="00C84BD9" w:rsidRDefault="00C84BD9" w:rsidP="00BD013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84BD9">
        <w:rPr>
          <w:rFonts w:asciiTheme="minorHAnsi" w:hAnsiTheme="minorHAnsi" w:cstheme="minorHAnsi"/>
          <w:bCs/>
          <w:sz w:val="28"/>
          <w:szCs w:val="28"/>
        </w:rPr>
        <w:t>Rady Powiatu w Wyszkowie</w:t>
      </w:r>
    </w:p>
    <w:p w14:paraId="0086EC98" w14:textId="1946675B" w:rsidR="00C84BD9" w:rsidRPr="00C84BD9" w:rsidRDefault="00C84BD9" w:rsidP="00D4051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84BD9">
        <w:rPr>
          <w:rFonts w:asciiTheme="minorHAnsi" w:hAnsiTheme="minorHAnsi" w:cstheme="minorHAnsi"/>
          <w:bCs/>
          <w:sz w:val="28"/>
          <w:szCs w:val="28"/>
        </w:rPr>
        <w:t>z dnia</w:t>
      </w:r>
      <w:r w:rsidR="00FA2AF2">
        <w:rPr>
          <w:rFonts w:asciiTheme="minorHAnsi" w:hAnsiTheme="minorHAnsi" w:cstheme="minorHAnsi"/>
          <w:bCs/>
          <w:sz w:val="28"/>
          <w:szCs w:val="28"/>
        </w:rPr>
        <w:t xml:space="preserve"> 30 października 2024 r.</w:t>
      </w:r>
    </w:p>
    <w:p w14:paraId="532F2456" w14:textId="77777777" w:rsidR="00C84BD9" w:rsidRPr="00C84BD9" w:rsidRDefault="00C84BD9" w:rsidP="00C84BD9">
      <w:pPr>
        <w:rPr>
          <w:rFonts w:asciiTheme="minorHAnsi" w:hAnsiTheme="minorHAnsi" w:cstheme="minorHAnsi"/>
          <w:bCs/>
        </w:rPr>
      </w:pPr>
    </w:p>
    <w:p w14:paraId="5291DC05" w14:textId="3C0A59E5" w:rsidR="00C84BD9" w:rsidRPr="00AE5379" w:rsidRDefault="00C84BD9" w:rsidP="00C84BD9">
      <w:p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w sprawie ustalenia wysokości opłat za usunięcie i przechowywanie statków </w:t>
      </w:r>
      <w:r w:rsidR="00747406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br/>
      </w: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>lub innych obiektów pływających z obszarów wodnych położonych na terenie powiatu wyszkowskiego w 2025 roku</w:t>
      </w:r>
    </w:p>
    <w:p w14:paraId="40B29CE2" w14:textId="77777777" w:rsidR="00C84BD9" w:rsidRPr="00C84BD9" w:rsidRDefault="00C84BD9" w:rsidP="00C84BD9">
      <w:pPr>
        <w:rPr>
          <w:rFonts w:asciiTheme="minorHAnsi" w:hAnsiTheme="minorHAnsi" w:cstheme="minorHAnsi"/>
          <w:bCs/>
          <w:sz w:val="28"/>
          <w:szCs w:val="28"/>
        </w:rPr>
      </w:pPr>
    </w:p>
    <w:p w14:paraId="1F39679D" w14:textId="3CF7C090" w:rsidR="00C84BD9" w:rsidRPr="00C84BD9" w:rsidRDefault="00C84BD9" w:rsidP="00BD0133">
      <w:pPr>
        <w:ind w:firstLine="720"/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Na podstawie art. 12</w:t>
      </w:r>
      <w:r w:rsidR="000A0DDA">
        <w:rPr>
          <w:rFonts w:asciiTheme="minorHAnsi" w:hAnsiTheme="minorHAnsi" w:cstheme="minorHAnsi"/>
        </w:rPr>
        <w:t xml:space="preserve"> pkt 7</w:t>
      </w:r>
      <w:r w:rsidR="00F434AE">
        <w:rPr>
          <w:rFonts w:asciiTheme="minorHAnsi" w:hAnsiTheme="minorHAnsi" w:cstheme="minorHAnsi"/>
        </w:rPr>
        <w:t xml:space="preserve"> </w:t>
      </w:r>
      <w:r w:rsidRPr="00C84BD9">
        <w:rPr>
          <w:rFonts w:asciiTheme="minorHAnsi" w:hAnsiTheme="minorHAnsi" w:cstheme="minorHAnsi"/>
        </w:rPr>
        <w:t xml:space="preserve">ustawy z dnia 5 czerwca 1998 r. o samorządzie powiatowym (Dz.U. z 2024 r. poz. 107), art. 31 ust. 1 ustawy z dnia 18 sierpnia 2011 r. </w:t>
      </w:r>
      <w:r w:rsidRPr="00C84BD9">
        <w:rPr>
          <w:rFonts w:asciiTheme="minorHAnsi" w:hAnsiTheme="minorHAnsi" w:cstheme="minorHAnsi"/>
        </w:rPr>
        <w:br/>
        <w:t>o bezpieczeństwie osób przebywających na obszarach wodnych (Dz.U. z 2023 r., poz. 714</w:t>
      </w:r>
      <w:r w:rsidR="000A0DDA">
        <w:rPr>
          <w:rFonts w:asciiTheme="minorHAnsi" w:hAnsiTheme="minorHAnsi" w:cstheme="minorHAnsi"/>
        </w:rPr>
        <w:t xml:space="preserve"> </w:t>
      </w:r>
      <w:r w:rsidR="00525432">
        <w:rPr>
          <w:rFonts w:asciiTheme="minorHAnsi" w:hAnsiTheme="minorHAnsi" w:cstheme="minorHAnsi"/>
        </w:rPr>
        <w:br/>
      </w:r>
      <w:r w:rsidR="000A0DDA">
        <w:rPr>
          <w:rFonts w:asciiTheme="minorHAnsi" w:hAnsiTheme="minorHAnsi" w:cstheme="minorHAnsi"/>
        </w:rPr>
        <w:t>z</w:t>
      </w:r>
      <w:r w:rsidR="00525432">
        <w:rPr>
          <w:rFonts w:asciiTheme="minorHAnsi" w:hAnsiTheme="minorHAnsi" w:cstheme="minorHAnsi"/>
        </w:rPr>
        <w:t xml:space="preserve"> późn.</w:t>
      </w:r>
      <w:r w:rsidR="000A0DDA">
        <w:rPr>
          <w:rFonts w:asciiTheme="minorHAnsi" w:hAnsiTheme="minorHAnsi" w:cstheme="minorHAnsi"/>
        </w:rPr>
        <w:t>zm.</w:t>
      </w:r>
      <w:r w:rsidRPr="00C84BD9">
        <w:rPr>
          <w:rFonts w:asciiTheme="minorHAnsi" w:hAnsiTheme="minorHAnsi" w:cstheme="minorHAnsi"/>
        </w:rPr>
        <w:t>) oraz obwieszczenia Ministra Finansów z dnia 23 lipca 2024 r. w sprawie maksymalnych opłat za usunięcie i przechowywanie statków lub innych obiektów pływających na rok 2025 (M.P. z 2024 r., poz. 692), uchwala się, co następuje:</w:t>
      </w:r>
    </w:p>
    <w:p w14:paraId="7848BFE2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</w:p>
    <w:p w14:paraId="19F636BE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1.</w:t>
      </w:r>
    </w:p>
    <w:p w14:paraId="159ED165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Ustala się wysokość opłat za usunięcie statku lub innego obiektu pływającego, w przypadkach określonych w art. 30 ust. 1 ustawy o bezpieczeństwie osób przebywających na obszarach wodnych, z obszarów wodnych </w:t>
      </w:r>
      <w:r w:rsidRPr="00C84BD9">
        <w:rPr>
          <w:rFonts w:asciiTheme="minorHAnsi" w:hAnsiTheme="minorHAnsi" w:cstheme="minorHAnsi"/>
          <w:bCs/>
        </w:rPr>
        <w:t>położonych na terenie powiatu wyszkowskiego w 2025 roku</w:t>
      </w:r>
      <w:r w:rsidRPr="00C84BD9">
        <w:rPr>
          <w:rFonts w:asciiTheme="minorHAnsi" w:hAnsiTheme="minorHAnsi" w:cstheme="minorHAnsi"/>
        </w:rPr>
        <w:t xml:space="preserve"> </w:t>
      </w:r>
      <w:r w:rsidRPr="00C84BD9">
        <w:rPr>
          <w:rFonts w:asciiTheme="minorHAnsi" w:hAnsiTheme="minorHAnsi" w:cstheme="minorHAnsi"/>
        </w:rPr>
        <w:br/>
        <w:t>w wysokości:</w:t>
      </w:r>
    </w:p>
    <w:p w14:paraId="08D3D647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rower wodny lub skuter wodny – 87 zł;</w:t>
      </w:r>
    </w:p>
    <w:p w14:paraId="41D01951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poduszkowiec – 162 zł;</w:t>
      </w:r>
    </w:p>
    <w:p w14:paraId="676802C1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do 10 m – 196 zł;</w:t>
      </w:r>
    </w:p>
    <w:p w14:paraId="1C3E8726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10 m do 20 m – 240 zł;</w:t>
      </w:r>
    </w:p>
    <w:p w14:paraId="25D378E6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20 m – 317 zł.</w:t>
      </w:r>
    </w:p>
    <w:p w14:paraId="3CD1DCF5" w14:textId="77777777" w:rsidR="00C84BD9" w:rsidRPr="00C84BD9" w:rsidRDefault="00C84BD9" w:rsidP="00C84BD9">
      <w:pPr>
        <w:rPr>
          <w:rFonts w:asciiTheme="minorHAnsi" w:hAnsiTheme="minorHAnsi" w:cstheme="minorHAnsi"/>
        </w:rPr>
      </w:pPr>
    </w:p>
    <w:p w14:paraId="5A166ED4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2.</w:t>
      </w:r>
    </w:p>
    <w:p w14:paraId="29A6B454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Ustala się wysokość opłat za przechowywanie statku lub innego obiektu pływającego, </w:t>
      </w:r>
      <w:r w:rsidRPr="00C84BD9">
        <w:rPr>
          <w:rFonts w:asciiTheme="minorHAnsi" w:hAnsiTheme="minorHAnsi" w:cstheme="minorHAnsi"/>
        </w:rPr>
        <w:br/>
        <w:t>w przypadkach określonych w art. 30 ust. 1 ustawy o bezpieczeństwie osób przebywających na obszarach wodnych, za każdą dobę przechowywania w 2025 roku, w wysokości:</w:t>
      </w:r>
    </w:p>
    <w:p w14:paraId="7B60B0E9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rower wodny lub skuter wodny – 31 zł;</w:t>
      </w:r>
    </w:p>
    <w:p w14:paraId="476FD5E7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poduszkowiec – 55 zł;</w:t>
      </w:r>
    </w:p>
    <w:p w14:paraId="286DD11E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do 10 m – 87 zł;</w:t>
      </w:r>
    </w:p>
    <w:p w14:paraId="17FC2958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10 m do 20 m – 162 zł;</w:t>
      </w:r>
    </w:p>
    <w:p w14:paraId="3FCAC659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20 m – 240 zł.</w:t>
      </w:r>
    </w:p>
    <w:p w14:paraId="612812B5" w14:textId="77777777" w:rsidR="00C84BD9" w:rsidRPr="00C84BD9" w:rsidRDefault="00C84BD9" w:rsidP="00C84BD9">
      <w:pPr>
        <w:rPr>
          <w:rFonts w:asciiTheme="minorHAnsi" w:hAnsiTheme="minorHAnsi" w:cstheme="minorHAnsi"/>
        </w:rPr>
      </w:pPr>
    </w:p>
    <w:p w14:paraId="59628371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3.</w:t>
      </w:r>
    </w:p>
    <w:p w14:paraId="33597026" w14:textId="07A31820" w:rsidR="00C84BD9" w:rsidRPr="00C84BD9" w:rsidRDefault="00C84BD9" w:rsidP="00C84BD9">
      <w:p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Wykonanie uchwały powierza się Zarządowi Powiatu Wyszkowskiego.</w:t>
      </w:r>
    </w:p>
    <w:p w14:paraId="09304371" w14:textId="77777777" w:rsidR="00C84BD9" w:rsidRPr="00C84BD9" w:rsidRDefault="00C84BD9" w:rsidP="00C84BD9">
      <w:pPr>
        <w:rPr>
          <w:rFonts w:asciiTheme="minorHAnsi" w:hAnsiTheme="minorHAnsi" w:cstheme="minorHAnsi"/>
          <w:b/>
        </w:rPr>
      </w:pPr>
    </w:p>
    <w:p w14:paraId="1B97ED2A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4.</w:t>
      </w:r>
    </w:p>
    <w:p w14:paraId="6ECD923F" w14:textId="718EFDDA" w:rsidR="00E55969" w:rsidRDefault="00C84BD9" w:rsidP="00D62997">
      <w:p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Uchwała wchodzi w życie po upływie 14 dni od dnia jej ogłoszenia w Dzienniku Urzędowym Województwa Mazowieckiego</w:t>
      </w:r>
      <w:bookmarkEnd w:id="0"/>
      <w:r w:rsidR="00AE5379">
        <w:rPr>
          <w:rFonts w:asciiTheme="minorHAnsi" w:hAnsiTheme="minorHAnsi" w:cstheme="minorHAnsi"/>
        </w:rPr>
        <w:t>.</w:t>
      </w:r>
    </w:p>
    <w:p w14:paraId="043BB31E" w14:textId="77777777" w:rsidR="0041525D" w:rsidRDefault="0041525D" w:rsidP="00D62997">
      <w:pPr>
        <w:rPr>
          <w:rFonts w:asciiTheme="minorHAnsi" w:hAnsiTheme="minorHAnsi" w:cstheme="minorHAnsi"/>
        </w:rPr>
      </w:pPr>
    </w:p>
    <w:p w14:paraId="19109883" w14:textId="045D9639" w:rsidR="0041525D" w:rsidRDefault="0041525D" w:rsidP="00D62997">
      <w:pPr>
        <w:rPr>
          <w:rFonts w:asciiTheme="minorHAnsi" w:hAnsiTheme="minorHAnsi" w:cstheme="minorHAnsi"/>
        </w:rPr>
      </w:pPr>
      <w:bookmarkStart w:id="1" w:name="_Hlk181705675"/>
      <w:r>
        <w:rPr>
          <w:rFonts w:asciiTheme="minorHAnsi" w:hAnsiTheme="minorHAnsi" w:cstheme="minorHAnsi"/>
        </w:rPr>
        <w:t>/w podpisie/ Przewodnicząca Rady Powiatu</w:t>
      </w:r>
    </w:p>
    <w:p w14:paraId="0855AFD8" w14:textId="67644093" w:rsidR="0041525D" w:rsidRPr="00DE2623" w:rsidRDefault="0041525D" w:rsidP="00D629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Iwona Bogusława Wyszyńska</w:t>
      </w:r>
      <w:bookmarkEnd w:id="1"/>
    </w:p>
    <w:sectPr w:rsidR="0041525D" w:rsidRPr="00DE2623" w:rsidSect="00F921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FBD"/>
    <w:multiLevelType w:val="hybridMultilevel"/>
    <w:tmpl w:val="1D76B9F8"/>
    <w:lvl w:ilvl="0" w:tplc="792042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B93"/>
    <w:multiLevelType w:val="hybridMultilevel"/>
    <w:tmpl w:val="4FC8F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7F98"/>
    <w:multiLevelType w:val="hybridMultilevel"/>
    <w:tmpl w:val="CEFA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E54CD"/>
    <w:multiLevelType w:val="hybridMultilevel"/>
    <w:tmpl w:val="EDFA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42C56"/>
    <w:multiLevelType w:val="hybridMultilevel"/>
    <w:tmpl w:val="FFEC973E"/>
    <w:lvl w:ilvl="0" w:tplc="537049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6D026FA"/>
    <w:multiLevelType w:val="hybridMultilevel"/>
    <w:tmpl w:val="A32693BE"/>
    <w:lvl w:ilvl="0" w:tplc="61125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57BB5"/>
    <w:multiLevelType w:val="hybridMultilevel"/>
    <w:tmpl w:val="45B0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1614B"/>
    <w:multiLevelType w:val="hybridMultilevel"/>
    <w:tmpl w:val="8ABCB294"/>
    <w:lvl w:ilvl="0" w:tplc="F3189C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E4F5A1B"/>
    <w:multiLevelType w:val="hybridMultilevel"/>
    <w:tmpl w:val="25442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23AF"/>
    <w:multiLevelType w:val="hybridMultilevel"/>
    <w:tmpl w:val="210E61DE"/>
    <w:lvl w:ilvl="0" w:tplc="711A5C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E7DE0"/>
    <w:multiLevelType w:val="hybridMultilevel"/>
    <w:tmpl w:val="90709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AB270E"/>
    <w:multiLevelType w:val="hybridMultilevel"/>
    <w:tmpl w:val="A5763FF6"/>
    <w:lvl w:ilvl="0" w:tplc="475AD0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A1D3F"/>
    <w:multiLevelType w:val="hybridMultilevel"/>
    <w:tmpl w:val="0D8E425C"/>
    <w:lvl w:ilvl="0" w:tplc="3F72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C09FA"/>
    <w:multiLevelType w:val="hybridMultilevel"/>
    <w:tmpl w:val="5FD87D84"/>
    <w:lvl w:ilvl="0" w:tplc="604CC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223CD"/>
    <w:multiLevelType w:val="hybridMultilevel"/>
    <w:tmpl w:val="68FE3E78"/>
    <w:lvl w:ilvl="0" w:tplc="32CC10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E7F37"/>
    <w:multiLevelType w:val="hybridMultilevel"/>
    <w:tmpl w:val="A9FCB6BC"/>
    <w:lvl w:ilvl="0" w:tplc="FC10BA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73C7D"/>
    <w:multiLevelType w:val="hybridMultilevel"/>
    <w:tmpl w:val="9E082504"/>
    <w:lvl w:ilvl="0" w:tplc="F3189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526C"/>
    <w:multiLevelType w:val="hybridMultilevel"/>
    <w:tmpl w:val="714E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37871"/>
    <w:multiLevelType w:val="hybridMultilevel"/>
    <w:tmpl w:val="9F4E1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CA77C4"/>
    <w:multiLevelType w:val="hybridMultilevel"/>
    <w:tmpl w:val="CB6C7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F77A19"/>
    <w:multiLevelType w:val="hybridMultilevel"/>
    <w:tmpl w:val="38B29478"/>
    <w:lvl w:ilvl="0" w:tplc="9DA8CA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A6A0E"/>
    <w:multiLevelType w:val="hybridMultilevel"/>
    <w:tmpl w:val="B88EA3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1F28B3"/>
    <w:multiLevelType w:val="hybridMultilevel"/>
    <w:tmpl w:val="327656A6"/>
    <w:lvl w:ilvl="0" w:tplc="1AE2A6F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01092"/>
    <w:multiLevelType w:val="hybridMultilevel"/>
    <w:tmpl w:val="CEB80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21356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84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59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98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842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445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240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292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205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187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674772">
    <w:abstractNumId w:val="8"/>
  </w:num>
  <w:num w:numId="12" w16cid:durableId="2051881025">
    <w:abstractNumId w:val="18"/>
  </w:num>
  <w:num w:numId="13" w16cid:durableId="2080900458">
    <w:abstractNumId w:val="23"/>
  </w:num>
  <w:num w:numId="14" w16cid:durableId="2030375250">
    <w:abstractNumId w:val="21"/>
  </w:num>
  <w:num w:numId="15" w16cid:durableId="699090769">
    <w:abstractNumId w:val="6"/>
  </w:num>
  <w:num w:numId="16" w16cid:durableId="36126211">
    <w:abstractNumId w:val="3"/>
  </w:num>
  <w:num w:numId="17" w16cid:durableId="1800605514">
    <w:abstractNumId w:val="19"/>
  </w:num>
  <w:num w:numId="18" w16cid:durableId="231821359">
    <w:abstractNumId w:val="10"/>
  </w:num>
  <w:num w:numId="19" w16cid:durableId="2059477480">
    <w:abstractNumId w:val="4"/>
  </w:num>
  <w:num w:numId="20" w16cid:durableId="2013751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858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076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131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1882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211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757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9039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38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493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6068276">
    <w:abstractNumId w:val="17"/>
  </w:num>
  <w:num w:numId="31" w16cid:durableId="329067031">
    <w:abstractNumId w:val="7"/>
  </w:num>
  <w:num w:numId="32" w16cid:durableId="1562213703">
    <w:abstractNumId w:val="16"/>
  </w:num>
  <w:num w:numId="33" w16cid:durableId="800535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9868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41"/>
    <w:rsid w:val="00046E62"/>
    <w:rsid w:val="0008409D"/>
    <w:rsid w:val="000A0DDA"/>
    <w:rsid w:val="000F14A1"/>
    <w:rsid w:val="000F4CDE"/>
    <w:rsid w:val="001017C2"/>
    <w:rsid w:val="00107A40"/>
    <w:rsid w:val="0011128D"/>
    <w:rsid w:val="00117402"/>
    <w:rsid w:val="00133AAC"/>
    <w:rsid w:val="00142FDD"/>
    <w:rsid w:val="00144743"/>
    <w:rsid w:val="00161BC8"/>
    <w:rsid w:val="00177BF5"/>
    <w:rsid w:val="00192A6B"/>
    <w:rsid w:val="00194B8F"/>
    <w:rsid w:val="001B1F4A"/>
    <w:rsid w:val="001C3086"/>
    <w:rsid w:val="00205090"/>
    <w:rsid w:val="00213C0C"/>
    <w:rsid w:val="00232FF8"/>
    <w:rsid w:val="0028439B"/>
    <w:rsid w:val="002B0B23"/>
    <w:rsid w:val="003271A0"/>
    <w:rsid w:val="00380ED5"/>
    <w:rsid w:val="00387AD4"/>
    <w:rsid w:val="003E6A11"/>
    <w:rsid w:val="00407506"/>
    <w:rsid w:val="0041525D"/>
    <w:rsid w:val="0043288B"/>
    <w:rsid w:val="00435427"/>
    <w:rsid w:val="00461960"/>
    <w:rsid w:val="00512910"/>
    <w:rsid w:val="0051302D"/>
    <w:rsid w:val="00524B34"/>
    <w:rsid w:val="00525432"/>
    <w:rsid w:val="00542308"/>
    <w:rsid w:val="005646D3"/>
    <w:rsid w:val="005D301B"/>
    <w:rsid w:val="0060230B"/>
    <w:rsid w:val="006036FB"/>
    <w:rsid w:val="0069070E"/>
    <w:rsid w:val="00694624"/>
    <w:rsid w:val="006A37CC"/>
    <w:rsid w:val="006A4968"/>
    <w:rsid w:val="006B5BA7"/>
    <w:rsid w:val="00701596"/>
    <w:rsid w:val="00725AFB"/>
    <w:rsid w:val="00732E37"/>
    <w:rsid w:val="00747406"/>
    <w:rsid w:val="007A1A4E"/>
    <w:rsid w:val="007B67AE"/>
    <w:rsid w:val="007D3346"/>
    <w:rsid w:val="007E3304"/>
    <w:rsid w:val="0082190F"/>
    <w:rsid w:val="008501CA"/>
    <w:rsid w:val="008810D0"/>
    <w:rsid w:val="008B6569"/>
    <w:rsid w:val="008C2704"/>
    <w:rsid w:val="008E2D21"/>
    <w:rsid w:val="00934DDE"/>
    <w:rsid w:val="009806E3"/>
    <w:rsid w:val="009A1AD9"/>
    <w:rsid w:val="009C73BE"/>
    <w:rsid w:val="00A10F11"/>
    <w:rsid w:val="00A3551D"/>
    <w:rsid w:val="00A43C40"/>
    <w:rsid w:val="00A51981"/>
    <w:rsid w:val="00A73252"/>
    <w:rsid w:val="00AB7960"/>
    <w:rsid w:val="00AD4A6D"/>
    <w:rsid w:val="00AE5379"/>
    <w:rsid w:val="00B15CC7"/>
    <w:rsid w:val="00B273BF"/>
    <w:rsid w:val="00B353EF"/>
    <w:rsid w:val="00BA52AF"/>
    <w:rsid w:val="00BD0133"/>
    <w:rsid w:val="00BF6561"/>
    <w:rsid w:val="00C241A6"/>
    <w:rsid w:val="00C542D7"/>
    <w:rsid w:val="00C710A9"/>
    <w:rsid w:val="00C76205"/>
    <w:rsid w:val="00C84BD9"/>
    <w:rsid w:val="00C94956"/>
    <w:rsid w:val="00C95E01"/>
    <w:rsid w:val="00CE3416"/>
    <w:rsid w:val="00D247A8"/>
    <w:rsid w:val="00D36A07"/>
    <w:rsid w:val="00D4051B"/>
    <w:rsid w:val="00D46FA7"/>
    <w:rsid w:val="00D62997"/>
    <w:rsid w:val="00D75761"/>
    <w:rsid w:val="00D93767"/>
    <w:rsid w:val="00DA4436"/>
    <w:rsid w:val="00DE2623"/>
    <w:rsid w:val="00E00545"/>
    <w:rsid w:val="00E354A1"/>
    <w:rsid w:val="00E55969"/>
    <w:rsid w:val="00E81F31"/>
    <w:rsid w:val="00E9471C"/>
    <w:rsid w:val="00EA4FD3"/>
    <w:rsid w:val="00EE5E88"/>
    <w:rsid w:val="00F434AE"/>
    <w:rsid w:val="00F44336"/>
    <w:rsid w:val="00F5187C"/>
    <w:rsid w:val="00F82F62"/>
    <w:rsid w:val="00F84D8A"/>
    <w:rsid w:val="00F921CB"/>
    <w:rsid w:val="00FA2AF2"/>
    <w:rsid w:val="00FA5941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A88"/>
  <w15:docId w15:val="{4D48EC15-C677-42FD-88EB-B9D5584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941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5941"/>
    <w:pPr>
      <w:keepNext/>
      <w:jc w:val="center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5941"/>
    <w:pPr>
      <w:keepNext/>
      <w:ind w:left="6480"/>
      <w:outlineLvl w:val="2"/>
    </w:pPr>
    <w:rPr>
      <w:rFonts w:eastAsia="Arial Unicode MS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A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A5941"/>
    <w:rPr>
      <w:rFonts w:eastAsia="Arial Unicode MS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A5941"/>
    <w:rPr>
      <w:rFonts w:eastAsia="Arial Unicode MS"/>
      <w:b/>
      <w:sz w:val="20"/>
      <w:szCs w:val="20"/>
      <w:lang w:eastAsia="pl-PL"/>
    </w:rPr>
  </w:style>
  <w:style w:type="character" w:styleId="Hipercze">
    <w:name w:val="Hyperlink"/>
    <w:unhideWhenUsed/>
    <w:rsid w:val="00FA59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A5941"/>
    <w:pPr>
      <w:jc w:val="both"/>
    </w:pPr>
    <w:rPr>
      <w:rFonts w:eastAsia="Arial Unicode MS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941"/>
    <w:rPr>
      <w:rFonts w:eastAsia="Arial Unicode MS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A5941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A5941"/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5941"/>
    <w:pPr>
      <w:tabs>
        <w:tab w:val="left" w:pos="360"/>
      </w:tabs>
      <w:spacing w:line="360" w:lineRule="auto"/>
      <w:jc w:val="both"/>
    </w:pPr>
    <w:rPr>
      <w:rFonts w:eastAsia="Arial Unicode MS"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941"/>
    <w:rPr>
      <w:rFonts w:eastAsia="Arial Unicode MS"/>
      <w:bCs/>
      <w:lang w:eastAsia="pl-PL"/>
    </w:rPr>
  </w:style>
  <w:style w:type="paragraph" w:styleId="Akapitzlist">
    <w:name w:val="List Paragraph"/>
    <w:basedOn w:val="Normalny"/>
    <w:uiPriority w:val="34"/>
    <w:qFormat/>
    <w:rsid w:val="00FA5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4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4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A07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B8B9C-801D-4BB9-B3EA-132BA80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Agnieszka Siembor</cp:lastModifiedBy>
  <cp:revision>9</cp:revision>
  <cp:lastPrinted>2024-10-15T13:28:00Z</cp:lastPrinted>
  <dcterms:created xsi:type="dcterms:W3CDTF">2024-10-15T13:14:00Z</dcterms:created>
  <dcterms:modified xsi:type="dcterms:W3CDTF">2024-11-05T12:27:00Z</dcterms:modified>
</cp:coreProperties>
</file>