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364A9" w14:textId="09099BA5" w:rsidR="00FD4A1A" w:rsidRDefault="00FD4A1A" w:rsidP="00FD4A1A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FD4A1A">
        <w:rPr>
          <w:b/>
          <w:bCs/>
          <w:sz w:val="28"/>
          <w:szCs w:val="28"/>
        </w:rPr>
        <w:t>UZASADNIENIE</w:t>
      </w:r>
    </w:p>
    <w:p w14:paraId="1CC18991" w14:textId="76146F95" w:rsidR="00FD4A1A" w:rsidRDefault="00FD4A1A" w:rsidP="00FD4A1A">
      <w:pPr>
        <w:spacing w:after="0" w:line="276" w:lineRule="auto"/>
        <w:jc w:val="both"/>
        <w:rPr>
          <w:b/>
          <w:bCs/>
          <w:sz w:val="28"/>
          <w:szCs w:val="28"/>
        </w:rPr>
      </w:pPr>
      <w:r w:rsidRPr="00FD4A1A">
        <w:rPr>
          <w:b/>
          <w:bCs/>
          <w:sz w:val="28"/>
          <w:szCs w:val="28"/>
        </w:rPr>
        <w:t xml:space="preserve">do </w:t>
      </w:r>
      <w:r>
        <w:rPr>
          <w:b/>
          <w:bCs/>
          <w:sz w:val="28"/>
          <w:szCs w:val="28"/>
        </w:rPr>
        <w:t xml:space="preserve">projektu uchwały </w:t>
      </w:r>
      <w:r w:rsidRPr="00FD4A1A">
        <w:rPr>
          <w:b/>
          <w:bCs/>
          <w:sz w:val="28"/>
          <w:szCs w:val="28"/>
        </w:rPr>
        <w:t>zmieniając</w:t>
      </w:r>
      <w:r>
        <w:rPr>
          <w:b/>
          <w:bCs/>
          <w:sz w:val="28"/>
          <w:szCs w:val="28"/>
        </w:rPr>
        <w:t>ej</w:t>
      </w:r>
      <w:r w:rsidRPr="00FD4A1A">
        <w:rPr>
          <w:b/>
          <w:bCs/>
          <w:sz w:val="28"/>
          <w:szCs w:val="28"/>
        </w:rPr>
        <w:t xml:space="preserve"> uchwałę Nr XXIV/167/2016 Rady Powiatu </w:t>
      </w:r>
      <w:r>
        <w:rPr>
          <w:b/>
          <w:bCs/>
          <w:sz w:val="28"/>
          <w:szCs w:val="28"/>
        </w:rPr>
        <w:br/>
      </w:r>
      <w:r w:rsidRPr="00FD4A1A">
        <w:rPr>
          <w:b/>
          <w:bCs/>
          <w:sz w:val="28"/>
          <w:szCs w:val="28"/>
        </w:rPr>
        <w:t>w Wyszkowie z dnia 29 czerwca 2016 r. w sprawie utworzenia dwóch placówek opiekuńczo-wychowawczych: Placówki Opiekuńczo-Wychowawczej Dom dla Dzieci Nr 1 w Wyszkowie i Placówki Opiekuńczo-Wychowawczej Dom dla Dzieci Nr 2 w Wyszkowie</w:t>
      </w:r>
    </w:p>
    <w:p w14:paraId="5D78088A" w14:textId="77777777" w:rsidR="00FD4A1A" w:rsidRDefault="00FD4A1A" w:rsidP="00FD4A1A">
      <w:pPr>
        <w:spacing w:after="0" w:line="276" w:lineRule="auto"/>
        <w:jc w:val="both"/>
        <w:rPr>
          <w:b/>
          <w:bCs/>
          <w:sz w:val="28"/>
          <w:szCs w:val="28"/>
        </w:rPr>
      </w:pPr>
    </w:p>
    <w:p w14:paraId="5815E913" w14:textId="77777777" w:rsidR="007D07A1" w:rsidRDefault="004D2F02" w:rsidP="00FD4A1A">
      <w:pPr>
        <w:spacing w:after="0" w:line="276" w:lineRule="auto"/>
        <w:jc w:val="both"/>
        <w:rPr>
          <w:sz w:val="28"/>
          <w:szCs w:val="28"/>
        </w:rPr>
      </w:pPr>
      <w:r w:rsidRPr="004D2F02">
        <w:rPr>
          <w:sz w:val="28"/>
          <w:szCs w:val="28"/>
        </w:rPr>
        <w:t xml:space="preserve">Proponowana zmiana polega na </w:t>
      </w:r>
      <w:r>
        <w:rPr>
          <w:sz w:val="28"/>
          <w:szCs w:val="28"/>
        </w:rPr>
        <w:t>wykreśleniu ze statutu Placówek O</w:t>
      </w:r>
      <w:r w:rsidRPr="004D2F02">
        <w:rPr>
          <w:sz w:val="28"/>
          <w:szCs w:val="28"/>
        </w:rPr>
        <w:t>piekuńczo-</w:t>
      </w:r>
      <w:r>
        <w:rPr>
          <w:sz w:val="28"/>
          <w:szCs w:val="28"/>
        </w:rPr>
        <w:t>W</w:t>
      </w:r>
      <w:r w:rsidRPr="004D2F02">
        <w:rPr>
          <w:sz w:val="28"/>
          <w:szCs w:val="28"/>
        </w:rPr>
        <w:t>ychowawcz</w:t>
      </w:r>
      <w:r>
        <w:rPr>
          <w:sz w:val="28"/>
          <w:szCs w:val="28"/>
        </w:rPr>
        <w:t xml:space="preserve">ych </w:t>
      </w:r>
      <w:r w:rsidRPr="004D2F02">
        <w:rPr>
          <w:sz w:val="28"/>
          <w:szCs w:val="28"/>
        </w:rPr>
        <w:t>Dom dla Dzieci Nr 1 i Dom dla Dzieci Nr 2 w Wyszkowie</w:t>
      </w:r>
      <w:r>
        <w:rPr>
          <w:sz w:val="28"/>
          <w:szCs w:val="28"/>
        </w:rPr>
        <w:t xml:space="preserve"> miejsca interwencyjne, które wiązały się zabezpieczeniem odpowiednich zasobów lokalowych i kadrowych, czego w dniu dzisiejszym nie mogą zapewnić te placówki. </w:t>
      </w:r>
    </w:p>
    <w:p w14:paraId="69F230BB" w14:textId="5B9B5D96" w:rsidR="00FD4A1A" w:rsidRPr="004D2F02" w:rsidRDefault="007D07A1" w:rsidP="00FD4A1A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Według ustawy o wspieraniu rodziny i systemie pieczy zastępczej ww. Placówki nie spełniają wymogów placówek interwencyjnych. </w:t>
      </w:r>
    </w:p>
    <w:p w14:paraId="60DC0D3D" w14:textId="77777777" w:rsidR="00000000" w:rsidRPr="00FD4A1A" w:rsidRDefault="00000000">
      <w:pPr>
        <w:rPr>
          <w:b/>
          <w:bCs/>
        </w:rPr>
      </w:pPr>
    </w:p>
    <w:sectPr w:rsidR="00DE25FD" w:rsidRPr="00FD4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D3"/>
    <w:rsid w:val="001C5276"/>
    <w:rsid w:val="004D2F02"/>
    <w:rsid w:val="007D07A1"/>
    <w:rsid w:val="0085243F"/>
    <w:rsid w:val="00D711E8"/>
    <w:rsid w:val="00DC57FA"/>
    <w:rsid w:val="00EE52C5"/>
    <w:rsid w:val="00F36ED3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8876"/>
  <w15:chartTrackingRefBased/>
  <w15:docId w15:val="{A7A041B7-500E-4C91-965B-EF8B9E36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A1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Siembor</dc:creator>
  <cp:keywords/>
  <dc:description/>
  <cp:lastModifiedBy>Agnieszka Siembor</cp:lastModifiedBy>
  <cp:revision>5</cp:revision>
  <cp:lastPrinted>2024-07-30T07:38:00Z</cp:lastPrinted>
  <dcterms:created xsi:type="dcterms:W3CDTF">2024-07-30T07:28:00Z</dcterms:created>
  <dcterms:modified xsi:type="dcterms:W3CDTF">2024-07-30T07:40:00Z</dcterms:modified>
</cp:coreProperties>
</file>