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6501" w14:textId="77777777" w:rsidR="00C346E5" w:rsidRDefault="00C346E5" w:rsidP="00C346E5">
      <w:pPr>
        <w:spacing w:after="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E3A61">
        <w:rPr>
          <w:sz w:val="28"/>
          <w:szCs w:val="28"/>
        </w:rPr>
        <w:t xml:space="preserve">                         </w:t>
      </w:r>
    </w:p>
    <w:p w14:paraId="75999D58" w14:textId="77777777" w:rsidR="00C346E5" w:rsidRPr="00C346E5" w:rsidRDefault="000E3A61" w:rsidP="00C346E5">
      <w:pPr>
        <w:spacing w:after="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 308/1043/2024</w:t>
      </w:r>
    </w:p>
    <w:p w14:paraId="21362BD6" w14:textId="77777777" w:rsidR="00C346E5" w:rsidRPr="00C346E5" w:rsidRDefault="00C346E5" w:rsidP="00C346E5">
      <w:pPr>
        <w:spacing w:after="0" w:line="256" w:lineRule="auto"/>
        <w:jc w:val="center"/>
        <w:rPr>
          <w:sz w:val="28"/>
          <w:szCs w:val="28"/>
        </w:rPr>
      </w:pPr>
      <w:r w:rsidRPr="00C346E5">
        <w:rPr>
          <w:sz w:val="28"/>
          <w:szCs w:val="28"/>
        </w:rPr>
        <w:t>Zarządu Powiatu Wyszkowskiego</w:t>
      </w:r>
    </w:p>
    <w:p w14:paraId="363C75C1" w14:textId="77777777" w:rsidR="00C346E5" w:rsidRPr="00C346E5" w:rsidRDefault="000E3A61" w:rsidP="00C346E5">
      <w:pPr>
        <w:spacing w:after="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27 lutego 2024 r.</w:t>
      </w:r>
    </w:p>
    <w:p w14:paraId="487E2BC1" w14:textId="77777777" w:rsidR="00C346E5" w:rsidRPr="00C346E5" w:rsidRDefault="00C346E5" w:rsidP="00C346E5">
      <w:pPr>
        <w:spacing w:line="256" w:lineRule="auto"/>
      </w:pPr>
    </w:p>
    <w:p w14:paraId="2B615F42" w14:textId="77777777" w:rsidR="00C346E5" w:rsidRPr="00C346E5" w:rsidRDefault="00C346E5" w:rsidP="00C346E5">
      <w:pPr>
        <w:spacing w:line="256" w:lineRule="auto"/>
        <w:jc w:val="both"/>
        <w:rPr>
          <w:i/>
          <w:sz w:val="28"/>
          <w:szCs w:val="28"/>
        </w:rPr>
      </w:pPr>
      <w:r w:rsidRPr="00C346E5">
        <w:rPr>
          <w:i/>
          <w:sz w:val="28"/>
          <w:szCs w:val="28"/>
        </w:rPr>
        <w:t xml:space="preserve">w sprawie </w:t>
      </w:r>
      <w:r>
        <w:rPr>
          <w:i/>
          <w:sz w:val="28"/>
          <w:szCs w:val="28"/>
        </w:rPr>
        <w:t xml:space="preserve">odmowy </w:t>
      </w:r>
      <w:r w:rsidR="00812633">
        <w:rPr>
          <w:i/>
          <w:sz w:val="28"/>
          <w:szCs w:val="28"/>
        </w:rPr>
        <w:t xml:space="preserve">umorzenia </w:t>
      </w:r>
      <w:r w:rsidR="00197474">
        <w:rPr>
          <w:i/>
          <w:sz w:val="28"/>
          <w:szCs w:val="28"/>
        </w:rPr>
        <w:t xml:space="preserve"> należności pieniężnej przypadającej </w:t>
      </w:r>
      <w:r w:rsidRPr="00C346E5">
        <w:rPr>
          <w:i/>
          <w:sz w:val="28"/>
          <w:szCs w:val="28"/>
        </w:rPr>
        <w:t>Powiatowi Wyszkowskiemu od Samodzielnego Publicznego Zespołu Zakładów Opieki Zdrowotnej w Wyszkowie</w:t>
      </w:r>
    </w:p>
    <w:p w14:paraId="51904024" w14:textId="77777777" w:rsidR="00C346E5" w:rsidRPr="00C346E5" w:rsidRDefault="00C346E5" w:rsidP="00C346E5">
      <w:pPr>
        <w:spacing w:line="256" w:lineRule="auto"/>
        <w:rPr>
          <w:i/>
          <w:sz w:val="28"/>
          <w:szCs w:val="28"/>
        </w:rPr>
      </w:pPr>
    </w:p>
    <w:p w14:paraId="25F984C3" w14:textId="77777777" w:rsidR="00C346E5" w:rsidRPr="00C346E5" w:rsidRDefault="00C346E5" w:rsidP="00C346E5">
      <w:pPr>
        <w:spacing w:line="256" w:lineRule="auto"/>
        <w:jc w:val="both"/>
        <w:rPr>
          <w:sz w:val="24"/>
          <w:szCs w:val="24"/>
        </w:rPr>
      </w:pPr>
      <w:r w:rsidRPr="00C346E5">
        <w:rPr>
          <w:sz w:val="24"/>
          <w:szCs w:val="24"/>
        </w:rPr>
        <w:t xml:space="preserve">           Na podstawie art. 32 ust. 1 i ust. 2 pkt 3 i 4 ustawy z dnia 5 czerwca 1998 r. o samor</w:t>
      </w:r>
      <w:r w:rsidR="00812633">
        <w:rPr>
          <w:sz w:val="24"/>
          <w:szCs w:val="24"/>
        </w:rPr>
        <w:t>ządzie powiatowym (Dz. U. z 2024 r. poz. 107</w:t>
      </w:r>
      <w:r w:rsidRPr="00C346E5">
        <w:rPr>
          <w:sz w:val="24"/>
          <w:szCs w:val="24"/>
        </w:rPr>
        <w:t>)  w związku z § 4 ust. 2 Uchwały Nr XII/74/2011 Rady Powiatu w Wyszkowie z dnia 28 września 2011 r.  w sprawie szczegółowych zasad, sposobu i trybu udzielania ulg w spłacie  należności pieniężnych  mających charakter cywilnoprawny, przypadających Powiatowi Wyszkowskiemu i powiatowym jednostkom organizacyjnym, uchwala się, co następuje:</w:t>
      </w:r>
    </w:p>
    <w:p w14:paraId="706704F4" w14:textId="77777777" w:rsidR="000A04AB" w:rsidRPr="00D41059" w:rsidRDefault="00C346E5" w:rsidP="00C346E5">
      <w:pPr>
        <w:spacing w:line="256" w:lineRule="auto"/>
        <w:jc w:val="both"/>
        <w:rPr>
          <w:sz w:val="24"/>
          <w:szCs w:val="24"/>
        </w:rPr>
      </w:pPr>
      <w:r w:rsidRPr="00C346E5">
        <w:rPr>
          <w:b/>
          <w:sz w:val="24"/>
          <w:szCs w:val="24"/>
        </w:rPr>
        <w:t>§ 1</w:t>
      </w:r>
      <w:r w:rsidRPr="00C346E5">
        <w:rPr>
          <w:sz w:val="24"/>
          <w:szCs w:val="24"/>
        </w:rPr>
        <w:t xml:space="preserve">. </w:t>
      </w:r>
      <w:r w:rsidR="00812633" w:rsidRPr="00D41059">
        <w:rPr>
          <w:sz w:val="24"/>
          <w:szCs w:val="24"/>
        </w:rPr>
        <w:t xml:space="preserve">Odmawia się </w:t>
      </w:r>
      <w:r w:rsidR="000A04AB" w:rsidRPr="00D41059">
        <w:rPr>
          <w:sz w:val="24"/>
          <w:szCs w:val="24"/>
        </w:rPr>
        <w:t xml:space="preserve">umorzenia należności Powiatu Wyszkowskiego z tytułu pożyczki udzielonej Samodzielnemu Publicznemu Zespołowi Zakładów Opieki Zdrowotnej w Wyszkowie uchwałą Nr </w:t>
      </w:r>
      <w:r w:rsidR="00D41059" w:rsidRPr="00D41059">
        <w:rPr>
          <w:sz w:val="24"/>
          <w:szCs w:val="24"/>
        </w:rPr>
        <w:t>XXXII/202/2021 Rady Powiatu w Wyszkowie z dnia  26 maja 2021 r. w sprawie wyrażenia zgody na udzielenie pożyczki długoterminowej z budżetu Powiatu Wyszkowskiego w roku 2021 r. dla Samodzielnego Publicznego Zespołu Zakładów Opieki Zdrowotnej w Wyszkowie.</w:t>
      </w:r>
    </w:p>
    <w:p w14:paraId="3B35F5DC" w14:textId="77777777" w:rsidR="00C346E5" w:rsidRPr="00C346E5" w:rsidRDefault="00C346E5" w:rsidP="00C346E5">
      <w:pPr>
        <w:spacing w:line="256" w:lineRule="auto"/>
        <w:jc w:val="both"/>
        <w:rPr>
          <w:sz w:val="24"/>
          <w:szCs w:val="24"/>
        </w:rPr>
      </w:pPr>
      <w:r w:rsidRPr="00C346E5">
        <w:rPr>
          <w:b/>
          <w:sz w:val="24"/>
          <w:szCs w:val="24"/>
        </w:rPr>
        <w:t>§ 2.</w:t>
      </w:r>
      <w:r w:rsidRPr="00C346E5">
        <w:rPr>
          <w:sz w:val="24"/>
          <w:szCs w:val="24"/>
        </w:rPr>
        <w:t xml:space="preserve"> Wykonanie uchwały powierza się Staroście Powiatu Wyszkowskiego.</w:t>
      </w:r>
    </w:p>
    <w:p w14:paraId="2025BE15" w14:textId="77777777" w:rsidR="00C346E5" w:rsidRPr="00C346E5" w:rsidRDefault="00C346E5" w:rsidP="00C346E5">
      <w:pPr>
        <w:spacing w:line="256" w:lineRule="auto"/>
        <w:jc w:val="both"/>
        <w:rPr>
          <w:sz w:val="24"/>
          <w:szCs w:val="24"/>
        </w:rPr>
      </w:pPr>
      <w:r w:rsidRPr="00C346E5">
        <w:rPr>
          <w:b/>
          <w:sz w:val="24"/>
          <w:szCs w:val="24"/>
        </w:rPr>
        <w:t>§ 3.</w:t>
      </w:r>
      <w:r w:rsidRPr="00C346E5">
        <w:rPr>
          <w:sz w:val="24"/>
          <w:szCs w:val="24"/>
        </w:rPr>
        <w:t xml:space="preserve"> Uchwała wchodzi w życie z dniem podjęcia.</w:t>
      </w:r>
    </w:p>
    <w:p w14:paraId="62F9F834" w14:textId="77777777" w:rsidR="00C346E5" w:rsidRPr="00C346E5" w:rsidRDefault="00C346E5" w:rsidP="00C346E5">
      <w:pPr>
        <w:spacing w:line="256" w:lineRule="auto"/>
        <w:jc w:val="both"/>
      </w:pPr>
    </w:p>
    <w:p w14:paraId="2AB3D528" w14:textId="77777777" w:rsidR="00C346E5" w:rsidRPr="00C346E5" w:rsidRDefault="00C346E5" w:rsidP="00C346E5">
      <w:pPr>
        <w:spacing w:line="256" w:lineRule="auto"/>
        <w:jc w:val="both"/>
      </w:pPr>
    </w:p>
    <w:p w14:paraId="50053972" w14:textId="77777777" w:rsidR="00C346E5" w:rsidRPr="00C346E5" w:rsidRDefault="00C346E5" w:rsidP="00C346E5">
      <w:pPr>
        <w:spacing w:line="256" w:lineRule="auto"/>
        <w:jc w:val="both"/>
      </w:pPr>
    </w:p>
    <w:p w14:paraId="7379A30D" w14:textId="77777777" w:rsidR="00C346E5" w:rsidRDefault="00C346E5" w:rsidP="00C346E5">
      <w:pPr>
        <w:spacing w:line="256" w:lineRule="auto"/>
        <w:jc w:val="both"/>
      </w:pPr>
    </w:p>
    <w:p w14:paraId="1C71255B" w14:textId="77777777" w:rsidR="00D41059" w:rsidRDefault="00D41059" w:rsidP="00C346E5">
      <w:pPr>
        <w:spacing w:line="256" w:lineRule="auto"/>
        <w:jc w:val="both"/>
      </w:pPr>
    </w:p>
    <w:p w14:paraId="3BB2E2CF" w14:textId="77777777" w:rsidR="00D41059" w:rsidRDefault="00D41059" w:rsidP="00C346E5">
      <w:pPr>
        <w:spacing w:line="256" w:lineRule="auto"/>
        <w:jc w:val="both"/>
      </w:pPr>
    </w:p>
    <w:p w14:paraId="58B3F55E" w14:textId="77777777" w:rsidR="00D41059" w:rsidRDefault="00D41059" w:rsidP="00C346E5">
      <w:pPr>
        <w:spacing w:line="256" w:lineRule="auto"/>
        <w:jc w:val="both"/>
      </w:pPr>
    </w:p>
    <w:p w14:paraId="0AD8ECA5" w14:textId="77777777" w:rsidR="00D41059" w:rsidRDefault="00D41059" w:rsidP="00C346E5">
      <w:pPr>
        <w:spacing w:line="256" w:lineRule="auto"/>
        <w:jc w:val="both"/>
      </w:pPr>
    </w:p>
    <w:p w14:paraId="3EFB3315" w14:textId="77777777" w:rsidR="00D41059" w:rsidRDefault="00D41059" w:rsidP="00C346E5">
      <w:pPr>
        <w:spacing w:line="256" w:lineRule="auto"/>
        <w:jc w:val="both"/>
      </w:pPr>
    </w:p>
    <w:p w14:paraId="45E38EDC" w14:textId="77777777" w:rsidR="00D41059" w:rsidRDefault="00D41059" w:rsidP="00C346E5">
      <w:pPr>
        <w:spacing w:line="256" w:lineRule="auto"/>
        <w:jc w:val="both"/>
      </w:pPr>
    </w:p>
    <w:p w14:paraId="45EC6CC8" w14:textId="77777777" w:rsidR="00D41059" w:rsidRPr="00C346E5" w:rsidRDefault="00D41059" w:rsidP="00C346E5">
      <w:pPr>
        <w:spacing w:line="256" w:lineRule="auto"/>
        <w:jc w:val="both"/>
      </w:pPr>
    </w:p>
    <w:p w14:paraId="7B9C83F8" w14:textId="77777777" w:rsidR="00567E20" w:rsidRPr="00D41059" w:rsidRDefault="00567E20">
      <w:pPr>
        <w:rPr>
          <w:sz w:val="24"/>
          <w:szCs w:val="24"/>
        </w:rPr>
      </w:pPr>
    </w:p>
    <w:sectPr w:rsidR="00567E20" w:rsidRPr="00D4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1CA2"/>
    <w:multiLevelType w:val="hybridMultilevel"/>
    <w:tmpl w:val="E626F2B0"/>
    <w:lvl w:ilvl="0" w:tplc="F460B1E6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87118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E5"/>
    <w:rsid w:val="00050E05"/>
    <w:rsid w:val="000A04AB"/>
    <w:rsid w:val="000E3A61"/>
    <w:rsid w:val="00197474"/>
    <w:rsid w:val="00380DAC"/>
    <w:rsid w:val="00381A4E"/>
    <w:rsid w:val="003A6FC3"/>
    <w:rsid w:val="00567E20"/>
    <w:rsid w:val="006C0B3E"/>
    <w:rsid w:val="00775D66"/>
    <w:rsid w:val="0080606D"/>
    <w:rsid w:val="00812633"/>
    <w:rsid w:val="00823C6A"/>
    <w:rsid w:val="00861159"/>
    <w:rsid w:val="00870295"/>
    <w:rsid w:val="00990290"/>
    <w:rsid w:val="00A16394"/>
    <w:rsid w:val="00A50EFF"/>
    <w:rsid w:val="00C346E5"/>
    <w:rsid w:val="00D4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DB70"/>
  <w15:chartTrackingRefBased/>
  <w15:docId w15:val="{C9125968-4A79-4970-827B-BE96132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Kinga Chażyńska</cp:lastModifiedBy>
  <cp:revision>3</cp:revision>
  <cp:lastPrinted>2024-02-28T09:04:00Z</cp:lastPrinted>
  <dcterms:created xsi:type="dcterms:W3CDTF">2024-03-05T07:27:00Z</dcterms:created>
  <dcterms:modified xsi:type="dcterms:W3CDTF">2024-03-05T07:27:00Z</dcterms:modified>
</cp:coreProperties>
</file>