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EFC9" w14:textId="723C31FF" w:rsidR="00590528" w:rsidRPr="00590528" w:rsidRDefault="00590528" w:rsidP="00590528">
      <w:pPr>
        <w:spacing w:after="0" w:line="276" w:lineRule="auto"/>
        <w:ind w:left="5670" w:firstLine="6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Załącznik do Zarządzenia Nr </w:t>
      </w:r>
      <w:r w:rsidR="00D95BA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26</w:t>
      </w:r>
      <w:r w:rsidRPr="0059052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/2024</w:t>
      </w:r>
    </w:p>
    <w:p w14:paraId="793CCA95" w14:textId="77777777" w:rsidR="00590528" w:rsidRPr="00590528" w:rsidRDefault="00590528" w:rsidP="00590528">
      <w:pPr>
        <w:spacing w:after="0" w:line="276" w:lineRule="auto"/>
        <w:ind w:left="5670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Starosty Powiatu Wyszkowskiego </w:t>
      </w:r>
    </w:p>
    <w:p w14:paraId="2C34AACB" w14:textId="76E36AF2" w:rsidR="00590528" w:rsidRPr="00590528" w:rsidRDefault="00590528" w:rsidP="00590528">
      <w:pPr>
        <w:spacing w:after="0" w:line="276" w:lineRule="auto"/>
        <w:ind w:left="5670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 dnia </w:t>
      </w:r>
      <w:r w:rsidR="00D95BA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18.</w:t>
      </w:r>
      <w:r w:rsidRPr="0059052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0</w:t>
      </w:r>
      <w:r w:rsidR="009B2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3</w:t>
      </w:r>
      <w:r w:rsidRPr="0059052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.2024 r.</w:t>
      </w:r>
    </w:p>
    <w:p w14:paraId="7B89008A" w14:textId="77777777" w:rsidR="00590528" w:rsidRPr="00590528" w:rsidRDefault="00590528" w:rsidP="00590528">
      <w:pPr>
        <w:spacing w:after="0" w:line="276" w:lineRule="auto"/>
        <w:ind w:left="5670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1E6A352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REGULAMIN ZAKŁADOWEGO FUNDUSZU ŚWIADCZEŃ SOCJALNYCH</w:t>
      </w:r>
    </w:p>
    <w:p w14:paraId="18145DED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Starostwa Powiatowego w Wyszkowie</w:t>
      </w:r>
    </w:p>
    <w:p w14:paraId="60641E78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BF1C578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1</w:t>
      </w:r>
    </w:p>
    <w:p w14:paraId="053191AC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Postanowienia Ogólne</w:t>
      </w:r>
    </w:p>
    <w:p w14:paraId="59AE1760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1.</w:t>
      </w:r>
    </w:p>
    <w:p w14:paraId="06C397F1" w14:textId="77777777" w:rsidR="00590528" w:rsidRPr="00590528" w:rsidRDefault="00590528" w:rsidP="00A9161D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Regulamin Zakładowego Funduszu Świadczeń Socjalnych opracowany został na podstawie: </w:t>
      </w:r>
    </w:p>
    <w:p w14:paraId="18A8B8C4" w14:textId="77777777" w:rsidR="00590528" w:rsidRPr="00590528" w:rsidRDefault="00590528" w:rsidP="00FA1D0A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ustawy z dnia 4 marca 1994 r. o zakładowym funduszu świadczeń socjalnych, zwana dalej „ustawą o ZFŚS”;</w:t>
      </w:r>
    </w:p>
    <w:p w14:paraId="1BC5043B" w14:textId="77777777" w:rsidR="00590528" w:rsidRPr="00590528" w:rsidRDefault="00590528" w:rsidP="00FA1D0A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rozporządzenia Ministra Pracy i Polityki Społecznej z dnia 9 marca 2009 r.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  <w:t>w sprawie sposobu ustalania przeciętnej liczby zatrudnionych w celu naliczania odpisu na zakładowy fundusz świadczeń socjalnych;</w:t>
      </w:r>
    </w:p>
    <w:p w14:paraId="70401AC8" w14:textId="77777777" w:rsidR="00590528" w:rsidRPr="00590528" w:rsidRDefault="00590528" w:rsidP="00FA1D0A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L119);</w:t>
      </w:r>
    </w:p>
    <w:p w14:paraId="66505235" w14:textId="77777777" w:rsidR="00590528" w:rsidRPr="00590528" w:rsidRDefault="00590528" w:rsidP="00FA1D0A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ustawy z dnia 10 maja 2018 r. o ochronie danych osobowych.</w:t>
      </w:r>
    </w:p>
    <w:p w14:paraId="326E964B" w14:textId="77777777" w:rsidR="00590528" w:rsidRPr="00590528" w:rsidRDefault="00590528" w:rsidP="00A9161D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Użyte w regulaminie określenia oznaczają:</w:t>
      </w:r>
    </w:p>
    <w:p w14:paraId="57888952" w14:textId="5FD86235" w:rsidR="00590528" w:rsidRPr="00590528" w:rsidRDefault="00590528" w:rsidP="00A9161D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600" w:hanging="2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>Fundusz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– Zakładowy Fundusz Świadczeń S</w:t>
      </w:r>
      <w:r w:rsidR="00FA1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ocjalnych tworzony w Starostwie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Powiatowym w Wyszkowie na podstawie us</w:t>
      </w:r>
      <w:r w:rsidR="00FA1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tawy z dnia 4 marca 1994 roku </w:t>
      </w:r>
      <w:r w:rsidR="00FA1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  <w:t xml:space="preserve">o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zakładowym funduszu świadczeń socjalnych;</w:t>
      </w:r>
    </w:p>
    <w:p w14:paraId="2C08F2F8" w14:textId="77777777" w:rsidR="00590528" w:rsidRPr="00590528" w:rsidRDefault="00590528" w:rsidP="00A9161D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600" w:hanging="2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Pracodawca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– Starostwo Powiatowe w Wyszkowie, w imieniu którego działa Starosta;</w:t>
      </w:r>
    </w:p>
    <w:p w14:paraId="6E5DE850" w14:textId="2777D5F6" w:rsidR="00590528" w:rsidRPr="00590528" w:rsidRDefault="00590528" w:rsidP="00A9161D">
      <w:pPr>
        <w:numPr>
          <w:ilvl w:val="0"/>
          <w:numId w:val="14"/>
        </w:numPr>
        <w:tabs>
          <w:tab w:val="num" w:pos="567"/>
        </w:tabs>
        <w:spacing w:after="0" w:line="276" w:lineRule="auto"/>
        <w:ind w:left="600" w:hanging="2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Komisja Socjalna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– zespół reprezentantów pracowników Starostwa Powiatowego </w:t>
      </w:r>
      <w:r w:rsidR="00FA1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w Wyszkowie wybrany przez załogę Starostwa do reprezentowania jej interesów </w:t>
      </w:r>
      <w:r w:rsidR="00FA1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 zakresie prowadzonej przez Starostwo działalności socjalnej, uzgadniania przyznawanych w oparciu o Regulamin ZFŚS świadczeń osobom uprawnionym;</w:t>
      </w:r>
    </w:p>
    <w:p w14:paraId="23A62533" w14:textId="77777777" w:rsidR="00590528" w:rsidRPr="00590528" w:rsidRDefault="00590528" w:rsidP="00A9161D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600" w:hanging="2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Starosta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– Starosta Powiatu Wyszkowskiego;</w:t>
      </w:r>
    </w:p>
    <w:p w14:paraId="3889F9EF" w14:textId="1DA93F26" w:rsidR="00590528" w:rsidRPr="00FA1D0A" w:rsidRDefault="00590528" w:rsidP="00A9161D">
      <w:pPr>
        <w:numPr>
          <w:ilvl w:val="0"/>
          <w:numId w:val="14"/>
        </w:numPr>
        <w:tabs>
          <w:tab w:val="num" w:pos="709"/>
        </w:tabs>
        <w:spacing w:after="120" w:line="276" w:lineRule="auto"/>
        <w:ind w:left="595" w:hanging="238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Regulamin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– </w:t>
      </w:r>
      <w:r w:rsidRPr="00590528">
        <w:rPr>
          <w:rFonts w:ascii="Calibri" w:eastAsia="Times New Roman" w:hAnsi="Calibri" w:cs="Calibri"/>
          <w:bCs/>
          <w:iCs/>
          <w:color w:val="000000"/>
          <w:kern w:val="0"/>
          <w:sz w:val="24"/>
          <w:szCs w:val="24"/>
          <w:lang w:eastAsia="pl-PL"/>
          <w14:ligatures w14:val="none"/>
        </w:rPr>
        <w:t>Regulamin Zakładowego Funduszu Świadczeń Socjalnych</w:t>
      </w:r>
      <w:r w:rsidRPr="0059052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Starostwa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Powiatowego </w:t>
      </w:r>
      <w:r w:rsidRPr="0059052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Wyszkowie (Regulamin ZFŚS)</w:t>
      </w:r>
      <w:r w:rsidRPr="00590528">
        <w:rPr>
          <w:rFonts w:ascii="Calibri" w:eastAsia="Times New Roman" w:hAnsi="Calibri" w:cs="Calibri"/>
          <w:bCs/>
          <w:i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046090A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2.</w:t>
      </w:r>
    </w:p>
    <w:p w14:paraId="39D5757D" w14:textId="77777777" w:rsidR="00590528" w:rsidRPr="00590528" w:rsidRDefault="00590528" w:rsidP="00590528">
      <w:pPr>
        <w:spacing w:after="0" w:line="276" w:lineRule="auto"/>
        <w:ind w:left="6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Niniejszy Regulamin Zakładowego Funduszu Świadczeń Socjalnych Starostwa Powiatowego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Wyszkowie, określa zasady i warunki korzystania z usług i świadczeń finansowanych z zakładowego funduszu świadczeń socjalnych oraz zasady przeznaczania środków Funduszu na poszczególne cele i rodzaje działalności socjalnej.</w:t>
      </w:r>
    </w:p>
    <w:p w14:paraId="4D09005F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600CAF" w14:textId="77777777" w:rsid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CF05F2" w14:textId="77777777" w:rsidR="008A425A" w:rsidRPr="00590528" w:rsidRDefault="008A425A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8D37D0E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§ 3.</w:t>
      </w:r>
    </w:p>
    <w:p w14:paraId="04712FB9" w14:textId="77777777" w:rsidR="00590528" w:rsidRPr="00590528" w:rsidRDefault="00590528" w:rsidP="00590528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Fundusz jest przeznaczony na finansowanie działalności socjalnej organizowanej na rzecz osób uprawnionych do korzystania z Funduszu, o których mowa w </w:t>
      </w:r>
      <w:r w:rsidRPr="0059052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§ 8,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zwanych dalej „osobami uprawnionymi”, z uwzględnieniem ich sytuacji życiowej, rodzinnej i materialnej.</w:t>
      </w:r>
    </w:p>
    <w:p w14:paraId="05407113" w14:textId="77777777" w:rsidR="00590528" w:rsidRPr="00590528" w:rsidRDefault="00590528" w:rsidP="00590528">
      <w:pPr>
        <w:widowControl w:val="0"/>
        <w:numPr>
          <w:ilvl w:val="0"/>
          <w:numId w:val="5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Działalność socjalna, o której mowa w ust. 1, obejmuje usługi świadczone w formie:</w:t>
      </w:r>
    </w:p>
    <w:p w14:paraId="143EA778" w14:textId="77777777" w:rsidR="00590528" w:rsidRPr="00590528" w:rsidRDefault="00590528" w:rsidP="00A9161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76" w:lineRule="auto"/>
        <w:ind w:left="567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dofinansowania do wypoczynku organizowanego przez pracownika we własnym zakresie tzw. „wczasy pod gruszą”;</w:t>
      </w:r>
    </w:p>
    <w:p w14:paraId="42AB5799" w14:textId="77777777" w:rsidR="00590528" w:rsidRPr="00590528" w:rsidRDefault="00590528" w:rsidP="00A9161D">
      <w:pPr>
        <w:numPr>
          <w:ilvl w:val="0"/>
          <w:numId w:val="15"/>
        </w:numPr>
        <w:suppressAutoHyphens/>
        <w:autoSpaceDE w:val="0"/>
        <w:spacing w:after="0" w:line="276" w:lineRule="auto"/>
        <w:ind w:left="284" w:hanging="11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dofinansowanie do wypoczynku dzieci i młodzieży;</w:t>
      </w:r>
    </w:p>
    <w:p w14:paraId="424C5A7B" w14:textId="77777777" w:rsidR="00590528" w:rsidRPr="00590528" w:rsidRDefault="00590528" w:rsidP="00A9161D">
      <w:pPr>
        <w:numPr>
          <w:ilvl w:val="0"/>
          <w:numId w:val="15"/>
        </w:numPr>
        <w:suppressAutoHyphens/>
        <w:autoSpaceDE w:val="0"/>
        <w:spacing w:after="0" w:line="276" w:lineRule="auto"/>
        <w:ind w:left="284" w:hanging="11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dofinansowania działalności kulturalno-oświatowej oraz sportowo-rekreacyjnej;</w:t>
      </w:r>
    </w:p>
    <w:p w14:paraId="0637E89E" w14:textId="77777777" w:rsidR="00590528" w:rsidRPr="00590528" w:rsidRDefault="00590528" w:rsidP="00A9161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76" w:lineRule="auto"/>
        <w:ind w:left="567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świadczenia pieniężnego z tytułu wzmożonych wydatków w gospodarstwie domowym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okresie wiosennym i zimowym;</w:t>
      </w:r>
    </w:p>
    <w:p w14:paraId="29E3B743" w14:textId="77777777" w:rsidR="00590528" w:rsidRPr="00590528" w:rsidRDefault="00590528" w:rsidP="00A9161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76" w:lineRule="auto"/>
        <w:ind w:left="567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udzielania pomocy finansowej, w związku z trudną sytuacją rodzinną, osobistą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materialną w formie zapomóg bezzwrotnych;</w:t>
      </w:r>
    </w:p>
    <w:p w14:paraId="6130EFC1" w14:textId="0125B5D9" w:rsidR="00590528" w:rsidRPr="00FA1D0A" w:rsidRDefault="00590528" w:rsidP="00A9161D">
      <w:pPr>
        <w:numPr>
          <w:ilvl w:val="0"/>
          <w:numId w:val="15"/>
        </w:numPr>
        <w:suppressAutoHyphens/>
        <w:autoSpaceDE w:val="0"/>
        <w:spacing w:after="120" w:line="276" w:lineRule="auto"/>
        <w:ind w:left="283" w:hanging="11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zwrotnej pomocy na cele mieszkaniowe w formie pożyczek mieszkaniowych.</w:t>
      </w:r>
    </w:p>
    <w:p w14:paraId="2D6AAEE8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4.</w:t>
      </w:r>
    </w:p>
    <w:p w14:paraId="70C4D46B" w14:textId="77777777" w:rsidR="00590528" w:rsidRPr="00590528" w:rsidRDefault="00590528" w:rsidP="00FA1D0A">
      <w:pPr>
        <w:spacing w:after="120" w:line="276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Pracodawca gospodaruje środkami Funduszu w zakresie określonym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w ustawie o ZFŚS, w niniejszym Regulaminie oraz w rocznym „Planie dochodów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i wydatków ZFŚS na poszczególne cele i rodzaje działalności socjalnej”, stanowiącym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Regulaminu.</w:t>
      </w:r>
    </w:p>
    <w:p w14:paraId="4A15FA6A" w14:textId="77777777" w:rsidR="00590528" w:rsidRPr="00590528" w:rsidRDefault="00590528" w:rsidP="00590528">
      <w:pPr>
        <w:tabs>
          <w:tab w:val="center" w:pos="4819"/>
          <w:tab w:val="left" w:pos="7005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5.</w:t>
      </w:r>
    </w:p>
    <w:p w14:paraId="4834A3ED" w14:textId="494C9A8B" w:rsidR="00590528" w:rsidRPr="00590528" w:rsidRDefault="00590528" w:rsidP="00FA1D0A">
      <w:pPr>
        <w:numPr>
          <w:ilvl w:val="0"/>
          <w:numId w:val="6"/>
        </w:numPr>
        <w:tabs>
          <w:tab w:val="center" w:pos="4819"/>
          <w:tab w:val="left" w:pos="7005"/>
        </w:tabs>
        <w:autoSpaceDE w:val="0"/>
        <w:autoSpaceDN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Podstawę podziału środków Funduszu na poszczególne cele i rodzaje działalności socjalnej stanowi roczny „Plan dochodów i wydatków ZFŚS na poszczególne cele i rodzaje działalności socjalnej” ustalany do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31 marca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każdego roku przez Komisję Socjalną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porozumieniu ze Skarbnikiem Powiatu, po zatwierdzeniu przez Starostę.</w:t>
      </w:r>
    </w:p>
    <w:p w14:paraId="268198C3" w14:textId="77777777" w:rsidR="00590528" w:rsidRPr="00590528" w:rsidRDefault="00590528" w:rsidP="00FA1D0A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planie może być utworzona rezerwa na realizację nieprzewidzianych wydatków.</w:t>
      </w:r>
    </w:p>
    <w:p w14:paraId="54CE2643" w14:textId="77777777" w:rsidR="00590528" w:rsidRPr="00590528" w:rsidRDefault="00590528" w:rsidP="00FA1D0A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Komisja Socjalna na bieżąco analizuje poniesione wydatki i w razie potrzeby (w trakcie roku) może wnioskować o przesunięcia wydatków w poszczególnych pozycjach planu.</w:t>
      </w:r>
    </w:p>
    <w:p w14:paraId="039EC5BD" w14:textId="77777777" w:rsidR="00590528" w:rsidRPr="00590528" w:rsidRDefault="00590528" w:rsidP="00FA1D0A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Środki Funduszu gromadzone są na odrębnym rachunku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bankowym, na który Pracodawca przekazuje równowartość pieniężną dokonanych odpisów na Fundusz na dany rok,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wysokości, terminach i na warunkach określonych w art. 6 ust. 2 ustawy o ZFŚS – tj.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31 maja danego roku przekazuje się co najmniej 75% odpisów podstawowych, a w terminie do 30 września pozostałą część należnych środków (do 100%). </w:t>
      </w:r>
    </w:p>
    <w:p w14:paraId="7D149EA0" w14:textId="77777777" w:rsidR="00590528" w:rsidRPr="00590528" w:rsidRDefault="00590528" w:rsidP="00FA1D0A">
      <w:pPr>
        <w:numPr>
          <w:ilvl w:val="0"/>
          <w:numId w:val="6"/>
        </w:numPr>
        <w:autoSpaceDE w:val="0"/>
        <w:autoSpaceDN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terminie do 31 grudnia danego roku dokonuje się korekty wysokości odpisu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wpłaconych środków.</w:t>
      </w:r>
    </w:p>
    <w:p w14:paraId="1B165E75" w14:textId="77777777" w:rsidR="00590528" w:rsidRPr="00590528" w:rsidRDefault="00590528" w:rsidP="00FA1D0A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Środki Funduszu nie wykorzystane w danym roku kalendarzowym przechodzą na rok następny.</w:t>
      </w:r>
    </w:p>
    <w:p w14:paraId="44326B92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6.</w:t>
      </w:r>
    </w:p>
    <w:p w14:paraId="5D559B4D" w14:textId="77777777" w:rsidR="00590528" w:rsidRPr="00590528" w:rsidRDefault="00590528" w:rsidP="00590528">
      <w:pPr>
        <w:widowControl w:val="0"/>
        <w:numPr>
          <w:ilvl w:val="0"/>
          <w:numId w:val="7"/>
        </w:numPr>
        <w:tabs>
          <w:tab w:val="num" w:pos="426"/>
          <w:tab w:val="center" w:pos="4819"/>
          <w:tab w:val="left" w:pos="7005"/>
        </w:tabs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Świadczenia socjalne z Funduszu, zwane dalej „świadczeniami”, są przyznawane na wniosek osób uprawnionych i nie mają charakteru roszczeniowego.</w:t>
      </w:r>
      <w:r w:rsidRPr="00590528">
        <w:rPr>
          <w:rFonts w:ascii="Calibri" w:eastAsia="Calibri" w:hAnsi="Calibri" w:cs="Calibri"/>
          <w:color w:val="00B0F0"/>
          <w:kern w:val="0"/>
          <w:sz w:val="24"/>
          <w:szCs w:val="24"/>
          <w14:ligatures w14:val="none"/>
        </w:rPr>
        <w:t xml:space="preserve"> </w:t>
      </w:r>
    </w:p>
    <w:p w14:paraId="3833BBF4" w14:textId="77777777" w:rsidR="00590528" w:rsidRPr="00590528" w:rsidRDefault="00590528" w:rsidP="00590528">
      <w:pPr>
        <w:widowControl w:val="0"/>
        <w:numPr>
          <w:ilvl w:val="0"/>
          <w:numId w:val="7"/>
        </w:numPr>
        <w:tabs>
          <w:tab w:val="num" w:pos="426"/>
          <w:tab w:val="center" w:pos="4819"/>
          <w:tab w:val="left" w:pos="7005"/>
        </w:tabs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Świadczenia przyznawane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są uznaniowo zgodnie z niniejszym Regulaminem oraz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możliwościami finansowymi pracodawcy.</w:t>
      </w:r>
    </w:p>
    <w:p w14:paraId="282DF8D9" w14:textId="0C4C5807" w:rsidR="00590528" w:rsidRPr="00FA1D0A" w:rsidRDefault="00590528" w:rsidP="00FA1D0A">
      <w:pPr>
        <w:widowControl w:val="0"/>
        <w:numPr>
          <w:ilvl w:val="0"/>
          <w:numId w:val="7"/>
        </w:numPr>
        <w:tabs>
          <w:tab w:val="num" w:pos="426"/>
          <w:tab w:val="center" w:pos="4819"/>
          <w:tab w:val="left" w:pos="7005"/>
        </w:tabs>
        <w:suppressAutoHyphens/>
        <w:spacing w:after="120" w:line="276" w:lineRule="auto"/>
        <w:ind w:left="425" w:hanging="425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Nieskorzystanie ze świadczeń z Funduszu w danym roku kalendarzowym, nie upoważnia do wypłaty ekwiwalentu z tego tytułu.</w:t>
      </w:r>
    </w:p>
    <w:p w14:paraId="06B07267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2</w:t>
      </w:r>
    </w:p>
    <w:p w14:paraId="3A219D87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Komisja Socjalna </w:t>
      </w:r>
    </w:p>
    <w:p w14:paraId="36A52227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7.</w:t>
      </w:r>
    </w:p>
    <w:p w14:paraId="781C1166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Starostwie Powiatowym w Wyszkowie tworzy się Komisję Socjalną.</w:t>
      </w:r>
    </w:p>
    <w:p w14:paraId="67D47116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Komisję Socjalną, zwaną dalej Komisją, powołuje w drodze odrębnego zarządzenia Starosta. </w:t>
      </w:r>
    </w:p>
    <w:p w14:paraId="5C033CB8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Komisja składa się z pięciu przedstawicieli pracowników wybranych do reprezentowania ich interesów.</w:t>
      </w:r>
    </w:p>
    <w:p w14:paraId="033D55FC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Komisja jest przedstawicielem pracowników Starostwa w sprawach działalności socjalnej Pracodawcy, </w:t>
      </w:r>
      <w:r w:rsidRP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których mowa w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art. 8 ust. 2 </w:t>
      </w:r>
      <w:proofErr w:type="spellStart"/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zd</w:t>
      </w:r>
      <w:proofErr w:type="spellEnd"/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2 ustawy o ZFŚS.</w:t>
      </w:r>
    </w:p>
    <w:p w14:paraId="631850AE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Przedstawiciele pracowników wybierani są w głosowaniu tajnym, spośród kandydatów zgłaszanych przez poszczególne komórki organizacyjne Starostwa, po czym przedstawiane są propozycje Staroście.</w:t>
      </w:r>
    </w:p>
    <w:p w14:paraId="36DBFC87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Komisja powoływana jest na okres 4 lat. </w:t>
      </w:r>
    </w:p>
    <w:p w14:paraId="3073A54E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Członkostwo w Komisji wygasa z dniem rozwiązania umowy o pracę lub z chwilą złożenia przez członka pisemnej rezygnacji z pełnionej funkcji. </w:t>
      </w:r>
    </w:p>
    <w:p w14:paraId="5F996824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Komisja wybiera spośród siebie Przewodniczącego i Sekretarza.</w:t>
      </w:r>
    </w:p>
    <w:p w14:paraId="1B3D1FDF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Członkowie Komisji są upoważnieni do przetwarzania danych osobowych w zakresie spraw objętych Regulaminem ZFŚS.</w:t>
      </w:r>
    </w:p>
    <w:p w14:paraId="12FC6BFB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Komisja kieruje się zasadami bezstronności i sprawiedliwości oraz gospodarności.</w:t>
      </w:r>
    </w:p>
    <w:p w14:paraId="78C737F9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Komisja działa na posiedzeniach, które odbywają się stosownie do potrzeb. O terminie posiedzenia pracownicy powiadamiani sią w sposób zwyczajowo przyjęty. Na posiedzeniach rozpatrywane są wnioski o udzielenie pomocy z Funduszu w terminach określonych w § 13.</w:t>
      </w:r>
    </w:p>
    <w:p w14:paraId="0DBB49B7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Komisja opiniuje wnioski o udzielenie świadczenia z Funduszu (Załącznik Nr 4) i jest uprawniona do badania sytuacji życiowej, rodzinnej i materialnej osoby wnioskującej. </w:t>
      </w:r>
    </w:p>
    <w:p w14:paraId="6507A780" w14:textId="77777777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Głosowanie członków Komisji zapada zwykłą większością głosów. </w:t>
      </w:r>
    </w:p>
    <w:p w14:paraId="71B1D847" w14:textId="646E9D09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Komisja z przeprowadzonego posiedzenia sporządza protokół wraz z wykazem osób uprawnionych do otrzymania świadczeń na podstawie złożonych wniosków wraz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propozycją kwot wysokości świadczenia, a także z wykazem osób, którym negatywnie zaopiniowano wniosek o przyznanie świadczenia. W przypadku opinii negatywnej we wniosku powinno zostać wpisane uzasadnienie odmowy przyznania świadczenia. Protokół z posiedzenia Komisji jest niezwłocznie przedkładany Staroście do zatwierdzenia. Starosta, w oparciu o wniosek Komisji, w terminie 7 dni podejmuje decyzję o przyznaniu świadczenia. Decyzja ta jest ostateczna.</w:t>
      </w:r>
    </w:p>
    <w:p w14:paraId="4EC30285" w14:textId="5DCB8B39" w:rsidR="00590528" w:rsidRPr="00590528" w:rsidRDefault="00590528" w:rsidP="00A9161D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Sekretarz Komisji prowadzi dokumentację Funduszu oraz imienne karty świadczeń socjalnych pracowników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(Załącznik nr 2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– Imienna karta ewidencyjna osoby korzystającej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z ZFŚS), w których ewidencjonuje termin, wysokość i rodzaje przyznawanych świadczeń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Funduszu.</w:t>
      </w:r>
    </w:p>
    <w:p w14:paraId="21700823" w14:textId="7D1D4A98" w:rsidR="00590528" w:rsidRPr="00FA1D0A" w:rsidRDefault="00590528" w:rsidP="00A9161D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5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Komisja wnioskuje o zmiany w Regulaminie ZFŚS.</w:t>
      </w:r>
    </w:p>
    <w:p w14:paraId="61F4E487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3</w:t>
      </w:r>
    </w:p>
    <w:p w14:paraId="0AF009A1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Osoby uprawnione do korzystania z Funduszu</w:t>
      </w:r>
    </w:p>
    <w:p w14:paraId="35AE1F42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8.</w:t>
      </w:r>
    </w:p>
    <w:p w14:paraId="73F20289" w14:textId="77777777" w:rsidR="00590528" w:rsidRPr="00590528" w:rsidRDefault="00590528" w:rsidP="00FA1D0A">
      <w:pPr>
        <w:numPr>
          <w:ilvl w:val="1"/>
          <w:numId w:val="8"/>
        </w:numPr>
        <w:autoSpaceDE w:val="0"/>
        <w:autoSpaceDN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korzystania z Funduszu uprawnieni są:</w:t>
      </w:r>
    </w:p>
    <w:p w14:paraId="265840A0" w14:textId="77777777" w:rsidR="00590528" w:rsidRPr="00590528" w:rsidRDefault="00590528" w:rsidP="00A9161D">
      <w:pPr>
        <w:numPr>
          <w:ilvl w:val="0"/>
          <w:numId w:val="17"/>
        </w:numPr>
        <w:tabs>
          <w:tab w:val="left" w:pos="600"/>
          <w:tab w:val="left" w:pos="900"/>
        </w:tabs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pracownicy zatrudnieni na podstawie umowy o pracę bez względu na wymiar czasu pracy, rodzaj umowy o pracę i staż pracy, w tym na przykład pracownicy przebywający na urlopie bezpłatnym, na urlopach związanych z rodzicielstwem, jak np. urlop macierzyński, wychowawczy, rodzicielski, ojcowski;</w:t>
      </w:r>
    </w:p>
    <w:p w14:paraId="22B40189" w14:textId="77777777" w:rsidR="00590528" w:rsidRPr="00590528" w:rsidRDefault="00590528" w:rsidP="00A9161D">
      <w:pPr>
        <w:numPr>
          <w:ilvl w:val="0"/>
          <w:numId w:val="17"/>
        </w:numPr>
        <w:tabs>
          <w:tab w:val="left" w:pos="600"/>
          <w:tab w:val="left" w:pos="900"/>
        </w:tabs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emeryci, renciści (w okresie pobieranej renty z tytułu niezdolności do pracy) i osoby na świadczeniach przedemerytalnych, którzy rozwiązali umowę o pracę ze Starostwem lub podmiotem, dla którego Starostwo jest następcą prawnym - w związku z przejściem na emeryturę lub rentę.</w:t>
      </w:r>
    </w:p>
    <w:p w14:paraId="6EAB9C37" w14:textId="560EA870" w:rsidR="00590528" w:rsidRPr="00590528" w:rsidRDefault="00590528" w:rsidP="00A9161D">
      <w:pPr>
        <w:widowControl w:val="0"/>
        <w:numPr>
          <w:ilvl w:val="0"/>
          <w:numId w:val="21"/>
        </w:numPr>
        <w:suppressAutoHyphens/>
        <w:autoSpaceDE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Osoby, o których mowa w ust. 1 pkt 2, ubiegające się o świadczenia z Funduszu, obowiązane są udokumentować swoje prawo do korzystania z Funduszu poprzez </w:t>
      </w:r>
      <w:r w:rsidR="00BB6572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okazanie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decyzji o przyznaniu prawa do emerytury, renty.   </w:t>
      </w:r>
    </w:p>
    <w:p w14:paraId="4894D3B4" w14:textId="77777777" w:rsidR="00590528" w:rsidRPr="00590528" w:rsidRDefault="00590528" w:rsidP="00A9161D">
      <w:pPr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Przyznawanie świadczeń oraz wysokość dopłat z Funduszu uzależnia się od sytuacji życiowej, rodzinnej i materialnej osób uprawnionych do korzystania z pomocy Funduszu, co oznacza że w pierwszej kolejności pomoc z Funduszu powinna być zapewniona rodzinom (osobom), które:</w:t>
      </w:r>
    </w:p>
    <w:p w14:paraId="108A859F" w14:textId="77777777" w:rsidR="00590528" w:rsidRPr="00590528" w:rsidRDefault="00590528" w:rsidP="00A9161D">
      <w:pPr>
        <w:numPr>
          <w:ilvl w:val="0"/>
          <w:numId w:val="18"/>
        </w:numPr>
        <w:tabs>
          <w:tab w:val="clear" w:pos="360"/>
          <w:tab w:val="left" w:pos="426"/>
          <w:tab w:val="left" w:pos="709"/>
        </w:tabs>
        <w:suppressAutoHyphens/>
        <w:spacing w:after="0" w:line="276" w:lineRule="auto"/>
        <w:ind w:left="851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uzyskują niskie dochody;</w:t>
      </w:r>
    </w:p>
    <w:p w14:paraId="2D34E773" w14:textId="77777777" w:rsidR="00590528" w:rsidRPr="00590528" w:rsidRDefault="00590528" w:rsidP="00A9161D">
      <w:pPr>
        <w:numPr>
          <w:ilvl w:val="0"/>
          <w:numId w:val="18"/>
        </w:numPr>
        <w:tabs>
          <w:tab w:val="clear" w:pos="360"/>
          <w:tab w:val="left" w:pos="426"/>
          <w:tab w:val="left" w:pos="709"/>
        </w:tabs>
        <w:suppressAutoHyphens/>
        <w:spacing w:after="0" w:line="276" w:lineRule="auto"/>
        <w:ind w:left="851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posiadają rodziny wielodzietne;</w:t>
      </w:r>
    </w:p>
    <w:p w14:paraId="619FF394" w14:textId="77777777" w:rsidR="00590528" w:rsidRPr="00590528" w:rsidRDefault="00590528" w:rsidP="00A9161D">
      <w:pPr>
        <w:numPr>
          <w:ilvl w:val="0"/>
          <w:numId w:val="18"/>
        </w:numPr>
        <w:tabs>
          <w:tab w:val="clear" w:pos="360"/>
          <w:tab w:val="left" w:pos="426"/>
          <w:tab w:val="left" w:pos="709"/>
        </w:tabs>
        <w:suppressAutoHyphens/>
        <w:spacing w:after="0" w:line="276" w:lineRule="auto"/>
        <w:ind w:left="851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samotnie wychowują dzieci;</w:t>
      </w:r>
    </w:p>
    <w:p w14:paraId="50505593" w14:textId="34AA3788" w:rsidR="00590528" w:rsidRPr="00590528" w:rsidRDefault="00590528" w:rsidP="00A9161D">
      <w:pPr>
        <w:numPr>
          <w:ilvl w:val="0"/>
          <w:numId w:val="18"/>
        </w:numPr>
        <w:tabs>
          <w:tab w:val="clear" w:pos="360"/>
          <w:tab w:val="left" w:pos="426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mają dzieci lub współmałżonków, którzy ze w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zględu na stan zdrowia wymagają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specjalnej opieki i leczenia, a także wychowującym dzieci częściowo osierocone;</w:t>
      </w:r>
    </w:p>
    <w:p w14:paraId="34EFB5F4" w14:textId="77777777" w:rsidR="00590528" w:rsidRPr="00590528" w:rsidRDefault="00590528" w:rsidP="00A9161D">
      <w:pPr>
        <w:numPr>
          <w:ilvl w:val="0"/>
          <w:numId w:val="18"/>
        </w:numPr>
        <w:tabs>
          <w:tab w:val="clear" w:pos="360"/>
          <w:tab w:val="left" w:pos="426"/>
          <w:tab w:val="left" w:pos="709"/>
        </w:tabs>
        <w:suppressAutoHyphens/>
        <w:spacing w:after="0" w:line="276" w:lineRule="auto"/>
        <w:ind w:left="851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osobom niepełnosprawnym.</w:t>
      </w:r>
    </w:p>
    <w:p w14:paraId="6B242B67" w14:textId="77777777" w:rsidR="00590528" w:rsidRPr="00590528" w:rsidRDefault="00590528" w:rsidP="00A9161D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200" w:line="276" w:lineRule="auto"/>
        <w:ind w:left="426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Przez niskie dochody, o których mowa w ust. 3 pkt 1, należy rozumieć sytuację, gdy średni miesięczny dochód netto na członka rodziny nie przekracza wartości pierwszego progu dochodowego.  </w:t>
      </w:r>
    </w:p>
    <w:p w14:paraId="65A1FF7C" w14:textId="77777777" w:rsidR="00590528" w:rsidRPr="00590528" w:rsidRDefault="00590528" w:rsidP="00A9161D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200" w:line="276" w:lineRule="auto"/>
        <w:ind w:left="426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przypadku osób samotnych, samotnie wychowujących dzieci lub gdy pracownikiem i/lub członkiem rodziny pracownika jest osoba z orzeczonym znacznym lub umiarkowanym stopniem niepełnosprawności, próg dochodowy dla tej rodziny (osoby) ulega odpowiednio podwyższeniu o 10 % przy niezmienionej kwocie świadczenia określonego w </w:t>
      </w: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Załączniku nr 3</w:t>
      </w:r>
      <w:r w:rsidRPr="00590528">
        <w:rPr>
          <w:rFonts w:ascii="Calibri" w:eastAsia="Calibri" w:hAnsi="Calibri" w:cs="Calibri"/>
          <w:color w:val="FF0000"/>
          <w:kern w:val="0"/>
          <w:sz w:val="24"/>
          <w:szCs w:val="24"/>
          <w14:ligatures w14:val="none"/>
        </w:rPr>
        <w:t xml:space="preserve">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do Regulaminu ZFŚS. O zaistniałej sytuacji należy poinformować Komisję Socjalną poprzez adnotację na oświadczeniu o dochodach.</w:t>
      </w:r>
    </w:p>
    <w:p w14:paraId="12D315A3" w14:textId="77777777" w:rsidR="00590528" w:rsidRDefault="00590528" w:rsidP="00590528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Arial" w:eastAsia="Times New Roman" w:hAnsi="Arial" w:cs="Calibri"/>
          <w:kern w:val="0"/>
          <w:sz w:val="24"/>
          <w:szCs w:val="24"/>
          <w:lang w:eastAsia="pl-PL"/>
          <w14:ligatures w14:val="none"/>
        </w:rPr>
      </w:pPr>
    </w:p>
    <w:p w14:paraId="64A9014A" w14:textId="77777777" w:rsidR="00FA1D0A" w:rsidRDefault="00FA1D0A" w:rsidP="00590528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Arial" w:eastAsia="Times New Roman" w:hAnsi="Arial" w:cs="Calibri"/>
          <w:kern w:val="0"/>
          <w:sz w:val="24"/>
          <w:szCs w:val="24"/>
          <w:lang w:eastAsia="pl-PL"/>
          <w14:ligatures w14:val="none"/>
        </w:rPr>
      </w:pPr>
    </w:p>
    <w:p w14:paraId="42A37030" w14:textId="77777777" w:rsidR="00FA1D0A" w:rsidRPr="00590528" w:rsidRDefault="00FA1D0A" w:rsidP="00590528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Arial" w:eastAsia="Times New Roman" w:hAnsi="Arial" w:cs="Calibri"/>
          <w:kern w:val="0"/>
          <w:sz w:val="24"/>
          <w:szCs w:val="24"/>
          <w:lang w:eastAsia="pl-PL"/>
          <w14:ligatures w14:val="none"/>
        </w:rPr>
      </w:pPr>
    </w:p>
    <w:p w14:paraId="46F1BCAC" w14:textId="77777777" w:rsidR="00590528" w:rsidRPr="00590528" w:rsidRDefault="00590528" w:rsidP="00590528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Arial" w:eastAsia="Times New Roman" w:hAnsi="Arial" w:cs="Calibri"/>
          <w:kern w:val="0"/>
          <w:sz w:val="24"/>
          <w:szCs w:val="24"/>
          <w:lang w:eastAsia="pl-PL"/>
          <w14:ligatures w14:val="none"/>
        </w:rPr>
      </w:pPr>
    </w:p>
    <w:p w14:paraId="42DFDDA3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Rozdział 4</w:t>
      </w:r>
    </w:p>
    <w:p w14:paraId="2146972D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Źródła Funduszu</w:t>
      </w:r>
    </w:p>
    <w:p w14:paraId="2C224E79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§ 9.</w:t>
      </w:r>
    </w:p>
    <w:p w14:paraId="3B29497B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Źródłami Funduszu są: </w:t>
      </w:r>
    </w:p>
    <w:p w14:paraId="39F4BF23" w14:textId="77777777" w:rsidR="00590528" w:rsidRPr="00590528" w:rsidRDefault="00590528" w:rsidP="00A9161D">
      <w:pPr>
        <w:widowControl w:val="0"/>
        <w:numPr>
          <w:ilvl w:val="1"/>
          <w:numId w:val="20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Fundusz tworzy się z corocznego odpisu podstawowego (obowiązkowego), naliczonego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stosunku do przeciętnej planowanej w danym roku kalendarzowym liczby osób zatrudnionych w Starostwie, skorygowanej na koniec roku do faktycznej przeciętnej liczby zatrudnionych;</w:t>
      </w:r>
    </w:p>
    <w:p w14:paraId="7D55782E" w14:textId="78FB6DD4" w:rsidR="00590528" w:rsidRPr="00590528" w:rsidRDefault="00590528" w:rsidP="00A9161D">
      <w:pPr>
        <w:widowControl w:val="0"/>
        <w:numPr>
          <w:ilvl w:val="1"/>
          <w:numId w:val="20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wysokość odpisu podstawowego, o którym mowa w ust. 1, wynosi na jednego zatrudnionego – 37,5% przeciętnego wynagrodzenia miesięcznego w gospodarce narodowej (z roku poprzedniego lub z drugiego półrocza roku poprzedniego jeśli jest ono wyższe) ogłaszanego corocznie, przez Prezesa Głównego Urzędu Statystycznego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Dzienniku Urzędowym Rzeczpospolitej Polskiej „Monitor Polski”, nie później niż do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20 lutego każdego roku;</w:t>
      </w:r>
    </w:p>
    <w:p w14:paraId="52F06E14" w14:textId="77777777" w:rsidR="00590528" w:rsidRPr="00590528" w:rsidRDefault="00590528" w:rsidP="00A9161D">
      <w:pPr>
        <w:widowControl w:val="0"/>
        <w:numPr>
          <w:ilvl w:val="1"/>
          <w:numId w:val="20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środki Funduszu zwiększa się o:</w:t>
      </w:r>
    </w:p>
    <w:p w14:paraId="6CBBC85C" w14:textId="77777777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odsetki od środków funduszu,</w:t>
      </w:r>
    </w:p>
    <w:p w14:paraId="7B025C1E" w14:textId="77777777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darowizny oraz zapisy osób fizycznych i prawnych,</w:t>
      </w:r>
    </w:p>
    <w:p w14:paraId="2494DDEA" w14:textId="77777777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odpis dla emerytów i rencistów w wysokości 6,25% przeciętnego wynagrodzenia miesięcznego w gospodarce narodowej w roku poprzednim lub w drugim półroczu, jeżeli stanowiło kwotę wyższą,</w:t>
      </w:r>
    </w:p>
    <w:p w14:paraId="7E122CF3" w14:textId="60B1657C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odpis na każdą zatrudnioną osobę, w stosunku do której orzeczono znaczny lub umiarkowany stopień niepełnosprawności, tj. w wysokości 6,25% przeciętnego wynagrodzenia miesięcznego w gospodarce narodowej w roku poprzednim lub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drugim półroczu, jeżeli stanowiło kwotę wyższą,</w:t>
      </w:r>
    </w:p>
    <w:p w14:paraId="1A536968" w14:textId="77777777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wpływy z oprocentowania pożyczek udzielonych na cele mieszkaniowe,</w:t>
      </w:r>
    </w:p>
    <w:p w14:paraId="0CFF6977" w14:textId="77777777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wpływy z częściowej odpłatności od osób korzystających z działalności socjalnej,</w:t>
      </w:r>
    </w:p>
    <w:p w14:paraId="3D7DB3ED" w14:textId="77777777" w:rsidR="00590528" w:rsidRPr="00590528" w:rsidRDefault="00590528" w:rsidP="00A9161D">
      <w:pPr>
        <w:widowControl w:val="0"/>
        <w:numPr>
          <w:ilvl w:val="0"/>
          <w:numId w:val="31"/>
        </w:numPr>
        <w:suppressAutoHyphens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inne środki określone ustawą o ZFŚS i w odrębnych przepisach;</w:t>
      </w:r>
    </w:p>
    <w:p w14:paraId="4A9FE5E9" w14:textId="6FA78AB2" w:rsidR="00590528" w:rsidRPr="00FA1D0A" w:rsidRDefault="00590528" w:rsidP="00A9161D">
      <w:pPr>
        <w:widowControl w:val="0"/>
        <w:numPr>
          <w:ilvl w:val="1"/>
          <w:numId w:val="20"/>
        </w:numPr>
        <w:suppressAutoHyphens/>
        <w:spacing w:after="120" w:line="276" w:lineRule="auto"/>
        <w:ind w:left="425" w:hanging="357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odpisy i zwiększenia tworzą jeden Fundusz.</w:t>
      </w:r>
    </w:p>
    <w:p w14:paraId="734408F6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5</w:t>
      </w:r>
    </w:p>
    <w:p w14:paraId="1418C619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Zakres działalności socjalnej finansowanej z Funduszu</w:t>
      </w:r>
    </w:p>
    <w:p w14:paraId="157462F5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10.</w:t>
      </w:r>
    </w:p>
    <w:p w14:paraId="2D051B7C" w14:textId="77777777" w:rsidR="00590528" w:rsidRPr="00590528" w:rsidRDefault="00590528" w:rsidP="00A9161D">
      <w:pPr>
        <w:numPr>
          <w:ilvl w:val="0"/>
          <w:numId w:val="39"/>
        </w:num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Pomoc z Funduszu przyznawana osobom uprawnionym do korzystania ze środków tego Funduszu udzielana jest w następującym zakresie:</w:t>
      </w:r>
    </w:p>
    <w:p w14:paraId="37FC2CA7" w14:textId="77777777" w:rsidR="00590528" w:rsidRPr="00590528" w:rsidRDefault="00590528" w:rsidP="00A9161D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76" w:lineRule="auto"/>
        <w:ind w:left="709" w:hanging="426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dofinansowanie do wypoczynku organizowanego przez pracownika we własnym zakresie (tzw. wczasy pod gruszą):</w:t>
      </w:r>
    </w:p>
    <w:p w14:paraId="6049DCE1" w14:textId="1A96943A" w:rsidR="00590528" w:rsidRPr="008B695D" w:rsidRDefault="00590528" w:rsidP="00A9161D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warunkiem przyznania ww. dofinansowania jest złożenie wniosku o udzielenie świadczenia z ZFŚS zgodnie z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Załącznikiem nr 4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Regulaminu</w:t>
      </w:r>
      <w:r w:rsidRPr="008B695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="00802C29" w:rsidRPr="008B695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ze wskazaniem terminu planowanego wypocz</w:t>
      </w:r>
      <w:r w:rsidR="00A9161D" w:rsidRPr="008B695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  <w:r w:rsidR="00802C29" w:rsidRPr="008B695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nku,</w:t>
      </w:r>
    </w:p>
    <w:p w14:paraId="0CAB9841" w14:textId="06EFAC23" w:rsidR="00590528" w:rsidRPr="00590528" w:rsidRDefault="00590528" w:rsidP="00A9161D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dofinansowanie do wypoczynku osoba uprawniona m</w:t>
      </w:r>
      <w:r w:rsidR="00FA1D0A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oże otrzymać maksymalnie </w:t>
      </w:r>
      <w:r w:rsidR="00FA1D0A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br/>
        <w:t xml:space="preserve">1 raz </w:t>
      </w:r>
      <w:r w:rsidRPr="00590528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 roku kalendarzowym,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FCBA66" w14:textId="77777777" w:rsidR="00590528" w:rsidRPr="00590528" w:rsidRDefault="00590528" w:rsidP="00A9161D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kwotę dofinansowania określa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część C, z uwzględnieniem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Załącznika nr 3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(tabela nr 1)</w:t>
      </w:r>
      <w:r w:rsidRPr="00590528"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Regulaminu,</w:t>
      </w:r>
    </w:p>
    <w:p w14:paraId="5387AB27" w14:textId="77777777" w:rsidR="00590528" w:rsidRPr="00590528" w:rsidRDefault="00590528" w:rsidP="00A9161D">
      <w:pPr>
        <w:numPr>
          <w:ilvl w:val="0"/>
          <w:numId w:val="30"/>
        </w:numPr>
        <w:autoSpaceDE w:val="0"/>
        <w:autoSpaceDN w:val="0"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otrzymania dofinansowania do wypoczynku (</w:t>
      </w:r>
      <w:r w:rsidRPr="0059052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tzw. wczasy pod gruszą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nie jest wymagana faktura ani żaden inny dokument potwierdzający fakt wypoczynku; </w:t>
      </w:r>
    </w:p>
    <w:p w14:paraId="16BDD7AE" w14:textId="77777777" w:rsidR="00590528" w:rsidRPr="00590528" w:rsidRDefault="00590528" w:rsidP="00A9161D">
      <w:pPr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dofinansowanie działalności kulturalno-oświatowej oraz sportowo-rekreacyjnej:</w:t>
      </w:r>
    </w:p>
    <w:p w14:paraId="0C07DFE4" w14:textId="77777777" w:rsidR="00590528" w:rsidRPr="00590528" w:rsidRDefault="00590528" w:rsidP="00A9161D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warunkiem przyznania ww. dofinansowania jest złożenie wniosku o udzielenie świadczenia z ZFŚS zgodnie z </w:t>
      </w: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Załącznikiem nr 4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do Regulaminu, </w:t>
      </w:r>
    </w:p>
    <w:p w14:paraId="2524F1B7" w14:textId="77777777" w:rsidR="00590528" w:rsidRPr="00590528" w:rsidRDefault="00590528" w:rsidP="00A9161D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kwotę dofinansowania określa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część C, z uwzględnieniem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Załącznika nr 3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(tabela nr 1) do Regulaminu,</w:t>
      </w:r>
    </w:p>
    <w:p w14:paraId="1559C2B0" w14:textId="77777777" w:rsidR="00590528" w:rsidRPr="00590528" w:rsidRDefault="00590528" w:rsidP="00A9161D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dofinansowanie może dotyczyć:</w:t>
      </w:r>
    </w:p>
    <w:p w14:paraId="2F8E9F2C" w14:textId="77777777" w:rsidR="00590528" w:rsidRPr="00590528" w:rsidRDefault="00590528" w:rsidP="00FA1D0A">
      <w:pPr>
        <w:widowControl w:val="0"/>
        <w:tabs>
          <w:tab w:val="left" w:pos="851"/>
        </w:tabs>
        <w:suppressAutoHyphens/>
        <w:spacing w:after="0" w:line="276" w:lineRule="auto"/>
        <w:ind w:left="851" w:hanging="142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dopłat do biletów (m.in. do kin, teatrów, oper, występów estradowych, koncertów, wystaw,  imprez sportowych i rekreacyjnych), biletów (karnetów) wstępu do obiektów sportowych (np. na basen, kort tenisowy, siłownie, klub fitness, strzelnice sportowe, itp.) – zakupionych przez Pracodawcę lub indywidualnie,</w:t>
      </w:r>
    </w:p>
    <w:p w14:paraId="0D7D2E88" w14:textId="669BBF81" w:rsidR="00590528" w:rsidRPr="00590528" w:rsidRDefault="00FA1D0A" w:rsidP="00FA1D0A">
      <w:pPr>
        <w:widowControl w:val="0"/>
        <w:tabs>
          <w:tab w:val="left" w:pos="851"/>
        </w:tabs>
        <w:suppressAutoHyphens/>
        <w:spacing w:after="0" w:line="276" w:lineRule="auto"/>
        <w:ind w:left="851" w:hanging="142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 </w:t>
      </w:r>
      <w:r w:rsidR="00590528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dofinansowania udziału w różnego rodzaju impre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 kulturalno-oświatowych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i </w:t>
      </w:r>
      <w:r w:rsidR="00590528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sportowo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</w:t>
      </w:r>
      <w:r w:rsidR="00590528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rekreacyjnych organizowanych przez Pracodawcę (np. wycieczki rekreacyjne, rajdy rowerowe, itp.);</w:t>
      </w:r>
    </w:p>
    <w:p w14:paraId="166EDF31" w14:textId="77777777" w:rsidR="00590528" w:rsidRPr="00590528" w:rsidRDefault="00590528" w:rsidP="00A9161D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świadczenia pieniężnego z tytułu wzmożonych wydatków w gospodarstwie domowym w okresie zimowym i wiosennym:</w:t>
      </w:r>
    </w:p>
    <w:p w14:paraId="36750EBA" w14:textId="77777777" w:rsidR="00590528" w:rsidRPr="00590528" w:rsidRDefault="00590528" w:rsidP="00A9161D">
      <w:pPr>
        <w:numPr>
          <w:ilvl w:val="0"/>
          <w:numId w:val="33"/>
        </w:numPr>
        <w:tabs>
          <w:tab w:val="left" w:pos="600"/>
        </w:tabs>
        <w:suppressAutoHyphens/>
        <w:autoSpaceDE w:val="0"/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warunkiem przyznania ww. dofinansowania jest złożenie wniosku o udzielenie świadczenia z ZFŚS zgodnie z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Załącznikiem nr 4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Regulaminu,</w:t>
      </w:r>
    </w:p>
    <w:p w14:paraId="43C2CAB0" w14:textId="77777777" w:rsidR="00590528" w:rsidRPr="00590528" w:rsidRDefault="00590528" w:rsidP="00A9161D">
      <w:pPr>
        <w:numPr>
          <w:ilvl w:val="0"/>
          <w:numId w:val="33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dofinansowanie można otrzymać maksymalnie 2 razy w roku kalendarzowym,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E6A8F7" w14:textId="2047BCD1" w:rsidR="00590528" w:rsidRPr="00590528" w:rsidRDefault="00590528" w:rsidP="00A9161D">
      <w:pPr>
        <w:numPr>
          <w:ilvl w:val="0"/>
          <w:numId w:val="33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kwotę dofinansowania można zwiększyć raz w roku o 10% na każde dziecko do 15 roku życia, pozostające we wspólnym gospodarstwie domowym z osobą uprawnioną, </w:t>
      </w:r>
    </w:p>
    <w:p w14:paraId="05ECDC35" w14:textId="77777777" w:rsidR="00590528" w:rsidRPr="00590528" w:rsidRDefault="00590528" w:rsidP="00A9161D">
      <w:pPr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kwotę dofinansowania określa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część C, z uwzględnieniem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Załącznika nr 3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(tabela nr 1) do Regulaminu,</w:t>
      </w:r>
    </w:p>
    <w:p w14:paraId="6AC893E0" w14:textId="77777777" w:rsidR="00590528" w:rsidRPr="00590528" w:rsidRDefault="00590528" w:rsidP="00A9161D">
      <w:pPr>
        <w:numPr>
          <w:ilvl w:val="0"/>
          <w:numId w:val="33"/>
        </w:numPr>
        <w:autoSpaceDE w:val="0"/>
        <w:autoSpaceDN w:val="0"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otrzymania dofinansowania nie jest wymagane udokumentowanie poniesionych wydatków;</w:t>
      </w:r>
    </w:p>
    <w:p w14:paraId="2BDDE22D" w14:textId="77777777" w:rsidR="00590528" w:rsidRPr="00590528" w:rsidRDefault="00590528" w:rsidP="00A9161D">
      <w:pPr>
        <w:numPr>
          <w:ilvl w:val="0"/>
          <w:numId w:val="19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udzielania pomocy finansowej, w związku z trudną sytuacją rodzinną, osobistą </w:t>
      </w: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br/>
        <w:t>i materialną w formie pieniężnej zapomogi bezzwrotnej: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7A3A9E1A" w14:textId="77777777" w:rsidR="00590528" w:rsidRPr="00590528" w:rsidRDefault="00590528" w:rsidP="00A9161D">
      <w:pPr>
        <w:numPr>
          <w:ilvl w:val="0"/>
          <w:numId w:val="34"/>
        </w:numPr>
        <w:tabs>
          <w:tab w:val="left" w:pos="600"/>
        </w:tabs>
        <w:suppressAutoHyphens/>
        <w:autoSpaceDE w:val="0"/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warunkiem przyznania ww. dofinansowania jest złożenie wniosku o udzielenie świadczenia z ZFŚS zgodnie z </w:t>
      </w: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Załącznikiem nr 4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do Regulaminu,</w:t>
      </w: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35D04FC5" w14:textId="77777777" w:rsidR="00590528" w:rsidRPr="00590528" w:rsidRDefault="00590528" w:rsidP="00A9161D">
      <w:pPr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kwotę dofinansowania określa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część C, z uwzględnieniem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Załącznika nr 3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(tabela nr 1) do Regulaminu,</w:t>
      </w:r>
    </w:p>
    <w:p w14:paraId="13910A04" w14:textId="24995726" w:rsidR="00590528" w:rsidRPr="00590528" w:rsidRDefault="00590528" w:rsidP="00A9161D">
      <w:pPr>
        <w:numPr>
          <w:ilvl w:val="0"/>
          <w:numId w:val="34"/>
        </w:numPr>
        <w:tabs>
          <w:tab w:val="left" w:pos="600"/>
        </w:tabs>
        <w:suppressAutoHyphens/>
        <w:autoSpaceDE w:val="0"/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ze środków funduszu może być udzielona pomoc finansowa  dla osób w bardzo trudnej sytuacji materialnej (zapomoga socjalna) oraz dla osób znajdującym się </w:t>
      </w:r>
      <w:r w:rsidR="00FA1D0A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w ciężkich warunkach, które są spowodowane zdarzeniami losowymi, klęskami żywiołowymi oraz długotrwałą chorobą lub śmiercią pracownika lub najbliższego członka rodziny lub członka rodziny pozostającego w gospodarstwie domowym (zapomoga losowa),</w:t>
      </w:r>
    </w:p>
    <w:p w14:paraId="3E39FFF0" w14:textId="29B11650" w:rsidR="00590528" w:rsidRPr="00590528" w:rsidRDefault="00590528" w:rsidP="00A9161D">
      <w:pPr>
        <w:widowControl w:val="0"/>
        <w:numPr>
          <w:ilvl w:val="0"/>
          <w:numId w:val="34"/>
        </w:numPr>
        <w:suppressAutoHyphens/>
        <w:autoSpaceDE w:val="0"/>
        <w:spacing w:after="0" w:line="276" w:lineRule="auto"/>
        <w:ind w:left="851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 indywidualne zdarzenie losowe uznaje się: nagły wypadek, powstałą stratę </w:t>
      </w:r>
      <w:r w:rsidR="00FA1D0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w wyniku udokumentowanej kradzieży, pożaru, powodzi lub zalania mieszkania (domu) oraz kataklizmów i innych osobistych wypadków losowych,</w:t>
      </w:r>
    </w:p>
    <w:p w14:paraId="521C74C6" w14:textId="17DC5ECF" w:rsidR="00590528" w:rsidRPr="00590528" w:rsidRDefault="00590528" w:rsidP="00A9161D">
      <w:pPr>
        <w:numPr>
          <w:ilvl w:val="0"/>
          <w:numId w:val="34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osoba ubiegająca się o zapomogę, o której mowa w ust. 3 do wniosku o jej przyznanie  musi </w:t>
      </w:r>
      <w:r w:rsidR="00BB6572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okazać </w:t>
      </w:r>
      <w:r w:rsidRPr="00590528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dokumenty potwierdzające zaistnienie zdarzen</w:t>
      </w:r>
      <w:r w:rsidR="00B10198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ia, w związku </w:t>
      </w:r>
      <w:r w:rsidRPr="00590528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z którym pomoc ma zostać przyznana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sposób umożliwiający potwierdzenie wystąpienia sytuacji np.: zaświadczenie lekarskie potwierdzające długotrwałą chorobę (bez nazwy choroby), skrócony akt zgonu (do wglądu), zaświadczenie odpowiedniego organu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 pożaru, kradzieży, zalania, itp. Udokumentowanie następuje w zakresie niezbędnym do ich potwierdzenia. Potwierdzenie może odbywać się w szczególności na podstawie oświadczeń i zaświadczeń,</w:t>
      </w:r>
    </w:p>
    <w:p w14:paraId="28B8C0EC" w14:textId="77777777" w:rsidR="00590528" w:rsidRPr="00590528" w:rsidRDefault="00590528" w:rsidP="00A9161D">
      <w:pPr>
        <w:numPr>
          <w:ilvl w:val="0"/>
          <w:numId w:val="34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każdy wniosek o przyznanie zapomogi rozpatrywany jest indywidualnie na podstawie rozeznania warunków materialnych i życiowych;</w:t>
      </w:r>
    </w:p>
    <w:p w14:paraId="52CDF447" w14:textId="77777777" w:rsidR="00590528" w:rsidRPr="00590528" w:rsidRDefault="00590528" w:rsidP="00A9161D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76" w:lineRule="auto"/>
        <w:ind w:left="709" w:hanging="425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bookmarkStart w:id="0" w:name="_Hlk156669357"/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dofinansowania do wypoczynku dzieci i młodzieży do lat 18:</w:t>
      </w:r>
    </w:p>
    <w:bookmarkEnd w:id="0"/>
    <w:p w14:paraId="422119C4" w14:textId="77777777" w:rsidR="00590528" w:rsidRPr="00590528" w:rsidRDefault="00590528" w:rsidP="00A9161D">
      <w:pPr>
        <w:numPr>
          <w:ilvl w:val="0"/>
          <w:numId w:val="35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warunkiem przyznania ww. dofinansowania jest złożenie wniosku o udzielenie świadczenia z ZFŚS zgodnie z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Załącznikiem nr 4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Regulaminu, z określeniem czy była to zorganizowana forma wypoczynku (np. obóz sportowy, wycieczka szkolna, itp.), czy we własnym zakresie,</w:t>
      </w:r>
    </w:p>
    <w:p w14:paraId="0AE6431B" w14:textId="15E4F131" w:rsidR="00590528" w:rsidRPr="00590528" w:rsidRDefault="00590528" w:rsidP="00A9161D">
      <w:pPr>
        <w:numPr>
          <w:ilvl w:val="0"/>
          <w:numId w:val="35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dofinansowanie do wypoczynku osoba uprawniona może otrzymać maksymalnie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 raz w roku kalendarzowym na każde dziecko, </w:t>
      </w:r>
    </w:p>
    <w:p w14:paraId="3EA9208D" w14:textId="77777777" w:rsidR="00590528" w:rsidRPr="00590528" w:rsidRDefault="00590528" w:rsidP="00A9161D">
      <w:pPr>
        <w:numPr>
          <w:ilvl w:val="0"/>
          <w:numId w:val="35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kwotę dofinansowania określa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część C, z uwzględnieniem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Załącznika nr 3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(tabela nr 1) do Regulaminu,</w:t>
      </w:r>
    </w:p>
    <w:p w14:paraId="79528E78" w14:textId="77777777" w:rsidR="00590528" w:rsidRPr="00590528" w:rsidRDefault="00590528" w:rsidP="00A9161D">
      <w:pPr>
        <w:numPr>
          <w:ilvl w:val="0"/>
          <w:numId w:val="35"/>
        </w:numPr>
        <w:tabs>
          <w:tab w:val="left" w:pos="600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otrzymania dofinansowania do wypoczynku dzieci i młodzieży niezbędna jest faktura lub inny dokument potwierdzający fakt wypoczynku, określający wysokość poniesionej opłaty, termin wypoczynku, imię i nazwisko dziecka;</w:t>
      </w:r>
    </w:p>
    <w:p w14:paraId="6F309C35" w14:textId="77777777" w:rsidR="00590528" w:rsidRPr="00590528" w:rsidRDefault="00590528" w:rsidP="00A9161D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76" w:lineRule="auto"/>
        <w:ind w:left="709" w:hanging="425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zwrotnej pomocy na cele mieszkaniowe:</w:t>
      </w:r>
    </w:p>
    <w:p w14:paraId="36E59EF5" w14:textId="77777777" w:rsidR="00590528" w:rsidRPr="00590528" w:rsidRDefault="00590528" w:rsidP="00A9161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Funduszu udzielana jest, na wniosek osoby uprawnionej (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5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Regulaminu) zwrotna pomoc na cele mieszkaniowe w formie pożyczki mieszkaniowej na warunkach określonych w umowie (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6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Regulaminu), </w:t>
      </w:r>
    </w:p>
    <w:p w14:paraId="220FE0AB" w14:textId="77777777" w:rsidR="00590528" w:rsidRPr="00590528" w:rsidRDefault="00590528" w:rsidP="00A9161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pożyczka mieszkaniowa może być przeznaczona na: </w:t>
      </w:r>
    </w:p>
    <w:p w14:paraId="562AB46C" w14:textId="77777777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pokrycie kosztów zakupu pierwszego mieszkania lub domu,</w:t>
      </w:r>
    </w:p>
    <w:p w14:paraId="3F5864D5" w14:textId="77777777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budowę domu,</w:t>
      </w:r>
    </w:p>
    <w:p w14:paraId="3D2111CD" w14:textId="2AD44C3D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remont i modernizację mieszkań, domów jednor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odzinnych oraz lokali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stanowiących odrębną nieruchomość przeznaczonych na cele mieszkalne;</w:t>
      </w:r>
    </w:p>
    <w:p w14:paraId="38B4B7D2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zabezpieczeniem spłaty pożyczki przez pożyczkobiorcę jest jej poręczenie przez dwóch poręczycieli,</w:t>
      </w:r>
    </w:p>
    <w:p w14:paraId="07FCBEAC" w14:textId="746313B0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poręczycielem może być osoba zatrudniona w Starostwie Powiatowym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Wyszkowie na czas nieokreślony. Ta sama osoba może być poręczycielem maksymalnie 2 pożyczek równocześnie. Osoby dokonujące poręczenia, wyrażają zgodę na potrącenie z ich wynagrodzenia za pracę rat pożyczki w razie zaprzestania jej spłaty przez pożyczkobiorcę,</w:t>
      </w:r>
    </w:p>
    <w:p w14:paraId="062B75A0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podstawą wypłaty przyznanej kwoty pożyczki jest zawarcie umowy, podpisanej przez Pracodawcę, pożyczkobiorcę i dwóch poręczycieli,</w:t>
      </w:r>
    </w:p>
    <w:p w14:paraId="4C4C23E3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wysokość pożyczek na cele mieszkaniowe wynosi: </w:t>
      </w:r>
    </w:p>
    <w:p w14:paraId="20098E1D" w14:textId="77777777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na budowę domu lub zakup mieszkania, domu: do 10.000,00 zł,</w:t>
      </w:r>
    </w:p>
    <w:p w14:paraId="299DAF6D" w14:textId="77777777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na remont/modernizację domu lub mieszkania: do 5.000,00 zł,</w:t>
      </w:r>
    </w:p>
    <w:p w14:paraId="215FA79D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pożyczka na cele mieszkaniowe może zostać udzielona na maksymalny okres spłaty wynoszący 24 miesiące,</w:t>
      </w:r>
    </w:p>
    <w:p w14:paraId="6DAE02A8" w14:textId="1B6304BE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warunkiem uzyskania pożyczki mieszkaniowej jest zatrudnienie w Starostwie Powiatowym w Wyszkowie na podstawie umowy o pracę na czas wnioskowanej długości spłaty pożyczki lub posiadanie emerytury lub renty, brak zadłużenia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zakładzie pracy oraz udokumentowanie sytuacji mieszkaniowej (np. oświadczenie o nieposiadaniu na własność innego lokalu mieszkalnego, pozwolenie na budowę, itp.).</w:t>
      </w:r>
    </w:p>
    <w:p w14:paraId="47A8D1F4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pożyczkobiorcy, których średni dochód na osobę w gospodarstwie domowym nie przekracza pierwszego progu dochodowego mogą wnioskować o możliwość przedłużenia okresu spłaty pożyczki, o których mowa w pkt 6 lit. g o 6 miesięcy,</w:t>
      </w:r>
    </w:p>
    <w:p w14:paraId="328B5F46" w14:textId="40B9AEBC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spłata rat pożyczki następuje od następnego miesiąca po dacie otrzymania pożyczki, zgodnie z harmonogramem spłat, </w:t>
      </w:r>
    </w:p>
    <w:p w14:paraId="27D2CDE8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pożyczki na cele mieszkaniowe są oprocentowane zgodnie z wysokością dochodu przypadającego na członka rodziny pożyczkobiorcy zgodnie z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Załącznikiem nr 3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(tabela nr 2),</w:t>
      </w:r>
    </w:p>
    <w:p w14:paraId="5D321013" w14:textId="2E71479A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pożyczka podlega natychmiastowej spłacie w całości wraz z oprocentowaniem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razie rozwiązania: </w:t>
      </w:r>
    </w:p>
    <w:p w14:paraId="649F9E17" w14:textId="77777777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z pracownikiem stosunku pracy z przyczyn leżących po stronie pracownika,</w:t>
      </w:r>
    </w:p>
    <w:p w14:paraId="5A80B57D" w14:textId="77777777" w:rsidR="00590528" w:rsidRPr="00590528" w:rsidRDefault="00590528" w:rsidP="00590528">
      <w:pPr>
        <w:tabs>
          <w:tab w:val="left" w:pos="993"/>
        </w:tabs>
        <w:spacing w:after="0" w:line="276" w:lineRule="auto"/>
        <w:ind w:left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stosunku pracy przez pracownika za wypowiedzeniem,</w:t>
      </w:r>
    </w:p>
    <w:p w14:paraId="16BF7426" w14:textId="67542F5E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 rozwiązania umowy o pracę w innym trybie niż określone w pkt 6 lit. l spłata pożyczki następuje na warunkach ustalonych w umowie,</w:t>
      </w:r>
    </w:p>
    <w:p w14:paraId="49D79352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przypadku śmierci pożyczkobiorcy, niespłacona część pożyczki zostaje umorzona w całości wraz z odsetkami, </w:t>
      </w:r>
    </w:p>
    <w:p w14:paraId="6E3B8F7F" w14:textId="77777777" w:rsidR="00590528" w:rsidRPr="00590528" w:rsidRDefault="00590528" w:rsidP="00A9161D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razie zaprzestania spłaty pożyczki przez pożyczkobiorcę zobowiązanie spłaty przenosi się solidarnie na poręczycieli. </w:t>
      </w:r>
    </w:p>
    <w:p w14:paraId="7DFCEBC0" w14:textId="219C914E" w:rsidR="00590528" w:rsidRPr="00590528" w:rsidRDefault="00590528" w:rsidP="00A9161D">
      <w:pPr>
        <w:numPr>
          <w:ilvl w:val="0"/>
          <w:numId w:val="39"/>
        </w:numPr>
        <w:spacing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Podział środków przeznaczonych na świadczeni</w:t>
      </w:r>
      <w:r w:rsidR="00B10198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a socjalne powinien uwzględniać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potrzeby uprawnionych oraz możliwości Pracodawcy.</w:t>
      </w:r>
    </w:p>
    <w:p w14:paraId="6AED2540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6</w:t>
      </w:r>
    </w:p>
    <w:p w14:paraId="26BAF5DF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Przyznawanie świadczeń</w:t>
      </w:r>
    </w:p>
    <w:p w14:paraId="6D773BF5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§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11.</w:t>
      </w:r>
    </w:p>
    <w:p w14:paraId="12441EF1" w14:textId="1B5B13BB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Przyznawanie świadczeń oraz wysokości dopłat z Funduszu uzależnione jest od sytuacji życiowej, rodzinnej i materialnej osoby uprawnionej, a w przypadku pomocy mieszkaniowej również od sytuacji mieszkaniowej uprawnionego oraz od kwot przeznaczonych na finansowanie poszczególnych celów zapisanych w „Planie dochodów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i wydatków ZFŚS na poszczególne cele i rodzaje działalności socjalnej”.</w:t>
      </w:r>
    </w:p>
    <w:p w14:paraId="5A63BD9E" w14:textId="77777777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Osoby zamierzające skorzystać w danym roku kalendarzowym ze świadczeń finansowanych z Funduszu składają do Pracodawcy w terminie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do 31 maja każdego roku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„Oświadczenie o sytuacji życiowej, rodzinnej i materialnej”, którego wzór stanowi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7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niniejszego Regulaminu.</w:t>
      </w:r>
    </w:p>
    <w:p w14:paraId="3F6E4DD6" w14:textId="77777777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Pracownik, który nie zamierzał korzystać z Funduszu i nie złożył Oświadczenia w terminie,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 którym mowa w ust. 1, a jego sytuacja zmieniła się i potrzebuje wsparcia z Funduszu, składa Oświadczenie wraz z pierwszym wnioskiem.</w:t>
      </w:r>
    </w:p>
    <w:p w14:paraId="05ACD2C1" w14:textId="77777777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Pracownicy zatrudnieni po 31 maja składają ww. oświadczenie wraz z pierwszym wnioskiem.</w:t>
      </w:r>
    </w:p>
    <w:p w14:paraId="521DD894" w14:textId="1010A129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Oświadczenie o sytuacji życiowej, rodzinnej i materialnej jest wymagane do ustalenia sytuacji socjalnej uprawnionego, w celu ustalenia wysokości świadczeń. </w:t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Niezłożenie Oświadczenia, o którym mowa w ust. 1 skutkuje odmownym rozpatrzeniem wniosku </w:t>
      </w:r>
      <w:r w:rsidR="00B1019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 udzielenie świadczenia z ZFŚS. </w:t>
      </w:r>
    </w:p>
    <w:p w14:paraId="5E0A94E2" w14:textId="77777777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Oświadczenie o sytuacji życiowej, rodzinnej i materialnej jest dokumentem w rozumieniu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art. 245 Kodeksu postępowania cywilnego, a prawdziwość zawartych w nim danych potwierdzona jest własnoręcznym podpisem osoby składającej oświadczenie. </w:t>
      </w:r>
    </w:p>
    <w:p w14:paraId="56FE8A40" w14:textId="0B39912E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Pracodawca/Komisja Socjalna ma prawo dokonywania weryfikacji prawdziwości danych podanych w Oświadczeniu o sytuacji życiowej, rodzinnej i materialnej i może żądać udokumentowania danych osobowych w zakresie niezbędnym do ich potwierdzenia.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tym celu może żądać od uprawnionego dodatkowych informacji w formie oświadczenia, a także przedstawienia dokumentów potwierdzających prawdziwość informacji. Pracodawca/Komisja Socjalna może żądać dokumentów takich jak np. zaświadczenie o dochodach i przysporzeniach pracownika, jego współmałżonka, dzieci lub innej osoby prowadzącej wspólne gospodarstwo domowe, zaświadczenia z urzędu skarbowego, zaświadczenia z ośrodka pomocy społecznej o pobieranych świadczeniach, zaświadczenia o uczęszczaniu dziecka do szkoły lub na studia, decyzji powiatowego urzędu pracy o wysokości pobieranego zasiłku dla bezrobotnych lub o przyznaniu statusu bezrobotnego bez prawa do zasiłku, decyzji o przyznaniu emerytury, renty lub zasiłku, świadczenia przedemerytalnego wraz z ostatnią decyzją o waloryzacji, do wglądu kopii PIT-u składanego do urzędu skarbowego oraz innych dokumentów potwierdzających dane w Oświadczeniu.</w:t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Nie</w:t>
      </w:r>
      <w:r w:rsidR="00BB657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okazanie</w:t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dokumentów na żądani</w:t>
      </w:r>
      <w:r w:rsidR="00B1019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e Pracodawcy/Komisji Socjalnej </w:t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 terminie określonym w żądaniu skutkuje odmownym rozpatrzeniem wniosku. </w:t>
      </w:r>
    </w:p>
    <w:p w14:paraId="7E0AA585" w14:textId="77777777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końca maja danego roku świadczenia są przyznawane w oparciu o Oświadczenie złożone w roku poprzednim. </w:t>
      </w:r>
    </w:p>
    <w:p w14:paraId="797CCB36" w14:textId="3B215AEA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sytuacji życiowej, rodzinnej i materialnej gospodarstwa domowego zalicza się wszelkie </w:t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dochody netto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podlegające i niepodlegające opodatkowaniu oraz przychody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i przysporzenia wszystkich członków gospodarstwa domowego (również dzieci),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szczególności: </w:t>
      </w:r>
      <w:r w:rsidRPr="0059052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438CC609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lastRenderedPageBreak/>
        <w:t>wynagrodzenie z tytułu zatrudnienia oraz osiągnięte na podstawie umów cywilnoprawnych, jak np. umowa zlecenia, umowa o dzieło, umowa agencyjna lub umowa o pracę nakładczą;</w:t>
      </w:r>
    </w:p>
    <w:p w14:paraId="0A962502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dochody osiągnięte za granicą;</w:t>
      </w:r>
    </w:p>
    <w:p w14:paraId="3D167A1F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emerytury, renty, zasiłki i świadczenia z ubezpieczenia społecznego (chorobowe, macierzyńskie, wychowawcze itp.);</w:t>
      </w:r>
    </w:p>
    <w:p w14:paraId="2257BA2D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dieta sołtysa, dieta radnego, kwoty innych diet otrzymywane przez osoby wykonujące czynności związane z pełnieniem obowiązków społecznych i obywatelskich; </w:t>
      </w:r>
    </w:p>
    <w:p w14:paraId="1A8E0BB2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stypendia, staż; </w:t>
      </w:r>
    </w:p>
    <w:p w14:paraId="566359BE" w14:textId="145E8B3F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zasiłki przysługujące bezrobotnym; </w:t>
      </w:r>
    </w:p>
    <w:p w14:paraId="3C76C310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dochody z </w:t>
      </w:r>
      <w:proofErr w:type="spellStart"/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kryptowalut</w:t>
      </w:r>
      <w:proofErr w:type="spellEnd"/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33260C03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dochody z dywidendy;</w:t>
      </w:r>
    </w:p>
    <w:p w14:paraId="55A7A8B4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05665071"/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dochód niani (opiekunki do dziecka);</w:t>
      </w:r>
    </w:p>
    <w:bookmarkEnd w:id="1"/>
    <w:p w14:paraId="1BFFE486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dochody z tytułu: członkostwa w spółdzielni, wykonywania wolnego zawodu, działalności twórczej lub artystycznej; </w:t>
      </w:r>
    </w:p>
    <w:p w14:paraId="42EEA812" w14:textId="7EFD184E" w:rsidR="00590528" w:rsidRPr="00590528" w:rsidRDefault="00590528" w:rsidP="00A9161D">
      <w:pPr>
        <w:numPr>
          <w:ilvl w:val="0"/>
          <w:numId w:val="37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dochody z gospodarstwa rolnego </w:t>
      </w:r>
      <w:r w:rsidRPr="00590528">
        <w:rPr>
          <w:rFonts w:ascii="Calibri" w:eastAsia="Calibri" w:hAnsi="Calibri" w:cs="Calibri"/>
          <w:color w:val="2F3847"/>
          <w:kern w:val="0"/>
          <w:sz w:val="24"/>
          <w:szCs w:val="24"/>
          <w:shd w:val="clear" w:color="auto" w:fill="FFFFFF"/>
          <w14:ligatures w14:val="none"/>
        </w:rPr>
        <w:t>(</w:t>
      </w:r>
      <w:r w:rsidRPr="00590528"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  <w:t>powyżej 1 ha przeliczeniowego</w:t>
      </w:r>
      <w:r w:rsidRPr="00590528">
        <w:rPr>
          <w:rFonts w:ascii="Calibri" w:eastAsia="Calibri" w:hAnsi="Calibri" w:cs="Calibri"/>
          <w:color w:val="2F3847"/>
          <w:kern w:val="0"/>
          <w:sz w:val="24"/>
          <w:szCs w:val="24"/>
          <w:shd w:val="clear" w:color="auto" w:fill="FFFFFF"/>
          <w14:ligatures w14:val="none"/>
        </w:rPr>
        <w:t xml:space="preserve">)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obliczone na podstawie liczby hektarów przeliczeniowych, przyjmując że z 1ha przeliczeniowego uzyskuje się dochód miesięczny w wysokości okr</w:t>
      </w:r>
      <w:r w:rsidR="00B1019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eślonej corocznie w drodze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obwieszczenia</w:t>
      </w:r>
      <w:r w:rsidRPr="00590528">
        <w:rPr>
          <w:rFonts w:ascii="Calibri" w:eastAsia="Calibri" w:hAnsi="Calibri" w:cs="Calibri"/>
          <w:color w:val="2F3847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590528"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  <w:t>przez Prezesa</w:t>
      </w:r>
      <w:r w:rsidR="00B10198"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  <w:t xml:space="preserve"> Głównego Urzędu Statystycznego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(http://www.stat.gov.pl) na podstawie art. 18 ustawy z dnia 15 listopada 1984 r. </w:t>
      </w:r>
      <w:r w:rsidR="00B10198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o podatku rolnym;</w:t>
      </w:r>
    </w:p>
    <w:p w14:paraId="58B287A4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dochody z dopłat dla rolników; </w:t>
      </w:r>
    </w:p>
    <w:p w14:paraId="540A74E5" w14:textId="4E9A669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dochody z działalności gospodarczej, (w przypadku dochodu z działalności gospodarczej opodatkowanej </w:t>
      </w:r>
      <w:r w:rsidRPr="0059052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na zasadach ogólnych oraz podatkiem liniowym należy wykazać dochód wynikający z ewidencji księgowej lub deklaracji PIT, natomiast </w:t>
      </w:r>
      <w:r w:rsidR="00B1019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przypadku działalności gospodarczej opodatkowanej w sposób zryczałtowany np. w formie ryczałtu należy wykazać  50 % przychodu wynikającego z ewidencji księgowej lub deklaracji PIT);  </w:t>
      </w:r>
    </w:p>
    <w:p w14:paraId="3033589F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dochody z najmu, dzierżawy i innych źródeł; </w:t>
      </w:r>
    </w:p>
    <w:p w14:paraId="3CDBA706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otrzymywane alimenty, świadczenia z funduszu alimentacyjnego; </w:t>
      </w:r>
    </w:p>
    <w:p w14:paraId="51A37429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świadczenia wychowawcze i inne świadczenia o podobnym charakterze, np. RKO,</w:t>
      </w:r>
    </w:p>
    <w:p w14:paraId="06AC20B7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świadczenia rodzinne;</w:t>
      </w:r>
    </w:p>
    <w:p w14:paraId="146FBB77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zasiłki, świadczenia i dodatki różnego rodzaju i inne cykliczne świadczenia, lub świadczenia jednorazowe o znacznej wysokości, czyli takiej, która ma wpływ na sytuację życiową i materialną;</w:t>
      </w:r>
    </w:p>
    <w:p w14:paraId="1D777370" w14:textId="77777777" w:rsidR="00590528" w:rsidRPr="00590528" w:rsidRDefault="00590528" w:rsidP="00A9161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inne dochody i świadczenia nie wymienione wyżej. </w:t>
      </w:r>
    </w:p>
    <w:p w14:paraId="0A9453CD" w14:textId="77777777" w:rsidR="00590528" w:rsidRPr="00590528" w:rsidRDefault="00590528" w:rsidP="00A9161D">
      <w:pPr>
        <w:widowControl w:val="0"/>
        <w:numPr>
          <w:ilvl w:val="0"/>
          <w:numId w:val="10"/>
        </w:numPr>
        <w:suppressAutoHyphens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bidi="pl-PL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Pod pojęciem </w:t>
      </w:r>
      <w:r w:rsidRPr="00590528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dochód netto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o którym mowa w ust. 9, należy rozumieć </w:t>
      </w:r>
      <w:r w:rsidRPr="00590528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przychód brutto</w:t>
      </w:r>
      <w:r w:rsidRPr="00590528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br/>
        <w:t>pomniejszony o:</w:t>
      </w:r>
    </w:p>
    <w:p w14:paraId="775F9737" w14:textId="77777777" w:rsidR="00590528" w:rsidRPr="00590528" w:rsidRDefault="00590528" w:rsidP="00A9161D">
      <w:pPr>
        <w:numPr>
          <w:ilvl w:val="0"/>
          <w:numId w:val="38"/>
        </w:numPr>
        <w:tabs>
          <w:tab w:val="clear" w:pos="720"/>
          <w:tab w:val="num" w:pos="993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koszty uzyskania przychodu;</w:t>
      </w:r>
    </w:p>
    <w:p w14:paraId="29391E94" w14:textId="77777777" w:rsidR="00590528" w:rsidRPr="00590528" w:rsidRDefault="00590528" w:rsidP="00A9161D">
      <w:pPr>
        <w:numPr>
          <w:ilvl w:val="0"/>
          <w:numId w:val="38"/>
        </w:numPr>
        <w:tabs>
          <w:tab w:val="clear" w:pos="720"/>
          <w:tab w:val="num" w:pos="993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należny podatek dochodowy od osób fizycznych, (wykazany w rocznym zeznaniu podatkowym PIT, z uwzględnieniem odpowiednio zwrotu/dopłaty podatku);</w:t>
      </w:r>
    </w:p>
    <w:p w14:paraId="0F56E883" w14:textId="77777777" w:rsidR="00590528" w:rsidRPr="00590528" w:rsidRDefault="00590528" w:rsidP="00A9161D">
      <w:pPr>
        <w:numPr>
          <w:ilvl w:val="0"/>
          <w:numId w:val="38"/>
        </w:numPr>
        <w:tabs>
          <w:tab w:val="clear" w:pos="720"/>
          <w:tab w:val="num" w:pos="993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składki na obowiązkowe ubezpieczenie społeczne, (niezaliczone do kosztów uzyskania przychodu);</w:t>
      </w:r>
    </w:p>
    <w:p w14:paraId="1422ADC7" w14:textId="77777777" w:rsidR="00590528" w:rsidRPr="00590528" w:rsidRDefault="00590528" w:rsidP="00A9161D">
      <w:pPr>
        <w:numPr>
          <w:ilvl w:val="0"/>
          <w:numId w:val="38"/>
        </w:numPr>
        <w:tabs>
          <w:tab w:val="clear" w:pos="720"/>
          <w:tab w:val="num" w:pos="993"/>
          <w:tab w:val="num" w:pos="1134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składki na ubezpieczenie zdrowotne. </w:t>
      </w:r>
    </w:p>
    <w:p w14:paraId="11716A03" w14:textId="77777777" w:rsidR="00590528" w:rsidRPr="00590528" w:rsidRDefault="00590528" w:rsidP="00A9161D">
      <w:pPr>
        <w:numPr>
          <w:ilvl w:val="0"/>
          <w:numId w:val="10"/>
        </w:numPr>
        <w:tabs>
          <w:tab w:val="num" w:pos="1134"/>
        </w:tabs>
        <w:autoSpaceDE w:val="0"/>
        <w:autoSpaceDN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Średni miesięczny dochód netto na osobę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oblicza się dzieląc sumę miesięcznych dochodów wszystkich członków rodziny przez 12, a następnie przez ilość członków rodziny uprawnionego znajdujących się we wspólnym gospodarstwie domowym</w:t>
      </w:r>
      <w:r w:rsidRPr="00590528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 xml:space="preserve">. 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Tak ustalona wartość jest podstawą do ustalenia wysokości świadczeń z Funduszu. </w:t>
      </w:r>
    </w:p>
    <w:p w14:paraId="46FCA9D7" w14:textId="77777777" w:rsidR="00590528" w:rsidRPr="00590528" w:rsidRDefault="00590528" w:rsidP="00A9161D">
      <w:pPr>
        <w:numPr>
          <w:ilvl w:val="0"/>
          <w:numId w:val="10"/>
        </w:numPr>
        <w:tabs>
          <w:tab w:val="num" w:pos="1134"/>
        </w:tabs>
        <w:autoSpaceDE w:val="0"/>
        <w:autoSpaceDN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Dochody i przysporzenia, o których mowa w ust. 9, podlegają </w:t>
      </w:r>
      <w:r w:rsidRPr="00590528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pomniejszeniu o kwoty alimentów świadczonych na rzecz innych osób.</w:t>
      </w:r>
    </w:p>
    <w:p w14:paraId="660C7226" w14:textId="77777777" w:rsidR="00590528" w:rsidRPr="00590528" w:rsidRDefault="00590528" w:rsidP="00A9161D">
      <w:pPr>
        <w:numPr>
          <w:ilvl w:val="0"/>
          <w:numId w:val="10"/>
        </w:numPr>
        <w:autoSpaceDE w:val="0"/>
        <w:autoSpaceDN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Od wykazanych w Oświadczeniu o sytuacji życiowej, rodzinnej i materialnej dochodów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 xml:space="preserve">i przysporzeń nie należy odejmować zobowiązań takich jak np.: spłata rat kredytu, pożyczki, składek członkowskich, dobrowolnego ubezpieczenia na życie, wkładów na KZP, rat pożyczki do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Kasy zapomogowo-pożyczkowej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, rat pożyczki z ZFŚS, wpłat do Pracowniczych Planów Kapitałowych itp.</w:t>
      </w:r>
    </w:p>
    <w:p w14:paraId="0683FBDE" w14:textId="77777777" w:rsidR="00590528" w:rsidRPr="00590528" w:rsidRDefault="00590528" w:rsidP="00A9161D">
      <w:pPr>
        <w:numPr>
          <w:ilvl w:val="0"/>
          <w:numId w:val="10"/>
        </w:numPr>
        <w:autoSpaceDE w:val="0"/>
        <w:autoSpaceDN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Oświadczeniu należy wykazać dochody i przysporzenia, o których mowa w ust. 9,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 xml:space="preserve">z uwzględnieniem definicji określonej w ust. 10, za rok poprzedzający rok złożenia Oświadczenia. </w:t>
      </w:r>
    </w:p>
    <w:p w14:paraId="106221E2" w14:textId="77777777" w:rsidR="00590528" w:rsidRPr="00590528" w:rsidRDefault="00590528" w:rsidP="00A9161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Osoby które nie osiągnęły dochodów w roku poprzedzającym złożenie Oświadczenia lub wstąpiły w związek małżeński/rozwiodły się w roku złożenia Oświadczenia, podają średni miesięczny dochód z miesiąca poprzedzającego złożenie Oświadczenia w przeliczeniu na osobę w gospodarstwie domowym obliczony zgodnie z ust. 10 - 13. </w:t>
      </w:r>
    </w:p>
    <w:p w14:paraId="1FBA915A" w14:textId="09A99DF9" w:rsidR="00590528" w:rsidRPr="00590528" w:rsidRDefault="00590528" w:rsidP="00A9161D">
      <w:pPr>
        <w:numPr>
          <w:ilvl w:val="0"/>
          <w:numId w:val="10"/>
        </w:numPr>
        <w:autoSpaceDE w:val="0"/>
        <w:autoSpaceDN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Przez gospodarstwo domowe rozumie się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: uprawnionego oraz wszystkie osoby zamieszkujące wspólnie z nim i prowadzące wspólne gospodarstwo domowe, w tym współmałżonka, konkubenta/partnera, dzieci własne i przysposobione, przyjęte na wychowanie w rodzinie zastępczej oraz dzieci współmałżonka/konkubenta/partnera. </w:t>
      </w:r>
      <w:bookmarkStart w:id="2" w:name="_Hlk105663642"/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Dotyczy to również małżonków pracujących za granicą lub w delegacji oraz dzieci, które zamieszkują w innej miejscowości ze względu na szkołę (np. w internacie) lub uczelnię, </w:t>
      </w:r>
      <w:r w:rsidR="00B10198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a jednocześnie pozostają we wspólnym gospodarstwie domowym.</w:t>
      </w:r>
      <w:bookmarkStart w:id="3" w:name="_Hlk105665365"/>
      <w:bookmarkEnd w:id="2"/>
    </w:p>
    <w:p w14:paraId="5366F0A7" w14:textId="77777777" w:rsidR="00590528" w:rsidRPr="00590528" w:rsidRDefault="00590528" w:rsidP="00A9161D">
      <w:pPr>
        <w:numPr>
          <w:ilvl w:val="0"/>
          <w:numId w:val="10"/>
        </w:numPr>
        <w:autoSpaceDE w:val="0"/>
        <w:autoSpaceDN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Małżonkowie posiadający rozdzielność majątkową składają w miarę możliwości jedno Oświadczenie, aby wykazać sytuację socjalną wspólnego gospodarstwa domowego na jednym dokumencie. </w:t>
      </w:r>
      <w:bookmarkEnd w:id="3"/>
    </w:p>
    <w:p w14:paraId="2F2B1108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val="x-none" w:eastAsia="x-none"/>
          <w14:ligatures w14:val="none"/>
        </w:rPr>
        <w:t xml:space="preserve">§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  <w:t>12.</w:t>
      </w:r>
    </w:p>
    <w:p w14:paraId="08BF622F" w14:textId="0FAC240E" w:rsidR="00590528" w:rsidRPr="00590528" w:rsidRDefault="00590528" w:rsidP="00B10198">
      <w:pPr>
        <w:tabs>
          <w:tab w:val="left" w:pos="0"/>
        </w:tabs>
        <w:spacing w:after="12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Osoba, która podała we wniosku nieprawdziwe dane, przedłożyła sfałszowany dowód poniesionego wydatku, wykorzystała świadczenie na cele niezgodne z jej przeznaczeniem lub odstąpiła świadczenie osobie nieuprawnionej, zostaje obciążona pełnymi kosztami wraz 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odsetkami (ustawowymi) liczonymi za okres od momentu uzyskania świadczenia do momentu jego zwrotu, poniesionymi przez Pracodawcę w zwią</w:t>
      </w:r>
      <w:r w:rsidR="00B10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zku z zakupem tego świadczenia.</w:t>
      </w:r>
    </w:p>
    <w:p w14:paraId="31264F8F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val="x-none" w:eastAsia="x-none"/>
          <w14:ligatures w14:val="none"/>
        </w:rPr>
        <w:t xml:space="preserve">§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  <w:t>13.</w:t>
      </w:r>
    </w:p>
    <w:p w14:paraId="25C6FA6A" w14:textId="77777777" w:rsidR="00590528" w:rsidRPr="00590528" w:rsidRDefault="00590528" w:rsidP="00A9161D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425" w:hanging="357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bookmarkStart w:id="4" w:name="_Hlk105663749"/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Wnioski o przyznanie pomocy finansowej lub rzeczowej będą rozpatrywane w terminie </w:t>
      </w: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do 30 dni od złożenia kompletnego wniosku, a wnioski o pomoc losową w terminie do 14 dni od dnia złożenia wniosku.</w:t>
      </w:r>
    </w:p>
    <w:p w14:paraId="5D8189B3" w14:textId="77777777" w:rsidR="00590528" w:rsidRPr="00590528" w:rsidRDefault="00590528" w:rsidP="00A9161D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bookmarkStart w:id="5" w:name="_Hlk105665487"/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W</w:t>
      </w:r>
      <w:r w:rsidRPr="00590528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nioski i oświadczenia można składać:</w:t>
      </w:r>
    </w:p>
    <w:p w14:paraId="4D8C8606" w14:textId="77777777" w:rsidR="00590528" w:rsidRPr="00590528" w:rsidRDefault="00590528" w:rsidP="00A9161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osobiście w kancelarii w zamkniętej kopercie z opisem „Sprawa dotyczy ZFŚS”;</w:t>
      </w:r>
    </w:p>
    <w:p w14:paraId="22FE6089" w14:textId="77777777" w:rsidR="00590528" w:rsidRPr="00590528" w:rsidRDefault="00590528" w:rsidP="00A9161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osobiście u członków Komisji Socjalnej;</w:t>
      </w:r>
    </w:p>
    <w:p w14:paraId="13CA1EC5" w14:textId="77777777" w:rsidR="00590528" w:rsidRPr="00590528" w:rsidRDefault="00590528" w:rsidP="00A9161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za pośrednictwem poczty tradycyjnej (w dwóch kopertach, z czego druga jest zamknięta i opisana „Sprawa dotyczy ZFŚS”.</w:t>
      </w:r>
    </w:p>
    <w:p w14:paraId="638FE533" w14:textId="295C9CF0" w:rsidR="00590528" w:rsidRPr="00B10198" w:rsidRDefault="00590528" w:rsidP="00A9161D">
      <w:pPr>
        <w:widowControl w:val="0"/>
        <w:numPr>
          <w:ilvl w:val="0"/>
          <w:numId w:val="11"/>
        </w:numPr>
        <w:suppressAutoHyphens/>
        <w:autoSpaceDE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>Wnioski o przyznawanie świadczenia ewidencjonowane są w rejestrze wniosków. Sekretarz Komisji przy rejestracji sprawdza prawidłowość i kompletność wpisów wniosku. W przypadku stwierdzenia nieprawidłowości Sekretarz wzywa wnioskodawcę do usunięcia braków w terminie 7 dni. Nie usunięcie braków w wyznaczonym terminie skutkuje odmową przyznania świadczenia.</w:t>
      </w:r>
      <w:bookmarkEnd w:id="4"/>
      <w:bookmarkEnd w:id="5"/>
    </w:p>
    <w:p w14:paraId="2258B55D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§ 14.</w:t>
      </w:r>
    </w:p>
    <w:p w14:paraId="40327079" w14:textId="77777777" w:rsidR="00590528" w:rsidRPr="00590528" w:rsidRDefault="00590528" w:rsidP="00A9161D">
      <w:pPr>
        <w:numPr>
          <w:ilvl w:val="1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Ostateczną decyzję we wszystkich sprawach dotyczących Funduszu podejmuje Pracodawca.</w:t>
      </w:r>
    </w:p>
    <w:p w14:paraId="2E76BDEC" w14:textId="77777777" w:rsidR="00B10198" w:rsidRPr="00B10198" w:rsidRDefault="00590528" w:rsidP="00A9161D">
      <w:pPr>
        <w:numPr>
          <w:ilvl w:val="1"/>
          <w:numId w:val="13"/>
        </w:numPr>
        <w:autoSpaceDE w:val="0"/>
        <w:autoSpaceDN w:val="0"/>
        <w:spacing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przypadku wnioskowania o przyznanie świadczenia niezgodnie z ustawą o ZFŚS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oraz niniejszym regulaminem</w:t>
      </w:r>
      <w:r w:rsidRPr="00590528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lub brakiem środków finansowych na wnioskowany cel</w:t>
      </w:r>
      <w:r w:rsidRPr="00590528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,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Pracodawca w uzgodnieniu z przedstawicielami Komisji Socjalnej podejmuje decyzję odmowną w sprawie przyznania przedmiotowego świadczenia. </w:t>
      </w:r>
    </w:p>
    <w:p w14:paraId="453D28A8" w14:textId="1C60CC92" w:rsidR="00590528" w:rsidRPr="00B10198" w:rsidRDefault="00590528" w:rsidP="00B1019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10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7</w:t>
      </w:r>
    </w:p>
    <w:p w14:paraId="564D99F5" w14:textId="77777777" w:rsidR="00590528" w:rsidRPr="00590528" w:rsidRDefault="00590528" w:rsidP="0059052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</w:p>
    <w:p w14:paraId="7A183F8A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val="x-none" w:eastAsia="x-none"/>
          <w14:ligatures w14:val="none"/>
        </w:rPr>
        <w:t xml:space="preserve">§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  <w:t>15.</w:t>
      </w:r>
    </w:p>
    <w:p w14:paraId="0F4A94C9" w14:textId="77777777" w:rsidR="00590528" w:rsidRPr="00590528" w:rsidRDefault="00590528" w:rsidP="00A9161D">
      <w:pPr>
        <w:numPr>
          <w:ilvl w:val="0"/>
          <w:numId w:val="9"/>
        </w:numPr>
        <w:tabs>
          <w:tab w:val="left" w:pos="600"/>
        </w:tabs>
        <w:suppressAutoHyphens/>
        <w:autoSpaceDE w:val="0"/>
        <w:autoSpaceDN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Administratorem Danych Osobowych (ADO), czyli podmiotem decydującym o celach i sposobach przetwarzania Pani/Pana danych osobowych jest </w:t>
      </w:r>
      <w:r w:rsidRPr="00590528"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  <w:t>Starosta Powiatu Wyszkowskiego</w:t>
      </w:r>
      <w:r w:rsidRPr="00590528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t>.</w:t>
      </w:r>
    </w:p>
    <w:p w14:paraId="3B3A9C0A" w14:textId="77777777" w:rsidR="00590528" w:rsidRPr="00590528" w:rsidRDefault="00590528" w:rsidP="00A9161D">
      <w:pPr>
        <w:numPr>
          <w:ilvl w:val="0"/>
          <w:numId w:val="9"/>
        </w:numPr>
        <w:tabs>
          <w:tab w:val="left" w:pos="600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0528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 xml:space="preserve">Udostępnienie Pracodawcy danych osobowych, w celu przyznania świadczenia oraz dopłaty </w:t>
      </w:r>
      <w:r w:rsidRPr="00590528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br/>
        <w:t xml:space="preserve">z Funduszu i ustalenia ich wysokości, następuje w formie pisemnej na składanym Oświadczeniu o sytuacji życiowej, rodzinnej i materialnej. </w:t>
      </w:r>
    </w:p>
    <w:p w14:paraId="52810E3D" w14:textId="77777777" w:rsidR="00590528" w:rsidRPr="00590528" w:rsidRDefault="00590528" w:rsidP="00A9161D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Dane osobowe osób uprawnionych są przetwarzane do celów związanych z udzieleniem wsparcia z Funduszu.</w:t>
      </w:r>
    </w:p>
    <w:p w14:paraId="3C0C1580" w14:textId="77777777" w:rsidR="00590528" w:rsidRPr="00590528" w:rsidRDefault="00590528" w:rsidP="00A9161D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Pracodawca może żądać udokumentowania danych osobowych w zakresie niezbędnym do ich potwierdzenia. Potwierdzenie może odbywać się w szczególności na podstawie oświadczeń i zaświadczeń o sytuacji życiowej (w tym zdrowotnej), rodzinnej i materialnej osoby uprawnionej.</w:t>
      </w:r>
    </w:p>
    <w:p w14:paraId="36A19316" w14:textId="77777777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Osoby dopuszczone do przetwarzania danych osobowych w ramach prac Komisji Socjalnej,  pozyskanych celem realizacji postanowień ustawy o ZFŚS oraz niniejszego Regulaminu otrzymują pisemne upoważnienie od Pracodawcy do przetwarzania pozyskanych danych osobowych. </w:t>
      </w:r>
    </w:p>
    <w:p w14:paraId="6F9486AF" w14:textId="77777777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Osoby, o których mowa w ust. 5 są obowiązane do zachowania pozyskanych danych osobowych w tajemnicy.</w:t>
      </w:r>
    </w:p>
    <w:p w14:paraId="2FFFE3A8" w14:textId="3C3A0913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Odbiorcą danych osobowych są osoby upoważnione przez Pracodawcę do przetwarzania danych osobowych oraz uprawnione organy publiczne, w związku z obowiązkami prawnymi. Dane osobowe mogą być przekazane lub udostępnione podmiotom uprawnionym do tego na podstawie przepisów prawa.</w:t>
      </w:r>
    </w:p>
    <w:p w14:paraId="06CD7615" w14:textId="77777777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spacing w:val="-2"/>
          <w:kern w:val="0"/>
          <w:sz w:val="24"/>
          <w:szCs w:val="24"/>
          <w:lang w:eastAsia="pl-PL"/>
          <w14:ligatures w14:val="none"/>
        </w:rPr>
        <w:t>Podstawą prawną przetwarzania danych osobowych jest art. 8 ust. 1 – 1d ustawy z 4 marca 1994 r. o zakładowym funduszu świadczeń socjalnych w związku z art. 6 ust. 1 lit. c, art. 9 ust. 2 lit. b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37B323" w14:textId="77777777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Osobie, która podała dane osobowe, przysługuje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 w:bidi="pl-PL"/>
          <w14:ligatures w14:val="none"/>
        </w:rPr>
        <w:t xml:space="preserve">prawo dostępu do treści danych, a także prawo do ich poprawiania, 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sprostowania, usunięcia, ograniczenia ich przetwarzania, wniesienia sprzeciwu wobec ich przetwarzania, prawo do przenoszenia danych do innego administratora oraz prawo do wniesienia skargi do Prezesa Urzędu Ochrony Danych Osobowych.</w:t>
      </w:r>
    </w:p>
    <w:p w14:paraId="5ADFFF55" w14:textId="77777777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Dane przechowywane będą przez okres</w:t>
      </w: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niezbędny do przyznania świadczenia, dopłaty </w:t>
      </w:r>
      <w:r w:rsidRPr="0059052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br/>
        <w:t xml:space="preserve">z Funduszu oraz ustalenia ich wysokości, a także przez okres niezbędny do dochodzenia praw lub roszczeń. </w:t>
      </w:r>
      <w:r w:rsidRPr="00590528">
        <w:rPr>
          <w:rFonts w:ascii="Calibri" w:eastAsia="Times New Roman" w:hAnsi="Calibri" w:cs="Calibri"/>
          <w:bCs/>
          <w:strike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5353DE" w14:textId="77777777" w:rsidR="00590528" w:rsidRPr="00590528" w:rsidRDefault="00590528" w:rsidP="00A9161D">
      <w:pPr>
        <w:numPr>
          <w:ilvl w:val="0"/>
          <w:numId w:val="9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Pracodawca nie rzadziej niż raz w roku kalendarzowym dokonuje przeglądu danych osobowych związanych z ZFŚS w celu ustalenia niezbędności ich dalszego przechowywania. Pracodawca usuwa dane osobowe, których dalsze przechowywanie jest zbędne do realizacji celu określonego w art. 8 ust. 1a i 1c ustawy o ZFŚS. Z przeprowadzonej czynności przeglądu danych oraz usunięcia danych sporządza się stosowne protokoły.</w:t>
      </w:r>
    </w:p>
    <w:p w14:paraId="65B34F27" w14:textId="77777777" w:rsidR="00B10198" w:rsidRDefault="00590528" w:rsidP="00A9161D">
      <w:pPr>
        <w:numPr>
          <w:ilvl w:val="0"/>
          <w:numId w:val="9"/>
        </w:numPr>
        <w:autoSpaceDE w:val="0"/>
        <w:autoSpaceDN w:val="0"/>
        <w:spacing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Podanie danych jest dobrowolne, ale konieczne do realizacji celów do jakich są pozyskiwane. </w:t>
      </w: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Odmowa udostępnienia danych osobowych Pracodawcy jest równoznaczna z odmową wsparcia z ZFŚS</w:t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5510122F" w14:textId="64290658" w:rsidR="00590528" w:rsidRPr="00B10198" w:rsidRDefault="00590528" w:rsidP="00B1019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10198">
        <w:rPr>
          <w:rFonts w:ascii="Calibri" w:eastAsia="Times New Roman" w:hAnsi="Calibri" w:cs="Calibri"/>
          <w:b/>
          <w:bCs/>
          <w:kern w:val="0"/>
          <w:sz w:val="24"/>
          <w:szCs w:val="24"/>
          <w:lang w:val="x-none" w:eastAsia="x-none"/>
          <w14:ligatures w14:val="none"/>
        </w:rPr>
        <w:t xml:space="preserve">§ </w:t>
      </w:r>
      <w:r w:rsidRPr="00B10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  <w:t>16.</w:t>
      </w:r>
    </w:p>
    <w:p w14:paraId="649672F5" w14:textId="77777777" w:rsidR="00590528" w:rsidRPr="00590528" w:rsidRDefault="00590528" w:rsidP="00B10198">
      <w:pPr>
        <w:spacing w:after="12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Regulamin został uzgodniony z pracownikami wybranymi przez załogę do reprezentowania jej interesów.</w:t>
      </w:r>
    </w:p>
    <w:p w14:paraId="7AC511B1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17.</w:t>
      </w:r>
    </w:p>
    <w:p w14:paraId="7544BAB1" w14:textId="77777777" w:rsidR="00590528" w:rsidRPr="00590528" w:rsidRDefault="00590528" w:rsidP="00A9161D">
      <w:pPr>
        <w:numPr>
          <w:ilvl w:val="0"/>
          <w:numId w:val="23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Zmian Regulaminu dokonuje się na piśmie w trybie przyjętym do jego ustalania, bądź przez wprowadzenie nowego Regulaminu.</w:t>
      </w:r>
    </w:p>
    <w:p w14:paraId="68BB2131" w14:textId="77777777" w:rsidR="00590528" w:rsidRPr="00590528" w:rsidRDefault="00590528" w:rsidP="00A9161D">
      <w:pPr>
        <w:numPr>
          <w:ilvl w:val="0"/>
          <w:numId w:val="23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sprawach nieuregulowanych niniejszym Regulaminem mają zastosowanie powszechnie obowiązujące przepisy prawa.</w:t>
      </w:r>
    </w:p>
    <w:p w14:paraId="6DF54F9B" w14:textId="77777777" w:rsidR="00590528" w:rsidRPr="00590528" w:rsidRDefault="00590528" w:rsidP="00A9161D">
      <w:pPr>
        <w:numPr>
          <w:ilvl w:val="0"/>
          <w:numId w:val="23"/>
        </w:numPr>
        <w:tabs>
          <w:tab w:val="left" w:pos="284"/>
          <w:tab w:val="left" w:pos="360"/>
        </w:tabs>
        <w:suppressAutoHyphens/>
        <w:autoSpaceDE w:val="0"/>
        <w:spacing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Regulamin wchodzi w życie po wprowadzeniu go Zarządzeniem Pracodawcy, w terminie określonym w Zarządzeniu. </w:t>
      </w:r>
    </w:p>
    <w:p w14:paraId="76FBE258" w14:textId="77777777" w:rsidR="00590528" w:rsidRPr="00590528" w:rsidRDefault="00590528" w:rsidP="00590528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§ 18.</w:t>
      </w:r>
    </w:p>
    <w:p w14:paraId="38273FAF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Częścią Regulaminu jako uzupełnienie jego postanowień są załączniki:</w:t>
      </w:r>
    </w:p>
    <w:p w14:paraId="54C2DDD6" w14:textId="77777777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Załącznik nr 1 – Plan dochodów i wydatków ZFŚS na poszczególne cele i rodzaje działalności socjalnej; </w:t>
      </w:r>
    </w:p>
    <w:p w14:paraId="52C53C99" w14:textId="77777777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2 – Imienna karta ewidencyjna osoby korzystającej z ZFŚS;</w:t>
      </w:r>
    </w:p>
    <w:p w14:paraId="73B29BF6" w14:textId="09C7470C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Załącznik nr 3 – Procentowe wskaźniki dofinansowania świadczeń socjalnych </w:t>
      </w:r>
      <w:r w:rsidR="00AF1F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 oprocentowania pożyczek z ZFŚS na cele mieszkaniowe;</w:t>
      </w:r>
    </w:p>
    <w:p w14:paraId="2616192A" w14:textId="77777777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Załącznik nr 4 – Wniosek o udzielenie świadczenia z ZFŚS;</w:t>
      </w:r>
    </w:p>
    <w:p w14:paraId="38D03035" w14:textId="77777777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Załącznik nr 5 – Wniosek o przyznanie pożyczki z ZFŚS na cele mieszkaniowe;</w:t>
      </w:r>
    </w:p>
    <w:p w14:paraId="25D633D4" w14:textId="77777777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Załącznik nr 6 – wzór Umowy pożyczki z ZFŚS na cele mieszkaniowe;</w:t>
      </w:r>
    </w:p>
    <w:p w14:paraId="258F05F0" w14:textId="77777777" w:rsidR="00590528" w:rsidRPr="00590528" w:rsidRDefault="00590528" w:rsidP="00A916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Załącznik nr 7 – Oświadczenie o sytuacji życiowej, rodzinnej i materialnej.</w:t>
      </w:r>
    </w:p>
    <w:p w14:paraId="7AE38B52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664BF68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Uzgodniono w dniu: …............................................</w:t>
      </w:r>
    </w:p>
    <w:p w14:paraId="620F9A92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BA9D02C" w14:textId="0F0A1C6E" w:rsidR="00590528" w:rsidRPr="00590528" w:rsidRDefault="00590528" w:rsidP="00B60490">
      <w:pPr>
        <w:spacing w:after="0" w:line="48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………………………</w:t>
      </w:r>
      <w:bookmarkStart w:id="6" w:name="_Hlk161039362"/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</w:t>
      </w:r>
      <w:bookmarkEnd w:id="6"/>
      <w:r w:rsidR="00B60490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</w:t>
      </w:r>
    </w:p>
    <w:p w14:paraId="0CA3E880" w14:textId="11F165DB" w:rsidR="00590528" w:rsidRPr="00590528" w:rsidRDefault="00590528" w:rsidP="00B60490">
      <w:pPr>
        <w:spacing w:after="0" w:line="48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  <w:r w:rsidR="00B60490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</w:t>
      </w:r>
    </w:p>
    <w:p w14:paraId="071B390A" w14:textId="74DD3761" w:rsidR="00590528" w:rsidRPr="00590528" w:rsidRDefault="00590528" w:rsidP="00B60490">
      <w:pPr>
        <w:spacing w:after="0" w:line="48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  <w:r w:rsidR="00B60490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</w:t>
      </w:r>
    </w:p>
    <w:p w14:paraId="3A67F380" w14:textId="65A2869D" w:rsidR="00590528" w:rsidRPr="00590528" w:rsidRDefault="00590528" w:rsidP="00B60490">
      <w:pPr>
        <w:spacing w:after="0" w:line="48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  <w:r w:rsidR="00B60490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</w:t>
      </w:r>
    </w:p>
    <w:p w14:paraId="40F53830" w14:textId="271310F9" w:rsidR="00590528" w:rsidRPr="00590528" w:rsidRDefault="00590528" w:rsidP="00B60490">
      <w:pPr>
        <w:spacing w:after="0" w:line="48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  <w:r w:rsidR="00B60490"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</w:t>
      </w:r>
    </w:p>
    <w:p w14:paraId="1A79563E" w14:textId="77777777" w:rsidR="00590528" w:rsidRP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(podpisy członków Komisji Socjalnej)</w:t>
      </w:r>
    </w:p>
    <w:p w14:paraId="3BEE42F8" w14:textId="77777777" w:rsidR="00590528" w:rsidRDefault="00590528" w:rsidP="00590528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E9A2FB1" w14:textId="77777777" w:rsidR="00B60490" w:rsidRDefault="00B60490" w:rsidP="00590528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77721E8" w14:textId="77777777" w:rsidR="00B60490" w:rsidRPr="00590528" w:rsidRDefault="00B60490" w:rsidP="00590528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E8BF1A5" w14:textId="77777777" w:rsidR="00590528" w:rsidRPr="00590528" w:rsidRDefault="00590528" w:rsidP="00590528">
      <w:pPr>
        <w:spacing w:after="0" w:line="276" w:lineRule="auto"/>
        <w:ind w:left="566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…………………………………..</w:t>
      </w:r>
    </w:p>
    <w:p w14:paraId="19C220B5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ab/>
        <w:t xml:space="preserve">         (podpis i  pieczątka</w:t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 Pracodawcy)</w:t>
      </w:r>
    </w:p>
    <w:p w14:paraId="476D8A75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sectPr w:rsidR="00590528" w:rsidRPr="00590528" w:rsidSect="00D35F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658804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Załącznik nr 1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621FCF4D" w14:textId="77777777" w:rsidR="00590528" w:rsidRPr="00590528" w:rsidRDefault="00590528" w:rsidP="00590528">
      <w:pPr>
        <w:suppressAutoHyphens/>
        <w:autoSpaceDE w:val="0"/>
        <w:spacing w:before="43" w:after="0" w:line="240" w:lineRule="auto"/>
        <w:jc w:val="center"/>
        <w:rPr>
          <w:rFonts w:eastAsiaTheme="majorEastAsia" w:cstheme="minorHAnsi"/>
          <w:b/>
          <w:bCs/>
          <w:spacing w:val="30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Theme="majorEastAsia" w:cstheme="minorHAnsi"/>
          <w:b/>
          <w:bCs/>
          <w:spacing w:val="30"/>
          <w:kern w:val="0"/>
          <w:sz w:val="24"/>
          <w:szCs w:val="24"/>
          <w:lang w:eastAsia="ar-SA"/>
          <w14:ligatures w14:val="none"/>
        </w:rPr>
        <w:t>Plan</w:t>
      </w:r>
    </w:p>
    <w:p w14:paraId="7960B29B" w14:textId="77777777" w:rsidR="00590528" w:rsidRPr="00590528" w:rsidRDefault="00590528" w:rsidP="00590528">
      <w:pPr>
        <w:suppressAutoHyphens/>
        <w:autoSpaceDE w:val="0"/>
        <w:spacing w:before="14" w:after="0" w:line="240" w:lineRule="auto"/>
        <w:jc w:val="center"/>
        <w:rPr>
          <w:rFonts w:eastAsiaTheme="majorEastAsia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Theme="majorEastAsia" w:cstheme="minorHAnsi"/>
          <w:b/>
          <w:bCs/>
          <w:kern w:val="0"/>
          <w:sz w:val="24"/>
          <w:szCs w:val="24"/>
          <w:lang w:eastAsia="ar-SA"/>
          <w14:ligatures w14:val="none"/>
        </w:rPr>
        <w:t>dochodów i wydatków ZFŚS na poszczególne cele i rodzaje działalności socjalnej na rok 20....</w:t>
      </w:r>
    </w:p>
    <w:tbl>
      <w:tblPr>
        <w:tblW w:w="145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016"/>
        <w:gridCol w:w="7733"/>
        <w:gridCol w:w="1176"/>
        <w:gridCol w:w="15"/>
      </w:tblGrid>
      <w:tr w:rsidR="00590528" w:rsidRPr="00590528" w14:paraId="7FEDC8C2" w14:textId="77777777" w:rsidTr="00FA1D0A">
        <w:trPr>
          <w:gridAfter w:val="1"/>
          <w:wAfter w:w="15" w:type="dxa"/>
          <w:jc w:val="center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0EB4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A.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DOCHODY</w:t>
            </w:r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3DFBB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53CB03E3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A64C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9A2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ind w:left="3926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Tytuł wpłaty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F31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Kwota  zł</w:t>
            </w:r>
          </w:p>
        </w:tc>
      </w:tr>
      <w:tr w:rsidR="00590528" w:rsidRPr="00590528" w14:paraId="12362CC3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0F455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ind w:right="18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A3027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Niewykorzystane środki z ZFŚS na dzień 31.12.20.. r.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8C0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78326E6F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F49B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A7E3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Odpis obowiązkowy na ZFŚS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78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1F506C55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38858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60B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Odpis dla emerytów i rencistów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815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236B121E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BE69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B190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Zwiększenie uznaniowe odpisu podstawowego na każdą zatrudnioną osobę, w stosunku do której orzeczono znaczny lub umiarkowany stopień niepełnosprawności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BF0C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380E733F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CBCF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1A5E8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Odsetki bankowe od środków Funduszu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9B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37086771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80717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4B09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Darowizny oraz zapisy osób fizycznych i prawnych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0D70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6BD8BCFC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274D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1993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Oprocentowanie udzielonych pożyczek mieszkaniowych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143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689099DD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711D8" w14:textId="77777777" w:rsidR="00590528" w:rsidRPr="00590528" w:rsidRDefault="00590528" w:rsidP="00AF1F80">
            <w:pPr>
              <w:tabs>
                <w:tab w:val="left" w:pos="354"/>
              </w:tabs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486DF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Inne środki określone ustawą o ZFŚS i w odrębnych przepisach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1F81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48F800CC" w14:textId="77777777" w:rsidTr="00FA1D0A">
        <w:trPr>
          <w:jc w:val="center"/>
        </w:trPr>
        <w:tc>
          <w:tcPr>
            <w:tcW w:w="1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B92BF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Ogółem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dochody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6C99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7446B5C2" w14:textId="77777777" w:rsidTr="00FA1D0A">
        <w:trPr>
          <w:gridAfter w:val="1"/>
          <w:wAfter w:w="15" w:type="dxa"/>
          <w:trHeight w:val="137"/>
          <w:jc w:val="center"/>
        </w:trPr>
        <w:tc>
          <w:tcPr>
            <w:tcW w:w="55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437C6E" w14:textId="77777777" w:rsidR="00590528" w:rsidRPr="00AF1F80" w:rsidRDefault="00590528" w:rsidP="00AF1F80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000000"/>
            </w:tcBorders>
          </w:tcPr>
          <w:p w14:paraId="51097E7F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58B73888" w14:textId="77777777" w:rsidTr="00FA1D0A">
        <w:trPr>
          <w:gridAfter w:val="1"/>
          <w:wAfter w:w="15" w:type="dxa"/>
          <w:trHeight w:val="299"/>
          <w:jc w:val="center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DBB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B.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WYDATKI</w:t>
            </w:r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741E3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3CA2EA94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A77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5C6A5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ind w:left="538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Określenie celu i rodzaju działalności socjalnej w planowanych dochodach Funduszu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5AD1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Kwota w zł</w:t>
            </w:r>
          </w:p>
        </w:tc>
      </w:tr>
      <w:tr w:rsidR="00590528" w:rsidRPr="00590528" w14:paraId="170DB438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03E9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DAD0" w14:textId="77777777" w:rsidR="00590528" w:rsidRPr="00590528" w:rsidRDefault="00590528" w:rsidP="00590528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Dofinansowanie do wypoczynku organizowanego przez pracownika we własnym zakresie (tzw. „wczasy pod gruszą”)</w:t>
            </w: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        </w:t>
            </w: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16E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2CE675F7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79333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6D09D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Dofinansowanie działalności kulturalno-oświatowej oraz sportowo-rekreacyjnej zorganizowanej przez Pracodawcę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DCA4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3E9DE3A4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85E46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593B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Dofinansowanie działalności kulturalno-oświatowej oraz sportowo-rekreacyjnej zorganizowanej we własnym zakresie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FF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53D049B0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2E46B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1AE8C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Świadczenia pieniężne z tytułu wzmożonych wydatków w gospodarstwie domowym w okresie wiosennym i zimowym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3E3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7D1FAEEC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7D70D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0010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Zwiększenie </w:t>
            </w: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świadczenia pieniężnego z tytułu wzmożonych wydatków w gospodarstwie domowym w okresie wiosennym i zimowym zgodnie z § 10 ust. 1 pkt 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6D8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44FC0785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8780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0568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Udzielanie pomocy finansowej, w związku z trudną sytuacją rodzinną, osobistą i materialną w formie zapomóg bezzwrotnych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1A55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228BFF04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4E96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9F18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Dofinansowanie do wypoczynku dzieci i młodzieży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3F3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42140340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2F8D8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5FBF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Pomoc na cele mieszkaniowe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DDCD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6EA7F2AF" w14:textId="77777777" w:rsidTr="00FA1D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78CE" w14:textId="77777777" w:rsidR="00590528" w:rsidRPr="00590528" w:rsidRDefault="00590528" w:rsidP="00AF1F8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1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04669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Rezerwa na wydatki przyszłych okresów                                                                                                                                           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003E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25E4C2DB" w14:textId="77777777" w:rsidTr="00FA1D0A">
        <w:trPr>
          <w:jc w:val="center"/>
        </w:trPr>
        <w:tc>
          <w:tcPr>
            <w:tcW w:w="1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0B33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Ogółem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wydatki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8576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4140DDF" w14:textId="77777777" w:rsidR="00590528" w:rsidRPr="00590528" w:rsidRDefault="00590528" w:rsidP="00590528">
      <w:pPr>
        <w:tabs>
          <w:tab w:val="left" w:leader="dot" w:pos="9254"/>
        </w:tabs>
        <w:suppressAutoHyphens/>
        <w:autoSpaceDE w:val="0"/>
        <w:spacing w:before="10" w:after="0" w:line="276" w:lineRule="auto"/>
        <w:rPr>
          <w:rFonts w:eastAsiaTheme="majorEastAsia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Theme="majorEastAsia" w:cstheme="minorHAnsi"/>
          <w:kern w:val="0"/>
          <w:sz w:val="24"/>
          <w:szCs w:val="24"/>
          <w:lang w:eastAsia="ar-SA"/>
          <w14:ligatures w14:val="none"/>
        </w:rPr>
        <w:t>Plan dochodów i wydatków ZFŚS został uzgodniony z Komisją Socjalną w dniu</w:t>
      </w:r>
      <w:r w:rsidRPr="00590528">
        <w:rPr>
          <w:rFonts w:eastAsiaTheme="majorEastAsia" w:cstheme="minorHAnsi"/>
          <w:kern w:val="0"/>
          <w:sz w:val="24"/>
          <w:szCs w:val="24"/>
          <w:lang w:eastAsia="ar-SA"/>
          <w14:ligatures w14:val="none"/>
        </w:rPr>
        <w:tab/>
      </w:r>
    </w:p>
    <w:p w14:paraId="2064F456" w14:textId="77777777" w:rsidR="00590528" w:rsidRPr="00590528" w:rsidRDefault="00590528" w:rsidP="00590528">
      <w:pPr>
        <w:tabs>
          <w:tab w:val="left" w:leader="dot" w:pos="9254"/>
        </w:tabs>
        <w:suppressAutoHyphens/>
        <w:autoSpaceDE w:val="0"/>
        <w:spacing w:before="10" w:after="0" w:line="276" w:lineRule="auto"/>
        <w:rPr>
          <w:rFonts w:eastAsiaTheme="majorEastAsia" w:cstheme="minorHAnsi"/>
          <w:kern w:val="0"/>
          <w:sz w:val="24"/>
          <w:szCs w:val="24"/>
          <w:lang w:eastAsia="ar-SA"/>
          <w14:ligatures w14:val="none"/>
        </w:rPr>
      </w:pPr>
    </w:p>
    <w:tbl>
      <w:tblPr>
        <w:tblW w:w="141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3974"/>
        <w:gridCol w:w="2121"/>
      </w:tblGrid>
      <w:tr w:rsidR="00590528" w:rsidRPr="00590528" w14:paraId="2E4AB71C" w14:textId="77777777" w:rsidTr="00AF1F80">
        <w:trPr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564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C.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Kwoty bazowe na poszczególne cele działalności socjalnej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4146EC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46C87D34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F6BD1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DEB4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ind w:left="538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Określenie celu i rodzaju działalności socjalnej w planowanych dochodach Funduszu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9EEB" w14:textId="08CA1080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Kwota ba</w:t>
            </w:r>
            <w:r w:rsidR="00AF1F80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zowa w 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zł</w:t>
            </w:r>
          </w:p>
        </w:tc>
      </w:tr>
      <w:tr w:rsidR="00590528" w:rsidRPr="00590528" w14:paraId="3943F982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81A05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AFB65" w14:textId="77777777" w:rsidR="00590528" w:rsidRPr="00590528" w:rsidRDefault="00590528" w:rsidP="00590528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Dofinansowanie do wypoczynku organizowanego przez pracownika we własnym zakresie (tzw. „wczasy pod gruszą”)</w:t>
            </w: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        </w:t>
            </w: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39C5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7A9689DF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B9E1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2DBC9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Dofinansowanie działalności kulturalno-oświatowej oraz sportowo-rekreacyjnej zorganizowanej przez Pracodawcę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68FD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680AE80F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39A7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4AF6E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Dofinansowanie działalności kulturalno-oświatowej oraz sportowo-rekreacyjnej zorganizowanej we własnym zakresie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13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4B6C11A8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6710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F7B9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Świadczenia pieniężne z tytułu wzmożonych wydatków w gospodarstwie domowym w okresie wiosennym i zimowym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B8E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1B9A51C3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499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A5E2E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40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Udzielanie pomocy finansowej, w związku z trudną sytuacją rodzinną, osobistą i materialną w formie zapomóg bezzwrotnych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E42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90528" w:rsidRPr="00590528" w14:paraId="04BE2367" w14:textId="77777777" w:rsidTr="00AF1F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F59C5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38953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  <w:t>Dofinansowanie do wypoczynku dzieci i młodzieży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5D0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D60DD32" w14:textId="77777777" w:rsidR="00590528" w:rsidRPr="00590528" w:rsidRDefault="00590528" w:rsidP="00590528">
      <w:pPr>
        <w:suppressAutoHyphens/>
        <w:autoSpaceDE w:val="0"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5812722C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Komisja Socjalna: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        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>Pracodawca:</w:t>
      </w:r>
    </w:p>
    <w:p w14:paraId="56B2E5DD" w14:textId="77777777" w:rsidR="00590528" w:rsidRPr="00590528" w:rsidRDefault="00590528" w:rsidP="00590528">
      <w:pPr>
        <w:suppressAutoHyphens/>
        <w:autoSpaceDE w:val="0"/>
        <w:spacing w:after="0" w:line="276" w:lineRule="auto"/>
        <w:ind w:left="2127"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         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                         ………………………………..</w:t>
      </w:r>
    </w:p>
    <w:p w14:paraId="28292DFF" w14:textId="77777777" w:rsidR="00590528" w:rsidRPr="00590528" w:rsidRDefault="00590528" w:rsidP="00590528">
      <w:pPr>
        <w:suppressAutoHyphens/>
        <w:autoSpaceDE w:val="0"/>
        <w:spacing w:after="0" w:line="276" w:lineRule="auto"/>
        <w:ind w:left="2127"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</w:t>
      </w:r>
    </w:p>
    <w:p w14:paraId="4ED659E4" w14:textId="77777777" w:rsidR="00590528" w:rsidRPr="00590528" w:rsidRDefault="00590528" w:rsidP="00590528">
      <w:pPr>
        <w:suppressAutoHyphens/>
        <w:autoSpaceDE w:val="0"/>
        <w:spacing w:after="0" w:line="276" w:lineRule="auto"/>
        <w:ind w:left="2127"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</w:t>
      </w:r>
    </w:p>
    <w:p w14:paraId="104359E5" w14:textId="77777777" w:rsidR="00590528" w:rsidRPr="00590528" w:rsidRDefault="00590528" w:rsidP="00590528">
      <w:pPr>
        <w:suppressAutoHyphens/>
        <w:autoSpaceDE w:val="0"/>
        <w:spacing w:after="0" w:line="276" w:lineRule="auto"/>
        <w:ind w:left="2127"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</w:t>
      </w:r>
    </w:p>
    <w:p w14:paraId="02DC6669" w14:textId="77777777" w:rsidR="00590528" w:rsidRPr="00590528" w:rsidRDefault="00590528" w:rsidP="00590528">
      <w:pPr>
        <w:suppressAutoHyphens/>
        <w:autoSpaceDE w:val="0"/>
        <w:spacing w:after="0" w:line="276" w:lineRule="auto"/>
        <w:ind w:left="2127"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</w:t>
      </w:r>
    </w:p>
    <w:p w14:paraId="5C5170CE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  <w:sectPr w:rsidR="00590528" w:rsidRPr="00590528" w:rsidSect="00D35F33"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</w:p>
    <w:p w14:paraId="3B61848D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Załącznik nr 2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2726ED6A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1113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83"/>
        <w:gridCol w:w="3828"/>
        <w:gridCol w:w="1701"/>
        <w:gridCol w:w="1701"/>
        <w:gridCol w:w="1701"/>
        <w:gridCol w:w="1517"/>
      </w:tblGrid>
      <w:tr w:rsidR="00590528" w:rsidRPr="00590528" w14:paraId="04C7F6D8" w14:textId="77777777" w:rsidTr="00FA1D0A">
        <w:trPr>
          <w:trHeight w:val="831"/>
        </w:trPr>
        <w:tc>
          <w:tcPr>
            <w:tcW w:w="11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ECD55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IMIENNA KARTA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EWIDENCYJNA OSOBY KORZYSTAJĄCEJ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Z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ZAKŁADOWEGO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FUNDUSZU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ŚWIADCZEŃ</w:t>
            </w: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590528">
              <w:rPr>
                <w:rFonts w:eastAsiaTheme="majorEastAsia" w:cstheme="minorHAnsi"/>
                <w:b/>
                <w:bCs/>
                <w:spacing w:val="30"/>
                <w:kern w:val="0"/>
                <w:sz w:val="24"/>
                <w:szCs w:val="24"/>
                <w:lang w:eastAsia="ar-SA"/>
                <w14:ligatures w14:val="none"/>
              </w:rPr>
              <w:t>SOCJALNYCH W ROKU …………..</w:t>
            </w:r>
          </w:p>
        </w:tc>
      </w:tr>
      <w:tr w:rsidR="00590528" w:rsidRPr="00590528" w14:paraId="197A68A5" w14:textId="77777777" w:rsidTr="00FA1D0A">
        <w:trPr>
          <w:trHeight w:val="417"/>
        </w:trPr>
        <w:tc>
          <w:tcPr>
            <w:tcW w:w="1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58275" w14:textId="77777777" w:rsidR="00590528" w:rsidRPr="00590528" w:rsidRDefault="00590528" w:rsidP="00590528">
            <w:pPr>
              <w:spacing w:after="0" w:line="276" w:lineRule="auto"/>
              <w:ind w:right="-468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nazwisko: </w:t>
            </w:r>
          </w:p>
        </w:tc>
      </w:tr>
      <w:tr w:rsidR="00590528" w:rsidRPr="00590528" w14:paraId="6FCD7EC3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D46E1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4DD6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Nazwa 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EDD69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Data przyznania 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0DDEF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Wysokość przyznanego świadczenia</w:t>
            </w:r>
            <w:r w:rsidRPr="00590528">
              <w:rPr>
                <w:rFonts w:ascii="Arial Narrow" w:eastAsia="Times New Roman" w:hAnsi="Arial Narrow" w:cs="Arial Narrow"/>
                <w:kern w:val="0"/>
                <w:sz w:val="24"/>
                <w:szCs w:val="24"/>
                <w:lang w:eastAsia="ar-SA"/>
                <w14:ligatures w14:val="none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F0B6A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Data odmowy przyznania świadczenia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C96E" w14:textId="77777777" w:rsidR="00590528" w:rsidRPr="00590528" w:rsidRDefault="00590528" w:rsidP="00590528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eastAsiaTheme="majorEastAsia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90528">
              <w:rPr>
                <w:rFonts w:eastAsiaTheme="majorEastAsia" w:cstheme="minorHAns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Inne informacje</w:t>
            </w:r>
          </w:p>
        </w:tc>
      </w:tr>
      <w:tr w:rsidR="00590528" w:rsidRPr="00590528" w14:paraId="6E7EA41F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FE12" w14:textId="77777777" w:rsidR="00590528" w:rsidRPr="00590528" w:rsidRDefault="00590528" w:rsidP="00A02BA9">
            <w:pPr>
              <w:snapToGrid w:val="0"/>
              <w:spacing w:after="0" w:line="276" w:lineRule="auto"/>
              <w:ind w:right="-468"/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3BC80" w14:textId="77777777" w:rsidR="00590528" w:rsidRPr="00590528" w:rsidRDefault="00590528" w:rsidP="00590528">
            <w:pPr>
              <w:snapToGrid w:val="0"/>
              <w:spacing w:after="0" w:line="276" w:lineRule="auto"/>
              <w:ind w:right="-128"/>
              <w:jc w:val="center"/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34AAD" w14:textId="77777777" w:rsidR="00590528" w:rsidRPr="00590528" w:rsidRDefault="00590528" w:rsidP="00590528">
            <w:pPr>
              <w:snapToGrid w:val="0"/>
              <w:spacing w:after="0" w:line="276" w:lineRule="auto"/>
              <w:ind w:right="-163"/>
              <w:jc w:val="center"/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48FF6" w14:textId="77777777" w:rsidR="00590528" w:rsidRPr="00590528" w:rsidRDefault="00590528" w:rsidP="00590528">
            <w:pPr>
              <w:snapToGrid w:val="0"/>
              <w:spacing w:after="0" w:line="276" w:lineRule="auto"/>
              <w:ind w:right="-57"/>
              <w:jc w:val="center"/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3A44A" w14:textId="77777777" w:rsidR="00590528" w:rsidRPr="00590528" w:rsidRDefault="00590528" w:rsidP="00590528">
            <w:pPr>
              <w:snapToGrid w:val="0"/>
              <w:spacing w:after="0" w:line="276" w:lineRule="auto"/>
              <w:ind w:right="-132"/>
              <w:jc w:val="center"/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6F24" w14:textId="77777777" w:rsidR="00590528" w:rsidRPr="00590528" w:rsidRDefault="00590528" w:rsidP="00590528">
            <w:pPr>
              <w:snapToGrid w:val="0"/>
              <w:spacing w:after="0" w:line="276" w:lineRule="auto"/>
              <w:ind w:right="-196"/>
              <w:jc w:val="center"/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590528" w:rsidRPr="00590528" w14:paraId="1A2111E8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B369F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B20E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9AE5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1D51C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9720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751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0C9E093F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B240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AE0DF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1978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E7EE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6C5CC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FC32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7F31C723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56BC3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3E25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E2C6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9F8E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EAA6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292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0477385B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18C77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689B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E458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E95F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C5F4D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F1C1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0ED82A76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9BA39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FB4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9428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A4BA6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4FCE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8BA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4DE3A3AB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1AB8A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E893B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3437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044C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BA5F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D17F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37535EB1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AA93E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B8C5D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4814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09B86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B260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C18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105E935F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46F71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EBEF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F1E4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90D0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5250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377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7BA2032E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84D66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E0A2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7B08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7C9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76F0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D53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38B315B0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0402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383C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3A5A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736F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44ACC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15E6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32C26179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3C173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141A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16F1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F14F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A171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4CDB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054F340B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238CB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9BBC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5C10C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BB79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EC13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59F0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26939630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342E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ACA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EDB70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51DE6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8BB9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BB8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12A25586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5841C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9E36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5362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C3FF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AE63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2730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444BC5D9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7BD88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F1207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367B0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DC046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62880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A612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2D8C5B53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F059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E49F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96FEF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81BC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C08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14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5CD3039A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84F19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F6B0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958E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3CD9C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3CF0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6ACD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2FDDE61E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0F93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85212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143F2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878B9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C3AE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A19D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55FB8590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1DDD2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7A1B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075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AFD0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06FA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9463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0528" w:rsidRPr="00590528" w14:paraId="020A443C" w14:textId="77777777" w:rsidTr="00FA1D0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B8DC" w14:textId="77777777" w:rsidR="00590528" w:rsidRPr="00590528" w:rsidRDefault="00590528" w:rsidP="00A9161D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468" w:hanging="599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397B5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FAEAE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D1E54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6F0C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D828" w14:textId="77777777" w:rsidR="00590528" w:rsidRPr="00590528" w:rsidRDefault="00590528" w:rsidP="00590528">
            <w:pPr>
              <w:snapToGrid w:val="0"/>
              <w:spacing w:after="0" w:line="276" w:lineRule="auto"/>
              <w:ind w:right="-468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EE87322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1695C82E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0B2D5B9D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……………………………………………………..                     </w:t>
      </w:r>
    </w:p>
    <w:p w14:paraId="662053C6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Data sporządzenia</w:t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  <w:t>Podpis Sekretarza Komisji Socjalnej</w:t>
      </w:r>
    </w:p>
    <w:p w14:paraId="013AC68C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46DFA6C0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0D0CEEF1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443754AA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19B7D1AE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3BF3C479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Załącznik nr 3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11C51BA5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</w:p>
    <w:p w14:paraId="51C23992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Procentowe wskaźniki dofinansowania świadczeń socjalnych</w:t>
      </w:r>
    </w:p>
    <w:p w14:paraId="23276B76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i oprocentowania pożyczek z ZFŚS  na cele mieszkaniowe</w:t>
      </w:r>
    </w:p>
    <w:p w14:paraId="3A52440B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10919FD" w14:textId="77777777" w:rsidR="00590528" w:rsidRPr="00590528" w:rsidRDefault="00590528" w:rsidP="00590528">
      <w:pPr>
        <w:spacing w:after="0" w:line="276" w:lineRule="auto"/>
        <w:contextualSpacing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Tabela nr 1</w:t>
      </w:r>
    </w:p>
    <w:p w14:paraId="5536B708" w14:textId="77777777" w:rsidR="00590528" w:rsidRPr="00590528" w:rsidRDefault="00590528" w:rsidP="00590528">
      <w:pPr>
        <w:spacing w:after="0" w:line="276" w:lineRule="auto"/>
        <w:contextualSpacing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Wskaźniki świadczeń socjalnych finansowanych z ZFŚS 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(bez pożyczek)</w:t>
      </w:r>
    </w:p>
    <w:tbl>
      <w:tblPr>
        <w:tblW w:w="5102" w:type="pct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362"/>
        <w:gridCol w:w="1517"/>
      </w:tblGrid>
      <w:tr w:rsidR="00590528" w:rsidRPr="00590528" w14:paraId="7CAB38AB" w14:textId="77777777" w:rsidTr="00FA1D0A"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F18899F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Próg dochodu</w:t>
            </w:r>
            <w:r w:rsidRPr="00590528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B64644A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Średni miesięczny dochód netto na osobę w rodzinie</w:t>
            </w:r>
            <w:r w:rsidRPr="00590528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 w roku poprzedzającym datę złożenia wniosku o dofinansowanie* zł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5684852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% kwoty bazowej**</w:t>
            </w:r>
          </w:p>
        </w:tc>
      </w:tr>
      <w:tr w:rsidR="00590528" w:rsidRPr="00590528" w14:paraId="118C65AD" w14:textId="77777777" w:rsidTr="00FA1D0A"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FA9F1E1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5B12505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do 2 000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7E61A51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100 % </w:t>
            </w:r>
          </w:p>
        </w:tc>
      </w:tr>
      <w:tr w:rsidR="00590528" w:rsidRPr="00590528" w14:paraId="0ED3D1FC" w14:textId="77777777" w:rsidTr="00FA1D0A"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22565EE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FC42B42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powyżej 2 000  do 3 000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3BC6DFA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90 % </w:t>
            </w:r>
          </w:p>
        </w:tc>
      </w:tr>
      <w:tr w:rsidR="00590528" w:rsidRPr="00590528" w14:paraId="31721804" w14:textId="77777777" w:rsidTr="00FA1D0A"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F2B72EE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0E5121D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powyżej 3 000  do 4 000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1EF4D3E7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80 % </w:t>
            </w:r>
          </w:p>
        </w:tc>
      </w:tr>
      <w:tr w:rsidR="00590528" w:rsidRPr="00590528" w14:paraId="7D93CD55" w14:textId="77777777" w:rsidTr="00FA1D0A"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011015CB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120B308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powyżej 4 000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E813324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70%</w:t>
            </w:r>
          </w:p>
        </w:tc>
      </w:tr>
    </w:tbl>
    <w:p w14:paraId="2A392D3E" w14:textId="77777777" w:rsidR="00590528" w:rsidRPr="00590528" w:rsidRDefault="00590528" w:rsidP="00590528">
      <w:pPr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* Wartości zwiększone o 10%, zgodnie z § 8 ust. 5 </w:t>
      </w:r>
    </w:p>
    <w:p w14:paraId="6E8964A2" w14:textId="77777777" w:rsidR="00590528" w:rsidRPr="00590528" w:rsidRDefault="00590528" w:rsidP="0059052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** wysokość kwoty bazowej świadczenia w I progu dochodu ustala się w rocznym planie dochodów i wydatków ZFŚS na poszczególne cele i rodzaje działalności socjalnej sporządzonym w oparciu o § 3 niniejszego Regulaminu</w:t>
      </w:r>
    </w:p>
    <w:p w14:paraId="27E69523" w14:textId="77777777" w:rsidR="00590528" w:rsidRPr="00590528" w:rsidRDefault="00590528" w:rsidP="0059052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3F423F9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Tabela nr 2 </w:t>
      </w:r>
      <w:r w:rsidRPr="0059052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Wysokość oprocentowania pożyczek na budowę domu lub zakup mieszkania, domu lub na remont/modernizację domu lub mieszkania</w:t>
      </w:r>
    </w:p>
    <w:p w14:paraId="5814F381" w14:textId="77777777" w:rsidR="00590528" w:rsidRPr="00590528" w:rsidRDefault="00590528" w:rsidP="0059052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932"/>
        <w:gridCol w:w="2235"/>
        <w:gridCol w:w="2827"/>
      </w:tblGrid>
      <w:tr w:rsidR="00590528" w:rsidRPr="00590528" w14:paraId="64DDDAA1" w14:textId="77777777" w:rsidTr="00FA1D0A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6CE72DB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Próg dochodu</w:t>
            </w: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91910FB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Średni dochód netto na osobę w rodzinie*</w:t>
            </w: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 zł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235B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Maksymalna kwota pożyczki</w:t>
            </w: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 zł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A32406A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oprocentowania pożyczki</w:t>
            </w: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90528" w:rsidRPr="00590528" w14:paraId="1DEC5381" w14:textId="77777777" w:rsidTr="00FA1D0A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E192E34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 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170E40F5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do 2 000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B619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10 000/5 000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2FC8E50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0 % </w:t>
            </w:r>
          </w:p>
        </w:tc>
      </w:tr>
      <w:tr w:rsidR="00590528" w:rsidRPr="00590528" w14:paraId="5BEDE671" w14:textId="77777777" w:rsidTr="00FA1D0A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0E4C376F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II 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1CF76050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powyżej 2 000  do </w:t>
            </w:r>
          </w:p>
          <w:p w14:paraId="59369F5F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3 000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F633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10 000/5 000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DCDD193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1 % </w:t>
            </w:r>
          </w:p>
        </w:tc>
      </w:tr>
      <w:tr w:rsidR="00590528" w:rsidRPr="00590528" w14:paraId="47CF8414" w14:textId="77777777" w:rsidTr="00FA1D0A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0AE6892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III 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DEE9BFB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powyżej 3 000  do </w:t>
            </w:r>
          </w:p>
          <w:p w14:paraId="55E2B816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4 000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FDE7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10 000/5 000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E6585EB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2 % </w:t>
            </w:r>
          </w:p>
        </w:tc>
      </w:tr>
      <w:tr w:rsidR="00590528" w:rsidRPr="00590528" w14:paraId="52E95602" w14:textId="77777777" w:rsidTr="00FA1D0A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F0AC8E8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IV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BCA5DB9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powyżej 4 000 zł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5C58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10 000/5 000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A358983" w14:textId="77777777" w:rsidR="00590528" w:rsidRPr="00590528" w:rsidRDefault="00590528" w:rsidP="0059052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0528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3 %</w:t>
            </w:r>
          </w:p>
        </w:tc>
      </w:tr>
    </w:tbl>
    <w:p w14:paraId="5C956863" w14:textId="77777777" w:rsidR="00590528" w:rsidRPr="00590528" w:rsidRDefault="00590528" w:rsidP="00590528">
      <w:pPr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* Wartości zwiększone o 10%, zgodnie z § 8 ust. 5 </w:t>
      </w:r>
    </w:p>
    <w:p w14:paraId="6AD279C0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</w:p>
    <w:p w14:paraId="2795A826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Komisja Socjalna :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       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>Pracodawca:</w:t>
      </w:r>
    </w:p>
    <w:p w14:paraId="336074C6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66CA7E6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</w:t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…………………………………………… </w:t>
      </w:r>
      <w:r w:rsidRPr="00590528"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  <w:t>…………………………….……………..</w:t>
      </w:r>
    </w:p>
    <w:p w14:paraId="6171DF78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  <w:t>…………………………….……………..</w:t>
      </w:r>
    </w:p>
    <w:p w14:paraId="6896F248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  <w:t>…………………………….……………..</w:t>
      </w:r>
    </w:p>
    <w:p w14:paraId="01D99F62" w14:textId="77777777" w:rsidR="00590528" w:rsidRPr="00590528" w:rsidRDefault="00590528" w:rsidP="00590528">
      <w:pPr>
        <w:suppressAutoHyphens/>
        <w:autoSpaceDE w:val="0"/>
        <w:spacing w:after="0" w:line="276" w:lineRule="auto"/>
        <w:ind w:right="-648"/>
        <w:jc w:val="both"/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</w:pPr>
      <w:r w:rsidRPr="00590528">
        <w:rPr>
          <w:rFonts w:eastAsia="Times New Roman" w:cstheme="minorHAnsi"/>
          <w:color w:val="002060"/>
          <w:kern w:val="0"/>
          <w:sz w:val="24"/>
          <w:szCs w:val="24"/>
          <w:lang w:eastAsia="ar-SA"/>
          <w14:ligatures w14:val="none"/>
        </w:rPr>
        <w:t>…………………………….……………..</w:t>
      </w:r>
    </w:p>
    <w:p w14:paraId="14C4234F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Załącznik nr 4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438B43BA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50B1FFA0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</w:t>
      </w:r>
    </w:p>
    <w:p w14:paraId="57A87AC9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(imię i nazwisko wnioskodawcy)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</w:t>
      </w:r>
    </w:p>
    <w:p w14:paraId="757B4CCE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63E683C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</w:t>
      </w:r>
    </w:p>
    <w:p w14:paraId="733180C3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(adres zamieszkania)</w:t>
      </w:r>
    </w:p>
    <w:p w14:paraId="4D25B72B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AF0D00D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</w:t>
      </w:r>
    </w:p>
    <w:p w14:paraId="436A5DFC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(nr telefonu)</w:t>
      </w:r>
    </w:p>
    <w:p w14:paraId="62A46F86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595765DC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lang w:eastAsia="pl-PL"/>
          <w14:ligatures w14:val="none"/>
        </w:rPr>
        <w:t xml:space="preserve">o udzielenie świadczenia z </w:t>
      </w: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Zakładowego Funduszu </w:t>
      </w: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br/>
        <w:t>Świadczeń Socjalnych Starostwa Powiatowego w Wyszkowie</w:t>
      </w:r>
    </w:p>
    <w:p w14:paraId="08EB7E45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D57CC45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Zwracam się z prośbą o udzielenie mi z Zakładowego Funduszu Świadczeń Socjalnych Starostwa Powiatowego w Wyszkowie świadczenia w formie</w:t>
      </w:r>
    </w:p>
    <w:p w14:paraId="3C445D8A" w14:textId="51F2F031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………………………………………………………………………………….…………………………………………………………</w:t>
      </w:r>
    </w:p>
    <w:p w14:paraId="25C5553F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………………………………………………………………………………….…………………………………………………………*</w:t>
      </w:r>
    </w:p>
    <w:p w14:paraId="7EFD8924" w14:textId="11737DBD" w:rsidR="00590528" w:rsidRPr="00590528" w:rsidRDefault="00590528" w:rsidP="00802C29">
      <w:pPr>
        <w:spacing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Oświadczam, że łączny dochód wraz z dodatkowymi przysporzeniami wykazany w złożonym oświadczeniu o sytuacji życiowej rodzinnej i materialnej za …………. rok </w:t>
      </w: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nie uległ istotnej zmianie/uległ następującej zmianie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** (istotna zmiana to taka, która kwalifikuje wnioskodawcę do innego progu/grupy dochodowej np. urodzenie dziecka, utrata pracy przez osobę pozostającą we wspóln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ym gospodarstwie domowym, itp.)</w:t>
      </w:r>
    </w:p>
    <w:p w14:paraId="476F8D17" w14:textId="5BB5365A" w:rsidR="00590528" w:rsidRPr="00590528" w:rsidRDefault="00590528" w:rsidP="00802C29">
      <w:pPr>
        <w:spacing w:after="12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Uzasadnienie zmiany sytuacji: ………………………………………………………………………..…………………….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………………….……………………………………………………………</w:t>
      </w:r>
    </w:p>
    <w:p w14:paraId="01247343" w14:textId="042F07F4" w:rsidR="00590528" w:rsidRPr="00590528" w:rsidRDefault="00590528" w:rsidP="00802C29">
      <w:pPr>
        <w:spacing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 uwzględnieniu powyższego łączny dochód wraz z przysporzeniami wynosi miesięcznie (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należy podać dane z ostatniego miesiąca przed złożeniem wniosku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): ………………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………………………….zł/osobę </w:t>
      </w:r>
    </w:p>
    <w:p w14:paraId="6E6679A6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celu potwierdzenia zasadności mojego wniosku przedstawiam następujące załączniki </w:t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(dotyczy zapomogi losowej i innych świadczeń wymagających udokumentowania):</w:t>
      </w:r>
    </w:p>
    <w:p w14:paraId="32548BE1" w14:textId="1A5B3859" w:rsidR="00590528" w:rsidRPr="00590528" w:rsidRDefault="00590528" w:rsidP="00802C29">
      <w:pPr>
        <w:spacing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 </w:t>
      </w:r>
    </w:p>
    <w:p w14:paraId="7086F97F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o przekazanie świadczenia przelewem na konto nr: …………………………………………………………………………………………. (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dotyczy emerytów/rencistów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</w:p>
    <w:p w14:paraId="2FF56FC8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5CE19CE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Objaśnienia do wniosku:    </w:t>
      </w:r>
    </w:p>
    <w:p w14:paraId="7EC0DEFB" w14:textId="0D3C4C98" w:rsidR="00590528" w:rsidRPr="00590528" w:rsidRDefault="00590528" w:rsidP="00A02BA9">
      <w:pPr>
        <w:spacing w:after="1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dofinansowania do wypoczynku organizowanego przez pracownika we własnym zakresie (tzw. „wczasy pod gruszą</w:t>
      </w:r>
      <w:r w:rsidRPr="008B695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="00802C29" w:rsidRPr="008B695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w terminie …</w:t>
      </w:r>
      <w:r w:rsidRPr="008B695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)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; dofinansowania do wypoczynku dziecka; dofinansowania działalności kulturalno-oświatowej oraz sportowo-rekreacyjnej (zorganizowanego we własnym zakresie lub przez Pracodawcę);  </w:t>
      </w:r>
      <w:r w:rsidRPr="00590528">
        <w:rPr>
          <w:rFonts w:eastAsiaTheme="majorEastAsia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świadczenia pieniężnego </w:t>
      </w:r>
      <w:r w:rsidR="00802C29">
        <w:rPr>
          <w:rFonts w:eastAsiaTheme="majorEastAsia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Theme="majorEastAsia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 tytułu wzmożonych wydatków w gospodarstwie domowym w okresie wiosennym lub zimowym (wraz ze zwiększeniem na … dzieci);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udzielenie pomocy finansowej, w związku </w:t>
      </w:r>
      <w:r w:rsidR="00A02BA9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z trudną sytuacją rodzinną, osobistą i materialną w formie zapomogi bezzwrotnej (opisać rodzaj sytuacji losowej)</w:t>
      </w:r>
    </w:p>
    <w:p w14:paraId="483739CB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lang w:eastAsia="pl-PL"/>
          <w14:ligatures w14:val="none"/>
        </w:rPr>
        <w:t>** niepotrzebne skreślić</w:t>
      </w:r>
    </w:p>
    <w:p w14:paraId="09B10F45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8A37A78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Miejscowość i data: …………………………………                                   …………………………………………..</w:t>
      </w:r>
    </w:p>
    <w:p w14:paraId="629E3478" w14:textId="69CA3422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(podpis Wnioskodawcy)</w:t>
      </w:r>
    </w:p>
    <w:p w14:paraId="6A4FC87E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Wypełnia Komisja Socjalna:</w:t>
      </w:r>
    </w:p>
    <w:p w14:paraId="11CB6F01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Wnioskodawca znajduje się w  ………………….. progu dochodowym.</w:t>
      </w:r>
    </w:p>
    <w:p w14:paraId="446E3C0D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4028B86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 xml:space="preserve">Stanowisko Komisji Socjalnej </w:t>
      </w:r>
    </w:p>
    <w:p w14:paraId="00AF747E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Proponujemy przyznać / odmówić przyznania* świadczenia </w:t>
      </w:r>
    </w:p>
    <w:p w14:paraId="6614ACF5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kwocie ………………………zł brutto (słownie: ………………………………………………………………... zł).</w:t>
      </w:r>
    </w:p>
    <w:p w14:paraId="423C3322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A827586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Uwagi:  (np. uzasadnienie odmowy)</w:t>
      </w:r>
    </w:p>
    <w:p w14:paraId="19E344D0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3ED39CB4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A00EDCD" w14:textId="77777777" w:rsidR="00F15BF1" w:rsidRDefault="00590528" w:rsidP="00F15BF1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(data i podpisy Komisji Socjalnej):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…………………….                                     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</w:t>
      </w:r>
    </w:p>
    <w:p w14:paraId="572F879F" w14:textId="09D47E55" w:rsidR="00590528" w:rsidRPr="00590528" w:rsidRDefault="00F15BF1" w:rsidP="00F15BF1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…….</w:t>
      </w:r>
      <w:r w:rsidR="00590528"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</w:t>
      </w:r>
      <w:r w:rsidR="00590528"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………………….</w:t>
      </w:r>
    </w:p>
    <w:p w14:paraId="5572BD9F" w14:textId="03E79D05" w:rsidR="00590528" w:rsidRPr="00590528" w:rsidRDefault="00590528" w:rsidP="00590528">
      <w:pPr>
        <w:spacing w:after="0" w:line="360" w:lineRule="auto"/>
        <w:ind w:left="709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…………….</w:t>
      </w:r>
    </w:p>
    <w:p w14:paraId="2DE154F4" w14:textId="66234F34" w:rsidR="00590528" w:rsidRPr="00590528" w:rsidRDefault="00590528" w:rsidP="00590528">
      <w:pPr>
        <w:spacing w:after="0" w:line="360" w:lineRule="auto"/>
        <w:ind w:left="709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……………….</w:t>
      </w:r>
    </w:p>
    <w:p w14:paraId="3884E677" w14:textId="4C98F78B" w:rsidR="00590528" w:rsidRPr="00590528" w:rsidRDefault="00590528" w:rsidP="00590528">
      <w:pPr>
        <w:spacing w:after="0" w:line="360" w:lineRule="auto"/>
        <w:ind w:left="709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………………..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………………….</w:t>
      </w:r>
    </w:p>
    <w:p w14:paraId="5D8A2431" w14:textId="58CFFDBB" w:rsidR="00590528" w:rsidRPr="00590528" w:rsidRDefault="00590528" w:rsidP="00590528">
      <w:pPr>
        <w:spacing w:after="0" w:line="360" w:lineRule="auto"/>
        <w:ind w:left="709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………………….</w:t>
      </w:r>
    </w:p>
    <w:p w14:paraId="179B5826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D91764F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Decyzja Pracodawcy</w:t>
      </w:r>
    </w:p>
    <w:p w14:paraId="107479A3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F6B19E3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Przyznano świadczenie w kwocie …………zł brutto (słownie: ……………………………………………... zł)</w:t>
      </w:r>
    </w:p>
    <w:p w14:paraId="2ACCF1BB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Odmówiono przyznania świadczenia z powodu ……………………………………………………………………</w:t>
      </w:r>
    </w:p>
    <w:p w14:paraId="13626BBA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1CB7B6A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4A57DE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…………………………………………. </w:t>
      </w:r>
    </w:p>
    <w:p w14:paraId="5D19A8A1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(data i podpis Pracodawcy)</w:t>
      </w:r>
    </w:p>
    <w:p w14:paraId="3C66FF2E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658679E" w14:textId="77777777" w:rsid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0D3EE554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0F08D59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76B7442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057FB85" w14:textId="77777777" w:rsidR="00802C29" w:rsidRPr="00590528" w:rsidRDefault="00802C29" w:rsidP="00590528">
      <w:pPr>
        <w:spacing w:after="0" w:line="276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188C056C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</w:p>
    <w:p w14:paraId="4EB8BEB9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Załącznik nr 5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2079ABC8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76BFD2B2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</w:t>
      </w:r>
    </w:p>
    <w:p w14:paraId="3802FBF6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(imię i nazwisko wnioskodawcy)</w:t>
      </w: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</w:t>
      </w:r>
    </w:p>
    <w:p w14:paraId="6588EB99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0C3479D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</w:t>
      </w:r>
    </w:p>
    <w:p w14:paraId="6E9F359D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(adres zamieszkania)</w:t>
      </w:r>
    </w:p>
    <w:p w14:paraId="6CD8B13B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0142589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</w:t>
      </w:r>
    </w:p>
    <w:p w14:paraId="2FF0D169" w14:textId="77777777" w:rsidR="00590528" w:rsidRPr="00590528" w:rsidRDefault="00590528" w:rsidP="0059052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(nr telefonu)</w:t>
      </w:r>
    </w:p>
    <w:p w14:paraId="449E7E6A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0F64771C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 PRZYZNANIE POŻYCZKI Z ZFŚS NA CELE MIESZKANIOWE</w:t>
      </w:r>
    </w:p>
    <w:p w14:paraId="1C3A3568" w14:textId="77777777" w:rsidR="00590528" w:rsidRPr="00802C29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001F8E28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Proszę o przyznanie ze środków Zakładowego Funduszu Świadczeń Socjalnych pożyczki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wysokości...................................... złotych z przeznaczeniem* na:</w:t>
      </w:r>
    </w:p>
    <w:p w14:paraId="559D50EC" w14:textId="77777777" w:rsidR="00590528" w:rsidRPr="00590528" w:rsidRDefault="00590528" w:rsidP="00A9161D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remont lub modernizację lokalu lub budynku mieszkalnego;</w:t>
      </w:r>
    </w:p>
    <w:p w14:paraId="0F365703" w14:textId="77777777" w:rsidR="00590528" w:rsidRPr="00590528" w:rsidRDefault="00590528" w:rsidP="00A9161D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przystosowanie mieszkania stosownie do potrzeb osób o trwale ograniczonej sprawności fizycznej;</w:t>
      </w:r>
    </w:p>
    <w:p w14:paraId="32B4D7D2" w14:textId="77777777" w:rsidR="00590528" w:rsidRPr="00590528" w:rsidRDefault="00590528" w:rsidP="00A9161D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budowę domu jednorodzinnego lub lokalu w domu wielomieszkaniowym;</w:t>
      </w:r>
    </w:p>
    <w:p w14:paraId="5EC862F0" w14:textId="77777777" w:rsidR="00590528" w:rsidRPr="00590528" w:rsidRDefault="00590528" w:rsidP="00A9161D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zakup pierwszego mieszkania lub domu jednorodzinnego.</w:t>
      </w:r>
    </w:p>
    <w:p w14:paraId="34FA57A8" w14:textId="69D3378F" w:rsidR="00590528" w:rsidRPr="00590528" w:rsidRDefault="00802C29" w:rsidP="00802C2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88" w:lineRule="auto"/>
        <w:ind w:left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 właściwe podkreślić.</w:t>
      </w:r>
    </w:p>
    <w:p w14:paraId="030189AC" w14:textId="77777777" w:rsidR="00590528" w:rsidRPr="00590528" w:rsidRDefault="00590528" w:rsidP="005905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right="708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Załączniki (zgodnie z § 10 ust. 1 pkt 6 lit. h Regulaminu)</w:t>
      </w:r>
    </w:p>
    <w:p w14:paraId="6D0B4374" w14:textId="77777777" w:rsidR="00590528" w:rsidRPr="00590528" w:rsidRDefault="00590528" w:rsidP="00A9161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</w:t>
      </w:r>
    </w:p>
    <w:p w14:paraId="6427AD48" w14:textId="289F1716" w:rsidR="00590528" w:rsidRPr="00590528" w:rsidRDefault="00590528" w:rsidP="00A9161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</w:t>
      </w:r>
      <w:r w:rsidR="00A02BA9">
        <w:rPr>
          <w:rFonts w:eastAsia="Calibri" w:cstheme="minorHAnsi"/>
          <w:kern w:val="0"/>
          <w:sz w:val="24"/>
          <w:szCs w:val="24"/>
          <w14:ligatures w14:val="none"/>
        </w:rPr>
        <w:t>.</w:t>
      </w: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..........</w:t>
      </w:r>
    </w:p>
    <w:p w14:paraId="612F828A" w14:textId="77777777" w:rsidR="00590528" w:rsidRPr="00590528" w:rsidRDefault="00590528" w:rsidP="00A9161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</w:t>
      </w:r>
    </w:p>
    <w:p w14:paraId="51018FFF" w14:textId="708DA465" w:rsidR="00590528" w:rsidRPr="00802C29" w:rsidRDefault="00590528" w:rsidP="00A9161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357" w:right="74" w:hanging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43FE13A9" w14:textId="77777777" w:rsidR="00590528" w:rsidRPr="00590528" w:rsidRDefault="00590528" w:rsidP="005905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Proponowani poręczyciele:</w:t>
      </w:r>
    </w:p>
    <w:p w14:paraId="05451510" w14:textId="37347CAB" w:rsidR="00590528" w:rsidRPr="00590528" w:rsidRDefault="00802C29" w:rsidP="00590528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Pan/i ………….</w:t>
      </w:r>
      <w:r w:rsidR="00590528"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……………………………………………………………………………………………………………….………… </w:t>
      </w:r>
    </w:p>
    <w:p w14:paraId="7ACC48C7" w14:textId="74B1642E" w:rsidR="00590528" w:rsidRPr="00590528" w:rsidRDefault="00802C29" w:rsidP="00590528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zamieszkały/a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…………………….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………….…………………………………………………………………….………………</w:t>
      </w:r>
    </w:p>
    <w:p w14:paraId="0A10F302" w14:textId="77777777" w:rsidR="00590528" w:rsidRPr="00590528" w:rsidRDefault="00590528" w:rsidP="005905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PESEL………..……………………….…., seria i nr dowodu osobistego  ………………………………………………</w:t>
      </w:r>
    </w:p>
    <w:p w14:paraId="474738D1" w14:textId="09D5F984" w:rsidR="00590528" w:rsidRPr="00590528" w:rsidRDefault="00802C29" w:rsidP="005905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7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zatrudniony/a  w ………</w:t>
      </w:r>
      <w:r w:rsidR="00590528"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………………………………………………………………………………………………………..…</w:t>
      </w:r>
    </w:p>
    <w:p w14:paraId="125B8065" w14:textId="77777777" w:rsidR="00590528" w:rsidRPr="00590528" w:rsidRDefault="00590528" w:rsidP="005905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center"/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</w:t>
      </w:r>
      <w:r w:rsidRPr="00590528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Wydział, referat, samodzielne stanowisko w Starostwie Powiatowym w Wyszkowie)</w:t>
      </w:r>
    </w:p>
    <w:p w14:paraId="5B596DB1" w14:textId="41439AA9" w:rsidR="00590528" w:rsidRPr="00590528" w:rsidRDefault="00802C29" w:rsidP="00590528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Pan/i ………..</w:t>
      </w:r>
      <w:r w:rsidR="00590528"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……………………………………………………………………………………………………………………………                                                                   </w:t>
      </w:r>
    </w:p>
    <w:p w14:paraId="10D218B0" w14:textId="5988A5E4" w:rsidR="00590528" w:rsidRPr="00590528" w:rsidRDefault="00590528" w:rsidP="00590528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zamieszkały/a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…………………….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………….…………………………………………………………………….………………</w:t>
      </w:r>
    </w:p>
    <w:p w14:paraId="6709D54D" w14:textId="77777777" w:rsidR="00590528" w:rsidRPr="00590528" w:rsidRDefault="00590528" w:rsidP="005905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72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PESEL…………………………………………., seria i nr dowodu osobistego    ……………………………..……….</w:t>
      </w:r>
    </w:p>
    <w:p w14:paraId="7F48E21B" w14:textId="77777777" w:rsidR="00590528" w:rsidRPr="00590528" w:rsidRDefault="00590528" w:rsidP="005905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7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zatrudniony/a w ……….…………………………….……………………………………………………………………………</w:t>
      </w:r>
    </w:p>
    <w:p w14:paraId="54005F82" w14:textId="545D1E8A" w:rsidR="00590528" w:rsidRPr="00802C29" w:rsidRDefault="00590528" w:rsidP="00802C29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74"/>
        <w:jc w:val="righ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</w:t>
      </w:r>
      <w:r w:rsidRPr="00590528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Wydział, referat, samodzielne stanowisko w Starostwie Powiatowym w Wyszkowie)</w:t>
      </w:r>
    </w:p>
    <w:p w14:paraId="2D5CF2D1" w14:textId="77777777" w:rsidR="00590528" w:rsidRPr="00590528" w:rsidRDefault="00590528" w:rsidP="00802C29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Prawidłowość danych przedstawionych we wniosku potwierdzam własnym podpisem, świadomy(a) odpowiedzialności określonej w § 12 Regulaminu.</w:t>
      </w:r>
    </w:p>
    <w:p w14:paraId="511F6A30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(podpis Wnioskodawcy)</w:t>
      </w:r>
    </w:p>
    <w:p w14:paraId="3D399452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360" w:lineRule="auto"/>
        <w:ind w:right="708"/>
        <w:contextualSpacing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Adnotacje kadrowe</w:t>
      </w:r>
    </w:p>
    <w:p w14:paraId="64FBE24E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76" w:lineRule="auto"/>
        <w:ind w:right="50"/>
        <w:contextualSpacing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 Pożyczkobiorca jest uprawniony do przyznania pożyczki: TAK / NIE**</w:t>
      </w:r>
    </w:p>
    <w:p w14:paraId="2E25C658" w14:textId="1BA7BE4D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76" w:lineRule="auto"/>
        <w:ind w:right="5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 Pożyczkobiorca nie spełnia wymogów z powodu:…………………………………..…</w:t>
      </w:r>
      <w:r w:rsidR="00A02B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……………………..</w:t>
      </w:r>
    </w:p>
    <w:p w14:paraId="7A36E90B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76" w:lineRule="auto"/>
        <w:ind w:right="5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3. Proponowani poręczyciele spełniają warunki Regulaminu: TAK / NIE**</w:t>
      </w:r>
    </w:p>
    <w:p w14:paraId="27974B5A" w14:textId="76F1D9E4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76" w:lineRule="auto"/>
        <w:ind w:right="5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Proponowani poręczyciele nie spełniają wymogów z powodu:………….……</w:t>
      </w:r>
      <w:r w:rsidR="00A02B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………………………..</w:t>
      </w:r>
    </w:p>
    <w:p w14:paraId="72327503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4BFF292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                (podpis pracownika kadr)</w:t>
      </w:r>
    </w:p>
    <w:p w14:paraId="22C995E5" w14:textId="77777777" w:rsidR="00590528" w:rsidRPr="00590528" w:rsidRDefault="00590528" w:rsidP="00590528">
      <w:pPr>
        <w:keepNext/>
        <w:widowControl w:val="0"/>
        <w:autoSpaceDE w:val="0"/>
        <w:autoSpaceDN w:val="0"/>
        <w:adjustRightInd w:val="0"/>
        <w:spacing w:after="0" w:line="276" w:lineRule="auto"/>
        <w:ind w:right="708"/>
        <w:contextualSpacing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Stanowisko Komisji Socjalnej </w:t>
      </w:r>
    </w:p>
    <w:p w14:paraId="2A883747" w14:textId="7777777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276" w:lineRule="auto"/>
        <w:ind w:left="284" w:right="70" w:hanging="284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 Na posiedzeniu w dniu ……….……. Komisja Socjalna zaopiniowała wniosek pozytywnie/ negatywnie** i proponuje:</w:t>
      </w:r>
    </w:p>
    <w:p w14:paraId="46BD6467" w14:textId="6D7873E6" w:rsidR="00590528" w:rsidRPr="00590528" w:rsidRDefault="00590528" w:rsidP="00A9161D">
      <w:pPr>
        <w:widowControl w:val="0"/>
        <w:numPr>
          <w:ilvl w:val="0"/>
          <w:numId w:val="26"/>
        </w:numPr>
        <w:tabs>
          <w:tab w:val="left" w:pos="-567"/>
          <w:tab w:val="num" w:pos="-426"/>
        </w:tabs>
        <w:autoSpaceDE w:val="0"/>
        <w:autoSpaceDN w:val="0"/>
        <w:adjustRightInd w:val="0"/>
        <w:spacing w:after="0" w:line="276" w:lineRule="auto"/>
        <w:ind w:left="567" w:right="70" w:hanging="28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przyznać pożyczkę w kwocie: .……………...........</w:t>
      </w:r>
      <w:r w:rsidR="00A02B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zł, oprocentowanie roczne …………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 %</w:t>
      </w:r>
    </w:p>
    <w:p w14:paraId="6AC19370" w14:textId="538AE669" w:rsidR="00590528" w:rsidRPr="00590528" w:rsidRDefault="00590528" w:rsidP="00A9161D">
      <w:pPr>
        <w:widowControl w:val="0"/>
        <w:numPr>
          <w:ilvl w:val="0"/>
          <w:numId w:val="26"/>
        </w:numPr>
        <w:tabs>
          <w:tab w:val="left" w:pos="-567"/>
          <w:tab w:val="num" w:pos="-426"/>
        </w:tabs>
        <w:autoSpaceDE w:val="0"/>
        <w:autoSpaceDN w:val="0"/>
        <w:adjustRightInd w:val="0"/>
        <w:spacing w:after="0" w:line="276" w:lineRule="auto"/>
        <w:ind w:left="567" w:right="70" w:hanging="28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pożyczka podlega spłacie od dnia ……………</w:t>
      </w:r>
      <w:r w:rsidR="00A02B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………. przez okres ………………… miesięcy</w:t>
      </w:r>
    </w:p>
    <w:p w14:paraId="1F422F98" w14:textId="77777777" w:rsidR="00590528" w:rsidRPr="00590528" w:rsidRDefault="00590528" w:rsidP="00A9161D">
      <w:pPr>
        <w:widowControl w:val="0"/>
        <w:numPr>
          <w:ilvl w:val="0"/>
          <w:numId w:val="26"/>
        </w:numPr>
        <w:tabs>
          <w:tab w:val="left" w:pos="-567"/>
          <w:tab w:val="num" w:pos="-426"/>
        </w:tabs>
        <w:autoSpaceDE w:val="0"/>
        <w:autoSpaceDN w:val="0"/>
        <w:adjustRightInd w:val="0"/>
        <w:spacing w:after="0" w:line="276" w:lineRule="auto"/>
        <w:ind w:left="567" w:right="70" w:hanging="28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miesięcznych rat: ……………………. zł</w:t>
      </w:r>
    </w:p>
    <w:p w14:paraId="49289004" w14:textId="77777777" w:rsidR="00590528" w:rsidRPr="00590528" w:rsidRDefault="00590528" w:rsidP="00A9161D">
      <w:pPr>
        <w:widowControl w:val="0"/>
        <w:numPr>
          <w:ilvl w:val="0"/>
          <w:numId w:val="26"/>
        </w:numPr>
        <w:tabs>
          <w:tab w:val="left" w:pos="-567"/>
          <w:tab w:val="num" w:pos="-426"/>
        </w:tabs>
        <w:autoSpaceDE w:val="0"/>
        <w:autoSpaceDN w:val="0"/>
        <w:adjustRightInd w:val="0"/>
        <w:spacing w:after="0" w:line="276" w:lineRule="auto"/>
        <w:ind w:left="567" w:right="70" w:hanging="28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pierwszej raty wraz z oprocentowaniem: …………………………… zł</w:t>
      </w:r>
    </w:p>
    <w:p w14:paraId="3429D354" w14:textId="77777777" w:rsidR="00590528" w:rsidRPr="00590528" w:rsidRDefault="00590528" w:rsidP="00A9161D">
      <w:pPr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567" w:right="70" w:hanging="28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przyznać z powodu: .................................................................................................................</w:t>
      </w:r>
    </w:p>
    <w:p w14:paraId="55818AF8" w14:textId="77777777" w:rsidR="00F15BF1" w:rsidRDefault="00590528" w:rsidP="00590528">
      <w:pPr>
        <w:widowControl w:val="0"/>
        <w:autoSpaceDE w:val="0"/>
        <w:autoSpaceDN w:val="0"/>
        <w:adjustRightInd w:val="0"/>
        <w:spacing w:after="0" w:line="360" w:lineRule="auto"/>
        <w:ind w:right="708"/>
        <w:contextualSpacing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Podpisy  Komisji: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      </w:t>
      </w:r>
    </w:p>
    <w:p w14:paraId="439D0A3E" w14:textId="6B39E7C6" w:rsidR="00590528" w:rsidRPr="00590528" w:rsidRDefault="00590528" w:rsidP="00F15BF1">
      <w:pPr>
        <w:widowControl w:val="0"/>
        <w:autoSpaceDE w:val="0"/>
        <w:autoSpaceDN w:val="0"/>
        <w:adjustRightInd w:val="0"/>
        <w:spacing w:after="0" w:line="360" w:lineRule="auto"/>
        <w:ind w:right="708"/>
        <w:contextualSpacing/>
        <w:jc w:val="center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…………………………….</w:t>
      </w:r>
    </w:p>
    <w:p w14:paraId="7A9EC65C" w14:textId="22795147" w:rsidR="00590528" w:rsidRPr="00590528" w:rsidRDefault="00590528" w:rsidP="00590528">
      <w:pPr>
        <w:widowControl w:val="0"/>
        <w:autoSpaceDE w:val="0"/>
        <w:autoSpaceDN w:val="0"/>
        <w:adjustRightInd w:val="0"/>
        <w:spacing w:after="0" w:line="360" w:lineRule="auto"/>
        <w:ind w:right="708"/>
        <w:contextualSpacing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382CAF75" w14:textId="45A78D14" w:rsidR="00590528" w:rsidRPr="00590528" w:rsidRDefault="00590528" w:rsidP="00590528">
      <w:pPr>
        <w:tabs>
          <w:tab w:val="left" w:pos="3119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2553F50C" w14:textId="7EC73833" w:rsidR="00590528" w:rsidRPr="00590528" w:rsidRDefault="00590528" w:rsidP="00590528">
      <w:pPr>
        <w:tabs>
          <w:tab w:val="left" w:pos="3119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………………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…………………….</w:t>
      </w:r>
    </w:p>
    <w:p w14:paraId="20EC8329" w14:textId="0FF1F917" w:rsidR="00590528" w:rsidRPr="00590528" w:rsidRDefault="00590528" w:rsidP="00590528">
      <w:pPr>
        <w:tabs>
          <w:tab w:val="left" w:pos="3119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……………</w:t>
      </w:r>
      <w:r w:rsidR="00F15B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2C707F68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Decyzja Pracodawcy</w:t>
      </w:r>
    </w:p>
    <w:p w14:paraId="72D48581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E12A610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Przyznano pożyczkę w kwocie ………………………zł brutto  (słownie:……………………………………... zł)</w:t>
      </w:r>
    </w:p>
    <w:p w14:paraId="0C79ABED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Odmówiono przyznania pożyczki z powodu ………………….………………………………………………………</w:t>
      </w:r>
    </w:p>
    <w:p w14:paraId="32C55D18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8912BD2" w14:textId="471CA579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</w:t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802C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…………………………………………. </w:t>
      </w:r>
    </w:p>
    <w:p w14:paraId="544B09C7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(data i podpis Pracodawcy)</w:t>
      </w:r>
    </w:p>
    <w:p w14:paraId="5DC3061C" w14:textId="77777777" w:rsid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3104DEF0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2E957B5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CD68F45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E434612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5E4120D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995841E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7FA556F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2B6203D" w14:textId="77777777" w:rsidR="00A02BA9" w:rsidRDefault="00A02BA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AAB2B33" w14:textId="77777777" w:rsidR="00A02BA9" w:rsidRDefault="00A02BA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9AC3155" w14:textId="77777777" w:rsidR="00802C29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DED5196" w14:textId="77777777" w:rsidR="00802C29" w:rsidRPr="00590528" w:rsidRDefault="00802C29" w:rsidP="00590528">
      <w:pPr>
        <w:spacing w:after="0" w:line="276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DCE52D1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Załącznik nr 6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0F4BCBF5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9DC3A09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UMOWA POŻYCZKI NR ……/20..…</w:t>
      </w:r>
    </w:p>
    <w:p w14:paraId="40AB68C6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z ZFŚS na cele mieszkaniowe</w:t>
      </w:r>
    </w:p>
    <w:p w14:paraId="0ADF574A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5245FD1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zawarta 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w dniu ..................... 20….r.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pomiędzy Starostwem Powiatowym w Wyszkowie zwanym dalej „Pracodawcą” reprezentowanym przez:</w:t>
      </w:r>
    </w:p>
    <w:p w14:paraId="4F7C95AA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79867232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35D7E765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a Panią/Panem:</w:t>
      </w:r>
    </w:p>
    <w:p w14:paraId="36D4D1A7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………………………………………………………………………………………………………………………………………………</w:t>
      </w:r>
    </w:p>
    <w:p w14:paraId="1D7BC3D8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zwanym dalej „Pożyczkobiorcą”</w:t>
      </w:r>
    </w:p>
    <w:p w14:paraId="3014F695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zamieszkałą/</w:t>
      </w:r>
      <w:proofErr w:type="spellStart"/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łym</w:t>
      </w:r>
      <w:proofErr w:type="spellEnd"/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:</w:t>
      </w:r>
    </w:p>
    <w:p w14:paraId="2F44860D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……………………….………………………………………………………………………………………………………………………</w:t>
      </w:r>
    </w:p>
    <w:p w14:paraId="72D764FB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legitymującą/cym się dowodem osobistym Nr ………….………………. wydanym przez  </w:t>
      </w:r>
    </w:p>
    <w:p w14:paraId="4C49DD3B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48B8F793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…………………………………………………………………………………………………………… będącym: </w:t>
      </w:r>
    </w:p>
    <w:p w14:paraId="7AFEA5C1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pracownikiem* zatrudnionym w </w:t>
      </w:r>
    </w:p>
    <w:p w14:paraId="1629D7C6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…………………………………………………………………………………..…………………………………………..…………..</w:t>
      </w:r>
    </w:p>
    <w:p w14:paraId="5E4787BE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emerytem / rencistą / osobą pobierającą świadczenie przedemerytalne/</w:t>
      </w:r>
    </w:p>
    <w:p w14:paraId="792F626E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o następującej treści:</w:t>
      </w:r>
    </w:p>
    <w:p w14:paraId="29E01112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1.</w:t>
      </w:r>
    </w:p>
    <w:p w14:paraId="37C7B528" w14:textId="65C36800" w:rsidR="00590528" w:rsidRPr="00590528" w:rsidRDefault="00590528" w:rsidP="00802C29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Na podstawie wniosku o przyznanie pożyczki z ZFŚS na cele mieszkaniowe oraz decyzji Starosty Powiatu Wyszkowskiego, zawartej w protokole z posiedzenia Komisji Socjalnej Nr …………….….. z dnia .…….……..….., zgodnie z przepisami ustawy z dnia 4 marca 1994 r. o zakładowym funduszu świadczeń socjalnych oraz Regulaminu Zakładowego Funduszu Świadczeń Socjalnych Starostwa Powiatowego w Wyszkowie została przyznana Pani/Panu pożyczka ze środków Zakładowego Funduszu Świadczeń Socjalnych w wysokości ……………………….. zł (słownie złotych ………………………………..……………………………), z przeznaczeniem na ………………………………………………</w:t>
      </w:r>
      <w:r w:rsidR="00802C29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……………………….……………………………………..……………</w:t>
      </w:r>
    </w:p>
    <w:p w14:paraId="037D9687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2.</w:t>
      </w:r>
    </w:p>
    <w:p w14:paraId="0404681A" w14:textId="77777777" w:rsidR="00590528" w:rsidRPr="00590528" w:rsidRDefault="00590528" w:rsidP="00A9161D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eastAsia="Calibri" w:cstheme="minorHAnsi"/>
          <w:bCs/>
          <w:iCs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bCs/>
          <w:iCs/>
          <w:kern w:val="0"/>
          <w:sz w:val="24"/>
          <w:szCs w:val="24"/>
          <w14:ligatures w14:val="none"/>
        </w:rPr>
        <w:t xml:space="preserve">Przyznana pożyczka podlega spłacie w całości wraz z odsetkami. </w:t>
      </w:r>
    </w:p>
    <w:p w14:paraId="381A639F" w14:textId="77777777" w:rsidR="00590528" w:rsidRPr="00590528" w:rsidRDefault="00590528" w:rsidP="00A9161D">
      <w:pPr>
        <w:widowControl w:val="0"/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200" w:line="276" w:lineRule="auto"/>
        <w:ind w:left="284" w:right="7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Pożyczka podlega spłacie od dnia ……………………. przez okres ………………… miesięcy.</w:t>
      </w:r>
    </w:p>
    <w:p w14:paraId="676C8AC0" w14:textId="77777777" w:rsidR="00590528" w:rsidRPr="00590528" w:rsidRDefault="00590528" w:rsidP="00A9161D">
      <w:pPr>
        <w:widowControl w:val="0"/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200" w:line="276" w:lineRule="auto"/>
        <w:ind w:left="284" w:right="7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>Oprocentowanie roczne pożyczki wynosi …………………… %, co stanowi kwotę ……………… zł.</w:t>
      </w:r>
    </w:p>
    <w:p w14:paraId="4A13C63C" w14:textId="77777777" w:rsidR="00590528" w:rsidRPr="00590528" w:rsidRDefault="00590528" w:rsidP="00A9161D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iCs/>
          <w:kern w:val="0"/>
          <w:sz w:val="24"/>
          <w:szCs w:val="24"/>
          <w14:ligatures w14:val="none"/>
        </w:rPr>
        <w:t xml:space="preserve">Pierwszą ratę stanowi kwota całości należnych odsetek i pierwsza rata (w przypadku odsetek wyższych niż rata - same odsetki – wpisać właściwe) wysokości ………………….… zł. </w:t>
      </w:r>
    </w:p>
    <w:p w14:paraId="73A8C782" w14:textId="77777777" w:rsidR="00590528" w:rsidRPr="00590528" w:rsidRDefault="00590528" w:rsidP="00A9161D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iCs/>
          <w:kern w:val="0"/>
          <w:sz w:val="24"/>
          <w:szCs w:val="24"/>
          <w14:ligatures w14:val="none"/>
        </w:rPr>
        <w:t>Kolejne spłaty następują od dnia ……………….……. roku - w równych ………… ratach miesięcznych w wysokości………………….. zł.</w:t>
      </w:r>
    </w:p>
    <w:p w14:paraId="2CFAACA8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27BE6833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4EB024B9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lastRenderedPageBreak/>
        <w:t>§ 3.</w:t>
      </w:r>
    </w:p>
    <w:p w14:paraId="567DAFE3" w14:textId="245FBAD1" w:rsidR="00590528" w:rsidRPr="00590528" w:rsidRDefault="00590528" w:rsidP="00A9161D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iCs/>
          <w:kern w:val="0"/>
          <w:sz w:val="24"/>
          <w:szCs w:val="24"/>
          <w14:ligatures w14:val="none"/>
        </w:rPr>
        <w:t xml:space="preserve">Pożyczkobiorca będący emerytem, rencistą, osobą pobierającą świadczenie przedemerytalne zobowiązuje się do spłaty należnych rat pożyczki, zgodnie z § 2 niniejszej umowy, poprzez wpłatę na rachunek bankowy Starostwa Powiatowego w Wyszkowie </w:t>
      </w:r>
      <w:r w:rsidR="00802C29">
        <w:rPr>
          <w:rFonts w:eastAsia="Calibri" w:cstheme="minorHAnsi"/>
          <w:iCs/>
          <w:kern w:val="0"/>
          <w:sz w:val="24"/>
          <w:szCs w:val="24"/>
          <w14:ligatures w14:val="none"/>
        </w:rPr>
        <w:br/>
      </w:r>
      <w:r w:rsidRPr="00590528">
        <w:rPr>
          <w:rFonts w:eastAsia="Calibri" w:cstheme="minorHAnsi"/>
          <w:iCs/>
          <w:kern w:val="0"/>
          <w:sz w:val="24"/>
          <w:szCs w:val="24"/>
          <w14:ligatures w14:val="none"/>
        </w:rPr>
        <w:t>o nr 69 8931 0003 0000 9191 2022 0018 do dnia 27-go każdego miesiąca za dany miesiąc.</w:t>
      </w:r>
    </w:p>
    <w:p w14:paraId="2ED179C6" w14:textId="77777777" w:rsidR="00590528" w:rsidRPr="00590528" w:rsidRDefault="00590528" w:rsidP="00A9161D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iCs/>
          <w:kern w:val="0"/>
          <w:sz w:val="24"/>
          <w:szCs w:val="24"/>
          <w14:ligatures w14:val="none"/>
        </w:rPr>
        <w:t>Pożyczkobiorca będący pracownikiem upoważnia Pracodawcę do potrącania należnych rat pożyczki, zgodnie z § 2 niniejszej umowy, z przysługującego miesięcznego wynagrodzenia za pracę, zasiłku chorobowego oraz innych świadczeń z ubezpieczenia chorobowego i wypadkowego.</w:t>
      </w:r>
    </w:p>
    <w:p w14:paraId="35396065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4.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7533D6C2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(dotyczy wyłącznie pracownika)</w:t>
      </w:r>
    </w:p>
    <w:p w14:paraId="60C2C909" w14:textId="078E96CE" w:rsidR="00590528" w:rsidRPr="00590528" w:rsidRDefault="00590528" w:rsidP="00A9161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Nie spłacona rata pożyczki z uwagi na zastrzeżenie, o którym mowa w art. 91 § 2 Kodeksu Pracy (wolna od potrąceń kwota wynagrodzenia za pracę), staje się natychmiast wymagalna, a pracownik obowiązany jest w terminie do ostatniego dnia miesiąca wpłacić kwotę raty na rachunek bankowy Starostwa Powiatowego w Wyszkowie o nr 69 8931 0003 0000 9191 2022 0018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i przedstawić dowód wpłaty w Kancelarii Starostwa Powiatowego </w:t>
      </w:r>
      <w:r w:rsidR="00802C29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w Wyszkowie.</w:t>
      </w:r>
    </w:p>
    <w:p w14:paraId="4AA18A84" w14:textId="0FFA302B" w:rsidR="00590528" w:rsidRPr="00802C29" w:rsidRDefault="00590528" w:rsidP="00A9161D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W przypadku nie wpłacenia raty,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Pracodawca 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potrąca solidarnie kwotę z wynagrodzenia za pracę poręczycieli. Postanowienia ust. 1 stosuje się odpowiednio.</w:t>
      </w:r>
    </w:p>
    <w:p w14:paraId="324BB435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5.</w:t>
      </w:r>
    </w:p>
    <w:p w14:paraId="1D4D2F52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(dotyczy wyłącznie pracownika)</w:t>
      </w:r>
    </w:p>
    <w:p w14:paraId="351D1D01" w14:textId="69A325D9" w:rsidR="00590528" w:rsidRPr="00590528" w:rsidRDefault="00590528" w:rsidP="00802C29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Niespłacona kwota pożyczki wraz z odsetkami podlega natychmiastowej spłacie w przypadku rozwiązania stosunku pracy: bez wypowiedzenia z winy pracownika (art. 52 </w:t>
      </w:r>
      <w:proofErr w:type="spellStart"/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k.p</w:t>
      </w:r>
      <w:proofErr w:type="spellEnd"/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.), na zasadzie porozumienia stron z inicjatywy pracownika albo za wypowiedzeniem przez jedną ze stron (art. 30 § 1 pkt 2 </w:t>
      </w:r>
      <w:proofErr w:type="spellStart"/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k.p</w:t>
      </w:r>
      <w:proofErr w:type="spellEnd"/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.). Nie dotyczy to rozwiązania stosunku pracy przez pracodawcę za wypowiedzeniem z przyczyn niedotyczących pracownika na podstawie ustawy z dn</w:t>
      </w:r>
      <w:r w:rsidR="007F552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ia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13 marca 2003 r. o szczególnych zasadach rozwiązywania z pracownikami stosunków pracy z przyczyn niedotyczących pracowników.</w:t>
      </w:r>
    </w:p>
    <w:p w14:paraId="38EE7C64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6.</w:t>
      </w:r>
    </w:p>
    <w:p w14:paraId="3026D7AE" w14:textId="77777777" w:rsidR="00590528" w:rsidRPr="00590528" w:rsidRDefault="00590528" w:rsidP="00802C29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W przypadku śmierci Pożyczkobiorcy umorzeniu podlega cała pozostała do spłaty kwota pożyczki.</w:t>
      </w:r>
    </w:p>
    <w:p w14:paraId="5D2CEF66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7.</w:t>
      </w:r>
    </w:p>
    <w:p w14:paraId="1FE8F6F2" w14:textId="77777777" w:rsidR="00590528" w:rsidRPr="00590528" w:rsidRDefault="00590528" w:rsidP="00802C29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Zmiana warunków określonych w niniejszej umowie wymaga formy pisemnej pod rygorem nieważności.</w:t>
      </w:r>
    </w:p>
    <w:p w14:paraId="4756620D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8.</w:t>
      </w:r>
    </w:p>
    <w:p w14:paraId="0BC053EA" w14:textId="5E690540" w:rsidR="00590528" w:rsidRPr="007F552D" w:rsidRDefault="00590528" w:rsidP="007F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W sprawach nie uregulowanych niniejszą umową mają zastosowanie przepisy ustawy z dnia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br/>
        <w:t>4 marca 1994 r. o zakładowym funduszu świadczeń socjalnych, Regulaminu Zakładowego Funduszu Świadczeń Socjalnych Starostwa Powiatowego w Wyszkowie i przepisy Kodeksu Cywilnego.</w:t>
      </w:r>
    </w:p>
    <w:p w14:paraId="6C5FF8D2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lastRenderedPageBreak/>
        <w:t>§ 9.</w:t>
      </w:r>
    </w:p>
    <w:p w14:paraId="38D96EB3" w14:textId="77777777" w:rsidR="00590528" w:rsidRPr="00590528" w:rsidRDefault="00590528" w:rsidP="007F552D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Do rozstrzygnięcia spraw spornych wynikających z niniejszej umowy właściwy będzie sąd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br/>
        <w:t>właściwy dla siedziby Pracodawcy.</w:t>
      </w:r>
    </w:p>
    <w:p w14:paraId="08789DC6" w14:textId="77777777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§ 10.</w:t>
      </w:r>
    </w:p>
    <w:p w14:paraId="1649791E" w14:textId="7321DCE6" w:rsidR="00590528" w:rsidRPr="00590528" w:rsidRDefault="00590528" w:rsidP="005905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Umowa niniejsza została sporządzona w 3 jednobrzmiących egzemplarzach, z których 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2 otrzymuje Pracodawca, jeden Pożyczkobiorca.</w:t>
      </w:r>
    </w:p>
    <w:p w14:paraId="1BB8329E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047A8C27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6C5F62D9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…………………………………………………….…                                           ………………………………………………….</w:t>
      </w:r>
    </w:p>
    <w:p w14:paraId="225FFEE4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 (podpis Pożyczkobiorcy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)                                                         </w:t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      (podpis Pracodawcy)                                  </w:t>
      </w:r>
    </w:p>
    <w:p w14:paraId="57C24592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52F3DC96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OŚWIADCZENIE PORĘCZYCIELI:</w:t>
      </w:r>
    </w:p>
    <w:p w14:paraId="70624B91" w14:textId="01C1428F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W razie nie uregulowania przez Pożyczkobiorcę we właściwym terminie pożyczki wyrażamy zgodę – jako solidarni współodpowiedzialni – na pokrycie należnej kwoty wraz z odsetkami 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z naszych wynagrodzeń za pracę oraz zasiłków chorobowych i inn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ych świadczeń z tytułu choroby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i macierzyństwa.</w:t>
      </w:r>
    </w:p>
    <w:p w14:paraId="05F9FB28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W przypadku zaistnienia sytuacji o której mowa w art. 91 § 2 KP (wolna od potrąceń kwota wynagrodzenia za pracę), spłata rat pożyczki staje się natychmiast wymagalna, 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Pracodawca 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potrąca solidarnie kwotę z wynagrodzenia za pracę poręczycieli.</w:t>
      </w:r>
    </w:p>
    <w:p w14:paraId="6224DC36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3B20E3AD" w14:textId="07967A4D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Pani/Pan: ………………………..………………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…………………………………………………………………………..</w:t>
      </w:r>
    </w:p>
    <w:p w14:paraId="77CB3870" w14:textId="5F5CAEBE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Adres zamieszkania: ………………….…………………………………………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.………….......................</w:t>
      </w:r>
    </w:p>
    <w:p w14:paraId="4A4123A9" w14:textId="5B1B5EBF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Nr dowodu osobistego: ………………………………………………………..…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…………………..……………</w:t>
      </w:r>
    </w:p>
    <w:p w14:paraId="4001F7B7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268901D9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...................................................</w:t>
      </w:r>
    </w:p>
    <w:p w14:paraId="7118978E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t>(czytelny podpis poręczyciela)</w:t>
      </w:r>
    </w:p>
    <w:p w14:paraId="577B057D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258E839F" w14:textId="0A9E68D1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Pani/Pan: ………………….………………………………………………………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……………………..………………….</w:t>
      </w:r>
    </w:p>
    <w:p w14:paraId="675C4439" w14:textId="5B17A5A9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Adres zamieszkania: ………………………………………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………….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…………………..……………………....................</w:t>
      </w:r>
    </w:p>
    <w:p w14:paraId="59B23A43" w14:textId="042F1A14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Nr dowodu osobistego: ………………………………</w:t>
      </w:r>
      <w:r w:rsidR="007F552D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…………………….</w:t>
      </w: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…………………………….………..……………</w:t>
      </w:r>
    </w:p>
    <w:p w14:paraId="25720A56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</w:p>
    <w:p w14:paraId="23035199" w14:textId="77777777" w:rsidR="00590528" w:rsidRPr="00590528" w:rsidRDefault="00590528" w:rsidP="00590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...................................................</w:t>
      </w:r>
    </w:p>
    <w:p w14:paraId="515E1194" w14:textId="77777777" w:rsidR="00590528" w:rsidRPr="00590528" w:rsidRDefault="00590528" w:rsidP="007F552D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t>(czytelny podpis poręczyciela)</w:t>
      </w:r>
    </w:p>
    <w:p w14:paraId="20D5410C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Stwierdzam tożsamość pożyczkobiorcy, poręczycieli oraz wiarygodność złożonych podpisów</w:t>
      </w:r>
    </w:p>
    <w:p w14:paraId="302D1A83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</w:p>
    <w:p w14:paraId="4D5EF36C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Wyszków, dn. ………………………………                                                 ………………………………………………..</w:t>
      </w:r>
    </w:p>
    <w:p w14:paraId="4EAD5C49" w14:textId="77777777" w:rsidR="00590528" w:rsidRPr="00590528" w:rsidRDefault="00590528" w:rsidP="005905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</w:t>
      </w:r>
      <w:r w:rsidRPr="00590528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podpis przedstawiciela Pracodawcy</w:t>
      </w:r>
    </w:p>
    <w:p w14:paraId="6BBA457E" w14:textId="77777777" w:rsidR="00590528" w:rsidRPr="00590528" w:rsidRDefault="00590528" w:rsidP="00590528">
      <w:pPr>
        <w:spacing w:after="0" w:line="360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6408DEF8" w14:textId="77777777" w:rsidR="00590528" w:rsidRPr="00590528" w:rsidRDefault="00590528" w:rsidP="00590528">
      <w:pPr>
        <w:spacing w:after="0" w:line="276" w:lineRule="auto"/>
        <w:jc w:val="right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Załącznik nr 7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>do Regulaminu ZFŚS Starostwa Powiatowego w Wyszkowie</w:t>
      </w:r>
    </w:p>
    <w:p w14:paraId="435EB506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353745C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53A3A458" w14:textId="77777777" w:rsidR="00590528" w:rsidRPr="00590528" w:rsidRDefault="00590528" w:rsidP="00590528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 sytuacji życiowej, rodzinnej i materialnej za rok ………*</w:t>
      </w:r>
    </w:p>
    <w:p w14:paraId="47E4A347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Imię i nazwisko: _____________________________________________________________</w:t>
      </w:r>
    </w:p>
    <w:p w14:paraId="2958B66F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zamieszkania: _________________________________________________________</w:t>
      </w:r>
    </w:p>
    <w:p w14:paraId="4B5B796B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Dane kontaktowe: ____________________________________________________________</w:t>
      </w:r>
    </w:p>
    <w:p w14:paraId="0F4DE773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AB4D7A2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Oświadczam, że w roku ……………. we wspólnym gospodarstwie domowym pozostawali ze mną: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24"/>
        <w:gridCol w:w="2141"/>
        <w:gridCol w:w="1759"/>
        <w:gridCol w:w="1600"/>
        <w:gridCol w:w="1418"/>
        <w:gridCol w:w="1909"/>
      </w:tblGrid>
      <w:tr w:rsidR="00590528" w:rsidRPr="00590528" w14:paraId="63782B9E" w14:textId="77777777" w:rsidTr="00FA1D0A">
        <w:tc>
          <w:tcPr>
            <w:tcW w:w="526" w:type="dxa"/>
            <w:vAlign w:val="center"/>
          </w:tcPr>
          <w:p w14:paraId="46C125D0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45" w:type="dxa"/>
            <w:vAlign w:val="center"/>
          </w:tcPr>
          <w:p w14:paraId="7AD46CBC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502" w:type="dxa"/>
            <w:vAlign w:val="center"/>
          </w:tcPr>
          <w:p w14:paraId="425C4FC6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1640" w:type="dxa"/>
            <w:vAlign w:val="center"/>
          </w:tcPr>
          <w:p w14:paraId="6A6D32EC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urodzenia</w:t>
            </w:r>
          </w:p>
          <w:p w14:paraId="7A477953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(dotyczy dzieci)</w:t>
            </w:r>
          </w:p>
        </w:tc>
        <w:tc>
          <w:tcPr>
            <w:tcW w:w="1453" w:type="dxa"/>
            <w:vAlign w:val="center"/>
          </w:tcPr>
          <w:p w14:paraId="23064D14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uzyskuje dochód Tak/Nie</w:t>
            </w:r>
          </w:p>
        </w:tc>
        <w:tc>
          <w:tcPr>
            <w:tcW w:w="1985" w:type="dxa"/>
            <w:vAlign w:val="center"/>
          </w:tcPr>
          <w:p w14:paraId="43C7CFB5" w14:textId="77777777" w:rsidR="00590528" w:rsidRPr="007F552D" w:rsidRDefault="00590528" w:rsidP="005905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szkoły </w:t>
            </w:r>
            <w:r w:rsidRPr="007F552D">
              <w:rPr>
                <w:rFonts w:asciiTheme="minorHAnsi" w:hAnsiTheme="minorHAnsi" w:cstheme="minorHAnsi"/>
                <w:sz w:val="24"/>
                <w:szCs w:val="24"/>
              </w:rPr>
              <w:t>(dotyczy dzieci, które ukończyły 18 rok życia)</w:t>
            </w:r>
          </w:p>
        </w:tc>
      </w:tr>
      <w:tr w:rsidR="00590528" w:rsidRPr="00590528" w14:paraId="6CC5D5D1" w14:textId="77777777" w:rsidTr="00FA1D0A">
        <w:tc>
          <w:tcPr>
            <w:tcW w:w="526" w:type="dxa"/>
            <w:vAlign w:val="center"/>
          </w:tcPr>
          <w:p w14:paraId="142E3693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45" w:type="dxa"/>
            <w:vAlign w:val="center"/>
          </w:tcPr>
          <w:p w14:paraId="4BF067A3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0C4C7EE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7836EEFE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E7B77F0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B52129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528" w:rsidRPr="00590528" w14:paraId="05D3F40E" w14:textId="77777777" w:rsidTr="00FA1D0A">
        <w:tc>
          <w:tcPr>
            <w:tcW w:w="526" w:type="dxa"/>
            <w:vAlign w:val="center"/>
          </w:tcPr>
          <w:p w14:paraId="7CA8AE67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45" w:type="dxa"/>
            <w:vAlign w:val="center"/>
          </w:tcPr>
          <w:p w14:paraId="6E37B2CE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9D37FBF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71D8A66A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F751D28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EC49B1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528" w:rsidRPr="00590528" w14:paraId="5D61015D" w14:textId="77777777" w:rsidTr="00FA1D0A">
        <w:tc>
          <w:tcPr>
            <w:tcW w:w="526" w:type="dxa"/>
            <w:vAlign w:val="center"/>
          </w:tcPr>
          <w:p w14:paraId="2F466E2A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245" w:type="dxa"/>
            <w:vAlign w:val="center"/>
          </w:tcPr>
          <w:p w14:paraId="3BFD1A20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7E0016F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67A3E7EC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6053875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538D4F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528" w:rsidRPr="00590528" w14:paraId="6A9E444B" w14:textId="77777777" w:rsidTr="00FA1D0A">
        <w:tc>
          <w:tcPr>
            <w:tcW w:w="526" w:type="dxa"/>
            <w:vAlign w:val="center"/>
          </w:tcPr>
          <w:p w14:paraId="6D7E3BAD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245" w:type="dxa"/>
            <w:vAlign w:val="center"/>
          </w:tcPr>
          <w:p w14:paraId="1EC45575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D0F3BD9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7C77E592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EAF080E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D4B7DC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528" w:rsidRPr="00590528" w14:paraId="6D315217" w14:textId="77777777" w:rsidTr="00FA1D0A">
        <w:tc>
          <w:tcPr>
            <w:tcW w:w="526" w:type="dxa"/>
            <w:vAlign w:val="center"/>
          </w:tcPr>
          <w:p w14:paraId="54AED520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552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245" w:type="dxa"/>
            <w:vAlign w:val="center"/>
          </w:tcPr>
          <w:p w14:paraId="52330B55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B46AC80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1545E34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CAEB11C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CD25D6" w14:textId="77777777" w:rsidR="00590528" w:rsidRPr="007F552D" w:rsidRDefault="00590528" w:rsidP="0059052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2723E9" w14:textId="7DFB606E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Oświadczam, że jestem osobą samotną/ samotnie wychowującą dzieci/, posiadającą </w:t>
      </w:r>
      <w:r w:rsidR="007F552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gospodarstwie domowym osobę z orzeczeniem o znacznym lub umiarkowanym stopniu niepełnosprawności (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niewłaściwe skreślić)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0995652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9155DE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Oświadczam, że 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roczny dochód netto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(tj. przychód brutto pomniejszony o koszty uzyskania przychodu, zapłacone składki ZUS, składki na ubezpieczenie zdrowotne i podatek dochodowy)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wraz z przysporzeniami określonymi w </w:t>
      </w:r>
      <w:r w:rsidRPr="00590528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§ 10 Regulaminu ZFŚS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wszystkich członków mojej rodziny wspólnie zamieszkujących, prowadzących gospodarstwo domowe 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wynosi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…..………………….. zł; </w:t>
      </w:r>
    </w:p>
    <w:p w14:paraId="3397E377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co w przeliczeniu na 1 członka gospodarstwa domowego 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stanowi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kwotę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…………….………….. zł.</w:t>
      </w:r>
    </w:p>
    <w:p w14:paraId="042FBBEA" w14:textId="6D3A812D" w:rsidR="00590528" w:rsidRPr="00590528" w:rsidRDefault="00590528" w:rsidP="007F552D">
      <w:pPr>
        <w:spacing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Średni </w:t>
      </w: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miesięczny dochód netto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 jednego członka gospodarst</w:t>
      </w:r>
      <w:r w:rsidR="007F552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 domowego wynosi …………………. zł.</w:t>
      </w:r>
    </w:p>
    <w:p w14:paraId="1E5C8ABF" w14:textId="77777777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Świadoma(y) odpowiedzialności za podanie nieprawdziwych danych i obowiązku zwrotu nieprawnie pobranego świadczenia z funduszu socjalnego oświadczam, że podane informacje dotyczące mnie i mojej rodziny są zgodne ze stanem faktycznym, co potwierdzam własnoręcznym podpisem.</w:t>
      </w:r>
    </w:p>
    <w:p w14:paraId="5F4388B8" w14:textId="1DFA3C54" w:rsidR="00590528" w:rsidRPr="00590528" w:rsidRDefault="00590528" w:rsidP="00590528">
      <w:pPr>
        <w:spacing w:after="0" w:line="276" w:lineRule="auto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90528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 xml:space="preserve">Ja niżej podpisany zobowiązuję się na wezwanie Pracodawcy do </w:t>
      </w:r>
      <w:r w:rsidR="003213D2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 xml:space="preserve">okazania </w:t>
      </w:r>
      <w:r w:rsidRPr="00590528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dokumentów wymienionych przez Pracodawcę w wezwaniu w celu potwierdzenia mojej sytuacji życiowej, rodzinnej i materialnej.</w:t>
      </w:r>
    </w:p>
    <w:p w14:paraId="3CE0D1B0" w14:textId="77777777" w:rsidR="00590528" w:rsidRPr="00590528" w:rsidRDefault="00590528" w:rsidP="00590528">
      <w:pPr>
        <w:spacing w:before="24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Data i miejscowość: ____________________________ 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</w:p>
    <w:p w14:paraId="17D9146C" w14:textId="77777777" w:rsidR="00590528" w:rsidRPr="00590528" w:rsidRDefault="00590528" w:rsidP="00590528">
      <w:pPr>
        <w:spacing w:before="24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ab/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Podpis________________________________</w:t>
      </w:r>
    </w:p>
    <w:p w14:paraId="7DF131A5" w14:textId="77777777" w:rsidR="00590528" w:rsidRPr="00590528" w:rsidRDefault="00590528" w:rsidP="00590528">
      <w:pPr>
        <w:spacing w:before="24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90A92E9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Przed wypełnieniem należy zapoznać się z objaśnieniami do formularza oraz z Regulaminem ZFŚS</w:t>
      </w:r>
    </w:p>
    <w:p w14:paraId="15B2B3D0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</w:p>
    <w:p w14:paraId="03A8EAC3" w14:textId="77777777" w:rsidR="00590528" w:rsidRPr="00590528" w:rsidRDefault="00590528" w:rsidP="00590528">
      <w:pPr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OBJAŚNIENIA:</w:t>
      </w:r>
    </w:p>
    <w:p w14:paraId="5E109BD6" w14:textId="3BF4D9C6" w:rsidR="00590528" w:rsidRPr="007F552D" w:rsidRDefault="00590528" w:rsidP="007F552D">
      <w:pPr>
        <w:spacing w:after="120" w:line="276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*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zgodnie z § 11 ust. 2 Regulaminu </w:t>
      </w:r>
      <w:r w:rsidRPr="0059052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Oświadczenie składane jest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do 31 maja każdego roku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,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a przez osoby zatrudnione po tej dacie w terminie złożenia pierwszego wniosku odpowiednio do zapisów § 12 ust. 2 Regulaminu.</w:t>
      </w:r>
    </w:p>
    <w:p w14:paraId="3E374693" w14:textId="5C6A400A" w:rsidR="00590528" w:rsidRPr="00590528" w:rsidRDefault="00590528" w:rsidP="007F552D">
      <w:pPr>
        <w:spacing w:after="120" w:line="276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Za średni miesięczny dochód netto uważa się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roczny przychód brutto pomniejszony o koszty uzyskania przychodu, zapłacone składki ZUS, składki na ubezpieczenie zdrowotne i należny podatek dochodowy od osób fizycznych, (wykazany w rocznym zeznaniu podatkowym PIT,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z uwzględnieniem odpowiednio zwrotu/dopłaty podatku) podzielony przez 12, a następnie przez ilość wszystkich członków rodziny uprawnionego  wspólnie zamieszkujących, prowadzących gospodarstwo domowe. </w:t>
      </w:r>
    </w:p>
    <w:p w14:paraId="031133AB" w14:textId="5719369B" w:rsidR="00590528" w:rsidRPr="007F552D" w:rsidRDefault="00590528" w:rsidP="007F552D">
      <w:pPr>
        <w:spacing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Do wyliczenia średniego dochodu na członka rodziny osoby uprawnionej do korzystania </w:t>
      </w:r>
      <w:r w:rsidR="007F552D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z ZFŚS przyjmuje się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wszystkie uzyskane przychody w rozumieniu ustawy z dnia 26 lipca 1991 r. o podatku dochodowym od osób fizycznych zarówno podlegających opodatkowaniu, jak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i zwolnionych z tego podatku np.: wynagrodzenie z tytułu zatrudnienia, wszelkie dodatki do wynagrodzenia, nagrody, premie, wynagrodzenie za pracę w godzinach nadliczbowych oraz dochody osiągnięte na podstawie umów cywilnoprawnych, jak np. umowa zlecenia, umowa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o dzieło, umowa agencyjna lub umowa o pracę nakładczą, dochody osiągnięte za granicą, emerytury, renty, zasiłki i świadczenia z ubezpieczenia społecznego (chorobowe, macierzyńskie, wychowawcze itp.), dieta sołtysa, dieta radnego, kwoty innych diet otrzymywane przez osoby wykonujące czynności związane z pełnieniem obowiązków społecznych i obywatelskich, stypendia, staż, zasiłki przysługujące bezrobotnym, dochody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  <w:t xml:space="preserve">z </w:t>
      </w:r>
      <w:proofErr w:type="spellStart"/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kryptowalut</w:t>
      </w:r>
      <w:proofErr w:type="spellEnd"/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, dochody z dywidendy, dochód niani (opiekunki do dziecka), dochody z tytułu: członkostwa w spółdzielni, wykonywania wolnego zawodu, działalności twórczej lub artystycznej, dochody z najmu, dzierżawy i innych źródeł, otrzymywane alimenty, świadczenia z funduszu alimentacyjnego, świadczenia wychowawcze i inne świadczenia o podobnym charakterze, np. RKO, świadczenia rodzinne, zasiłki, świadczenia i dodatki różnego rodzaju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i inne cykliczne świadczenia, lub świadczenia jednorazowe o znacznej wysokości, czyli takiej, która ma wpływ na sytuację życiową i materialną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dochody z dopłat dla rolników i inne dochody i świadczenia nie wymienione wyżej. </w:t>
      </w:r>
    </w:p>
    <w:p w14:paraId="5227DEA2" w14:textId="6D466F2C" w:rsidR="00590528" w:rsidRPr="00590528" w:rsidRDefault="00590528" w:rsidP="007F552D">
      <w:pPr>
        <w:spacing w:after="120" w:line="276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W przypadku dochodów uzyskiwanych z pozarolniczej działalności gospodarczej przyjmuje się przychód lub dochód w zależności od formy opodatkowania, deklarowany przez składającego niniejszą informację, za rok poprzedzający rok, w którym składany jest wniosek. W</w:t>
      </w:r>
      <w:r w:rsidRPr="005905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przypadku dochodu z działalności gospodarczej opodatkowanej </w:t>
      </w:r>
      <w:r w:rsidRPr="00590528"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na zasadach ogólnych oraz podatkiem liniowym należy wykazać dochód wynikający z ewidencji księgowej lub deklaracji PIT, </w:t>
      </w:r>
      <w:r w:rsidRPr="00590528"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  <w:lastRenderedPageBreak/>
        <w:t xml:space="preserve">natomiast w przypadku działalności gospodarczej opodatkowanej w sposób zryczałtowany np. w formie ryczałtu należy wykazać  50 % przychodu wynikającego z ewidencji księgowej lub deklaracji PIT.  </w:t>
      </w:r>
    </w:p>
    <w:p w14:paraId="0D469E16" w14:textId="14562B31" w:rsidR="00590528" w:rsidRPr="00590528" w:rsidRDefault="00590528" w:rsidP="007F552D">
      <w:pPr>
        <w:spacing w:after="120" w:line="276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W przypadku dochodu uzyskiwanego z gospodarstwa rolnego przyjmuje się, że jest on równy przeciętnemu dochodowi z pracy w indywidualnych gospodarstwach rolnych z 1 ha przeliczeniowego ogłaszanego corocznie w drodze obwieszczenia, przez Prezesa Głównego Urzędu Statystycznego (http://www.stat.gov.pl) na podstawie art. 18 ustawy z dnia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15 list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opada 1984 r. o podatku rolnym.</w:t>
      </w:r>
    </w:p>
    <w:p w14:paraId="692B762D" w14:textId="5BAC8BAF" w:rsidR="00590528" w:rsidRPr="00590528" w:rsidRDefault="00590528" w:rsidP="007F552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*Za rodzinę uprawnionego uważa się wszystkie osoby zamieszkujące wspólnie z nim </w:t>
      </w:r>
      <w:r w:rsidR="007F552D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59052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i prowadzące wspólne gospodarstwo domowe, w tym współmałżonka, konkubenta/partnera, dzieci własne i przysposobione, przyjęte na wychowanie w rodzinie zastępczej oraz dzieci współmałżonka/konkubenta/partnera. Dotyczy to również małżonków pracujących za granicą lub w delegacji oraz dzieci, które zamieszkują w innej miejscowości ze względu na szkołę (np. w internacie) lub uczelnię, a jednocześnie pozostają we wspólnym gospodarstwie domowym.</w:t>
      </w:r>
    </w:p>
    <w:p w14:paraId="0D614AE6" w14:textId="77777777" w:rsidR="00E84378" w:rsidRPr="00CA28EA" w:rsidRDefault="00590528" w:rsidP="00E84378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l-PL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590528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="00E84378" w:rsidRPr="00CA28EA">
        <w:rPr>
          <w:rFonts w:eastAsia="Times New Roman" w:cstheme="minorHAnsi"/>
          <w:b/>
          <w:bCs/>
          <w:caps/>
          <w:kern w:val="0"/>
          <w:sz w:val="24"/>
          <w:szCs w:val="24"/>
          <w:lang w:eastAsia="pl-PL"/>
          <w14:ligatures w14:val="none"/>
        </w:rPr>
        <w:t>Klauzula informacyjna ZFŚS</w:t>
      </w:r>
    </w:p>
    <w:p w14:paraId="68831DBD" w14:textId="77777777" w:rsidR="00E84378" w:rsidRPr="00CA28EA" w:rsidRDefault="00E84378" w:rsidP="00E84378">
      <w:pPr>
        <w:spacing w:after="0" w:line="24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0918C0BE" w14:textId="77777777" w:rsidR="00E84378" w:rsidRPr="00CA28EA" w:rsidRDefault="00E84378" w:rsidP="00E84378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28EA">
        <w:rPr>
          <w:rFonts w:eastAsia="Calibri" w:cstheme="minorHAnsi"/>
          <w:kern w:val="0"/>
          <w:sz w:val="24"/>
          <w:szCs w:val="24"/>
          <w14:ligatures w14:val="none"/>
        </w:rPr>
        <w:t>Na podstawie art. 13 ust. 1 i 2 Rozporządzenia Parlamentu Europejskiego Rady (UE) 2016/679 z dnia 27 kwietnia 2016 r. w sprawie ochrony osób fizycznych w związku z przetwarzaniem danych osobowych i w sprawie swobodnego przepływu takich danych oraz uchylenia dyrektywy 95/46/WE (ogólne rozporządzenie o ochronie danych), dalej: „RODO”, informujemy, że:</w:t>
      </w:r>
    </w:p>
    <w:p w14:paraId="15A6EDC7" w14:textId="77777777" w:rsidR="00E84378" w:rsidRPr="00CA28EA" w:rsidRDefault="00E84378" w:rsidP="00E84378">
      <w:pPr>
        <w:autoSpaceDE w:val="0"/>
        <w:autoSpaceDN w:val="0"/>
        <w:spacing w:after="0" w:line="240" w:lineRule="auto"/>
        <w:ind w:right="-648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FFC99F9" w14:textId="77777777" w:rsidR="00E84378" w:rsidRPr="00CA28EA" w:rsidRDefault="00E84378" w:rsidP="00E84378">
      <w:pPr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noProof/>
          <w:sz w:val="24"/>
          <w:szCs w:val="24"/>
        </w:rPr>
      </w:pPr>
      <w:r w:rsidRPr="00CA28EA">
        <w:rPr>
          <w:rFonts w:eastAsia="Calibri" w:cstheme="minorHAnsi"/>
          <w:kern w:val="0"/>
          <w:sz w:val="24"/>
          <w:szCs w:val="24"/>
          <w14:ligatures w14:val="none"/>
        </w:rPr>
        <w:t xml:space="preserve">Administratorem Danych Osobowych (ADO) jest </w:t>
      </w:r>
      <w:r w:rsidRPr="00CE21D4">
        <w:rPr>
          <w:rFonts w:eastAsia="Times New Roman" w:cstheme="minorHAnsi"/>
          <w:b/>
          <w:i/>
          <w:kern w:val="0"/>
          <w:sz w:val="24"/>
          <w:szCs w:val="24"/>
          <w:u w:val="single"/>
          <w:lang w:eastAsia="pl-PL"/>
          <w14:ligatures w14:val="none"/>
        </w:rPr>
        <w:t>Starostwo Powiatowe w Wyszkowie</w:t>
      </w:r>
      <w:r w:rsidRPr="00CA28E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siedzibą przy Ale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Pr="00CA28E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Róż 2, 07-200 Wyszków, NIP: 7621886920, REGON: 550668829</w:t>
      </w:r>
      <w:r w:rsidRPr="00CA28EA">
        <w:rPr>
          <w:rFonts w:eastAsia="Calibri" w:cstheme="minorHAnsi"/>
          <w:noProof/>
          <w:kern w:val="0"/>
          <w:sz w:val="24"/>
          <w:szCs w:val="24"/>
          <w14:ligatures w14:val="none"/>
        </w:rPr>
        <w:t xml:space="preserve">. </w:t>
      </w:r>
      <w:r w:rsidRPr="00CA28EA">
        <w:rPr>
          <w:rFonts w:cstheme="minorHAnsi"/>
          <w:noProof/>
          <w:sz w:val="24"/>
          <w:szCs w:val="24"/>
        </w:rPr>
        <w:t xml:space="preserve">Kontakt z ADO jest możliwy za pomocą poczty tradycyjnej, poczty mailowej: </w:t>
      </w:r>
      <w:hyperlink r:id="rId5" w:history="1">
        <w:r w:rsidRPr="00CA28EA">
          <w:rPr>
            <w:rStyle w:val="Hipercze"/>
            <w:rFonts w:cstheme="minorHAnsi"/>
            <w:noProof/>
            <w:sz w:val="24"/>
            <w:szCs w:val="24"/>
          </w:rPr>
          <w:t>starostwo@powiat-wyszkowski.pl</w:t>
        </w:r>
      </w:hyperlink>
      <w:r w:rsidRPr="00CA28EA">
        <w:rPr>
          <w:rFonts w:cstheme="minorHAnsi"/>
          <w:noProof/>
          <w:sz w:val="24"/>
          <w:szCs w:val="24"/>
        </w:rPr>
        <w:t xml:space="preserve"> lub pod numerem telefonu: 29 743-59-00.</w:t>
      </w:r>
    </w:p>
    <w:p w14:paraId="58ABC584" w14:textId="77777777" w:rsidR="00E84378" w:rsidRPr="00CA28EA" w:rsidRDefault="00E84378" w:rsidP="00E84378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28EA">
        <w:rPr>
          <w:rFonts w:eastAsia="Calibri" w:cstheme="minorHAnsi"/>
          <w:kern w:val="0"/>
          <w:sz w:val="24"/>
          <w:szCs w:val="24"/>
          <w14:ligatures w14:val="none"/>
        </w:rPr>
        <w:t>ADO</w:t>
      </w:r>
      <w:r w:rsidRPr="00CA28E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CA28EA">
        <w:rPr>
          <w:rFonts w:eastAsia="Calibri" w:cstheme="minorHAnsi"/>
          <w:kern w:val="0"/>
          <w:sz w:val="24"/>
          <w:szCs w:val="24"/>
          <w14:ligatures w14:val="none"/>
        </w:rPr>
        <w:t xml:space="preserve">wyznaczył Inspektora Ochrony Danych, z którym może  Pani/Pan  skontaktować  się za pomocą  adresu  e-mail: </w:t>
      </w:r>
      <w:hyperlink r:id="rId6" w:history="1">
        <w:r w:rsidRPr="00CA28EA">
          <w:rPr>
            <w:rFonts w:eastAsia="Calibri" w:cstheme="minorHAnsi"/>
            <w:color w:val="0563C1"/>
            <w:kern w:val="0"/>
            <w:sz w:val="24"/>
            <w:szCs w:val="24"/>
            <w:u w:val="single"/>
            <w14:ligatures w14:val="none"/>
          </w:rPr>
          <w:t>iod@odokancelaria.pl</w:t>
        </w:r>
      </w:hyperlink>
      <w:r w:rsidRPr="00CA28E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</w:p>
    <w:p w14:paraId="50C52D8C" w14:textId="77777777" w:rsidR="00E84378" w:rsidRPr="00675D7A" w:rsidRDefault="00E84378" w:rsidP="00E84378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CA28EA">
        <w:rPr>
          <w:rFonts w:eastAsia="Calibri" w:cstheme="minorHAnsi"/>
          <w:kern w:val="0"/>
          <w:sz w:val="24"/>
          <w:szCs w:val="24"/>
          <w14:ligatures w14:val="none"/>
        </w:rPr>
        <w:t>Celem przetwarzania Pani/Pana danych osobowych jest realizacji zadań ADO związanych z działalnością socjalną, tj. rozpatrzenia wniosku o przyznanie świadczenia socjalnego z Zakładowego Funduszu Świadczeń Socjalnych, na podstawie ustawy z dnia 4 marca 1994 r. o zakładowym funduszu świadczeń socjalnych (</w:t>
      </w:r>
      <w:r w:rsidRPr="00CA28EA">
        <w:rPr>
          <w:rFonts w:eastAsia="Calibri" w:cstheme="minorHAnsi"/>
          <w:sz w:val="24"/>
          <w:szCs w:val="24"/>
        </w:rPr>
        <w:t xml:space="preserve">Dz.U.2023.998 </w:t>
      </w:r>
      <w:proofErr w:type="spellStart"/>
      <w:r w:rsidRPr="00CA28EA">
        <w:rPr>
          <w:rFonts w:eastAsia="Calibri" w:cstheme="minorHAnsi"/>
          <w:sz w:val="24"/>
          <w:szCs w:val="24"/>
        </w:rPr>
        <w:t>t.j</w:t>
      </w:r>
      <w:proofErr w:type="spellEnd"/>
      <w:r>
        <w:rPr>
          <w:rFonts w:eastAsia="Calibri" w:cstheme="minorHAnsi"/>
          <w:sz w:val="24"/>
          <w:szCs w:val="24"/>
        </w:rPr>
        <w:t xml:space="preserve"> z poz.zm</w:t>
      </w:r>
      <w:r w:rsidRPr="00CA28EA">
        <w:rPr>
          <w:rFonts w:eastAsia="Calibri" w:cstheme="minorHAnsi"/>
          <w:kern w:val="0"/>
          <w:sz w:val="24"/>
          <w:szCs w:val="24"/>
          <w14:ligatures w14:val="none"/>
        </w:rPr>
        <w:t>).</w:t>
      </w:r>
    </w:p>
    <w:p w14:paraId="37713079" w14:textId="77777777" w:rsidR="00E84378" w:rsidRPr="00675D7A" w:rsidRDefault="00E84378" w:rsidP="00E84378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675D7A">
        <w:rPr>
          <w:rFonts w:eastAsia="Calibri" w:cstheme="minorHAnsi"/>
          <w:kern w:val="0"/>
          <w:sz w:val="24"/>
          <w:szCs w:val="24"/>
          <w14:ligatures w14:val="none"/>
        </w:rPr>
        <w:t>Dane osobowe będą przetwarzane w następujących celach i w oparciu o następujące podstawy prawne</w:t>
      </w:r>
      <w:r>
        <w:rPr>
          <w:rFonts w:eastAsia="Calibri" w:cstheme="minorHAnsi"/>
          <w:kern w:val="0"/>
          <w:sz w:val="24"/>
          <w:szCs w:val="24"/>
          <w14:ligatures w14:val="none"/>
        </w:rPr>
        <w:t>:</w:t>
      </w:r>
    </w:p>
    <w:p w14:paraId="0C5D58EB" w14:textId="77777777" w:rsidR="00E84378" w:rsidRPr="00675D7A" w:rsidRDefault="00E84378" w:rsidP="00626967">
      <w:pPr>
        <w:pStyle w:val="Akapitzlist"/>
        <w:numPr>
          <w:ilvl w:val="1"/>
          <w:numId w:val="47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>art. 6 ust. 1 lit. c RODO - przetwarzanie jest niezbędne do wypełnienia obowiązku prawnego ciążącego na Administratorze.</w:t>
      </w:r>
    </w:p>
    <w:p w14:paraId="7428E35E" w14:textId="77777777" w:rsidR="00E84378" w:rsidRPr="00675D7A" w:rsidRDefault="00E84378" w:rsidP="00626967">
      <w:pPr>
        <w:pStyle w:val="Akapitzlist"/>
        <w:numPr>
          <w:ilvl w:val="1"/>
          <w:numId w:val="47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 xml:space="preserve"> art. 9 ust. 2 lit. b RODO - dotyczy przetwarzania szczególnych kategorii danych (np. informacje o stanie zdrowia) i umożliwia przetwarzanie tych danych, gdy jest to niezbędne do wypełnienia obowiązków i wykonywania szczególnych praw przez Administratora lub osobę, której dane dotyczą, w dziedzinie prawa pracy, zabezpieczenia społecznego i ochrony socjalnej.</w:t>
      </w:r>
    </w:p>
    <w:p w14:paraId="5FA78F99" w14:textId="77777777" w:rsidR="00E84378" w:rsidRPr="00675D7A" w:rsidRDefault="00E84378" w:rsidP="00E84378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 xml:space="preserve">W związku z przetwarzaniem danych osobowych, przysługują Pani / Panu następujące prawa: </w:t>
      </w:r>
    </w:p>
    <w:p w14:paraId="3A3CC390" w14:textId="77777777" w:rsidR="00E84378" w:rsidRPr="00675D7A" w:rsidRDefault="00E84378" w:rsidP="00941212">
      <w:pPr>
        <w:pStyle w:val="Akapitzlist"/>
        <w:numPr>
          <w:ilvl w:val="1"/>
          <w:numId w:val="48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lastRenderedPageBreak/>
        <w:t xml:space="preserve">prawo dostępu do treści danych, prawo do sprostowania danych, prawo do usunięcia danych, prawo do ograniczenia przetwarzania danych, </w:t>
      </w:r>
    </w:p>
    <w:p w14:paraId="48274321" w14:textId="77777777" w:rsidR="00E84378" w:rsidRPr="00675D7A" w:rsidRDefault="00E84378" w:rsidP="00941212">
      <w:pPr>
        <w:pStyle w:val="Akapitzlist"/>
        <w:numPr>
          <w:ilvl w:val="1"/>
          <w:numId w:val="48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>prawo do wniesienia skargi do organu nadzorczego (Prezesa Urzędu Ochrony Danych Osobowych) w przypadku uznania, że przetwarzanie danych osobowych narusza przepisy Ogólnego rozporządzenia o ochronie danych.;</w:t>
      </w:r>
    </w:p>
    <w:p w14:paraId="25471E55" w14:textId="77777777" w:rsidR="00E84378" w:rsidRPr="00675D7A" w:rsidRDefault="00E84378" w:rsidP="00E84378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675D7A">
        <w:rPr>
          <w:rFonts w:eastAsia="Calibri" w:cstheme="minorHAnsi"/>
          <w:kern w:val="0"/>
          <w:sz w:val="24"/>
          <w:szCs w:val="24"/>
          <w14:ligatures w14:val="none"/>
        </w:rPr>
        <w:t>Dane osobowe osób uprawnionych do korzystania ze świadczeń ZFŚS mogą zostać przekazane:</w:t>
      </w:r>
    </w:p>
    <w:p w14:paraId="34637873" w14:textId="77777777" w:rsidR="00E84378" w:rsidRPr="00675D7A" w:rsidRDefault="00E84378" w:rsidP="00A7106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>organom władzy publicznej oraz podmiotom wykonującym zadania publiczne lub działającym na zlecenie organów władzy publicznej, podmiotom uprawnionym do odbioru danych na podstawie prawa, np. bankom współpracującym z Administratorem w 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5D7A">
        <w:rPr>
          <w:rFonts w:asciiTheme="minorHAnsi" w:hAnsiTheme="minorHAnsi" w:cstheme="minorHAnsi"/>
          <w:sz w:val="24"/>
          <w:szCs w:val="24"/>
        </w:rPr>
        <w:t xml:space="preserve">i celach, które wynikają z przepisów powszechnie obowiązującego prawa oraz </w:t>
      </w:r>
    </w:p>
    <w:p w14:paraId="671097E3" w14:textId="77777777" w:rsidR="00E84378" w:rsidRPr="00675D7A" w:rsidRDefault="00E84378" w:rsidP="00A7106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 xml:space="preserve">innym podmiotom, które przetwarzają dane na podstawie zawartych przez Administratora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75D7A">
        <w:rPr>
          <w:rFonts w:asciiTheme="minorHAnsi" w:hAnsiTheme="minorHAnsi" w:cstheme="minorHAnsi"/>
          <w:sz w:val="24"/>
          <w:szCs w:val="24"/>
        </w:rPr>
        <w:t xml:space="preserve">anych umów powierzenia (zgodnych z art. 28 RODO) np. dostawcom systemów IT, z którymi współpracuje Administrator, kancelariom prawnym, firmom doradczym i serwisowym, a także </w:t>
      </w:r>
    </w:p>
    <w:p w14:paraId="029FBD94" w14:textId="77777777" w:rsidR="00E84378" w:rsidRPr="00675D7A" w:rsidRDefault="00E84378" w:rsidP="00A7106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>pracownikom Administratora wchodzącym w skład Komisji Socjalnej, posiadającym stosowne upoważnienie do przetwarzania danych osobowych w tym zakresie.</w:t>
      </w:r>
    </w:p>
    <w:p w14:paraId="45388FA3" w14:textId="77777777" w:rsidR="00E84378" w:rsidRPr="00675D7A" w:rsidRDefault="00E84378" w:rsidP="00E84378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675D7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Pani/Pana dane osobowe będą przetwarzane przez okres niezbędny do przyznania usługi i świadczenia, dopłaty z Funduszu oraz ustalenia ich wysokości, a także przez okres niezbędny do </w:t>
      </w:r>
      <w:r w:rsidRPr="00675D7A">
        <w:rPr>
          <w:rFonts w:eastAsia="Calibri" w:cstheme="minorHAnsi"/>
          <w:kern w:val="0"/>
          <w:sz w:val="24"/>
          <w:szCs w:val="24"/>
          <w14:ligatures w14:val="none"/>
        </w:rPr>
        <w:t>dochodzenia, ustalenia i obrony praw lub roszczeń.</w:t>
      </w:r>
      <w:r w:rsidRPr="00675D7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EB34E3" w14:textId="77777777" w:rsidR="00E84378" w:rsidRPr="00675D7A" w:rsidRDefault="00E84378" w:rsidP="00E84378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5D7A">
        <w:rPr>
          <w:rFonts w:asciiTheme="minorHAnsi" w:hAnsiTheme="minorHAnsi" w:cstheme="minorHAnsi"/>
          <w:sz w:val="24"/>
          <w:szCs w:val="24"/>
        </w:rPr>
        <w:t>Podanie danych osobowych jest dobrowolne, lecz konieczne do skorzystania ze świadczeń socjalnych finansowanych z ZFŚS, z uwagi na wymogi ustawowe. Odmowa ich podania spowoduje niemożność przyznania świadczenia z Funduszu.</w:t>
      </w:r>
    </w:p>
    <w:p w14:paraId="4361816D" w14:textId="77777777" w:rsidR="00590528" w:rsidRPr="00590528" w:rsidRDefault="00590528" w:rsidP="00590528">
      <w:pPr>
        <w:autoSpaceDE w:val="0"/>
        <w:autoSpaceDN w:val="0"/>
        <w:spacing w:after="0" w:line="276" w:lineRule="auto"/>
        <w:ind w:left="720" w:right="-648"/>
        <w:contextualSpacing/>
        <w:jc w:val="both"/>
        <w:rPr>
          <w:rFonts w:eastAsia="Calibri" w:cstheme="minorHAnsi"/>
          <w:color w:val="002060"/>
          <w:kern w:val="0"/>
          <w:sz w:val="24"/>
          <w:szCs w:val="24"/>
          <w14:ligatures w14:val="none"/>
        </w:rPr>
      </w:pPr>
      <w:r w:rsidRPr="00590528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590528">
        <w:rPr>
          <w:rFonts w:eastAsia="Calibri" w:cstheme="minorHAnsi"/>
          <w:kern w:val="0"/>
          <w:sz w:val="24"/>
          <w:szCs w:val="24"/>
          <w14:ligatures w14:val="none"/>
        </w:rPr>
        <w:br/>
      </w:r>
    </w:p>
    <w:p w14:paraId="7CC2C748" w14:textId="77777777" w:rsidR="007E4A3C" w:rsidRDefault="007E4A3C"/>
    <w:sectPr w:rsidR="007E4A3C" w:rsidSect="00D35F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D1C736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3475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53C14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674353"/>
    <w:multiLevelType w:val="hybridMultilevel"/>
    <w:tmpl w:val="F2E4BD48"/>
    <w:name w:val="WW8Num152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45C6808"/>
    <w:multiLevelType w:val="hybridMultilevel"/>
    <w:tmpl w:val="CC9AAA3A"/>
    <w:lvl w:ilvl="0" w:tplc="EA12541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5025D7F"/>
    <w:multiLevelType w:val="hybridMultilevel"/>
    <w:tmpl w:val="4334A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467F9"/>
    <w:multiLevelType w:val="hybridMultilevel"/>
    <w:tmpl w:val="6B7627AA"/>
    <w:lvl w:ilvl="0" w:tplc="F664FC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3D12CF"/>
    <w:multiLevelType w:val="hybridMultilevel"/>
    <w:tmpl w:val="637C24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BD738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BB78D4"/>
    <w:multiLevelType w:val="hybridMultilevel"/>
    <w:tmpl w:val="5EB0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91C29"/>
    <w:multiLevelType w:val="multilevel"/>
    <w:tmpl w:val="8332963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2B858AF"/>
    <w:multiLevelType w:val="multilevel"/>
    <w:tmpl w:val="1F8EEB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2D65753"/>
    <w:multiLevelType w:val="hybridMultilevel"/>
    <w:tmpl w:val="1DB2909A"/>
    <w:name w:val="WW8Num44"/>
    <w:lvl w:ilvl="0" w:tplc="4E9AE2B4">
      <w:start w:val="1"/>
      <w:numFmt w:val="decimal"/>
      <w:lvlText w:val="%1)"/>
      <w:lvlJc w:val="left"/>
      <w:pPr>
        <w:tabs>
          <w:tab w:val="num" w:pos="360"/>
        </w:tabs>
        <w:ind w:left="56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954558"/>
    <w:multiLevelType w:val="hybridMultilevel"/>
    <w:tmpl w:val="A6988E2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D037F"/>
    <w:multiLevelType w:val="multilevel"/>
    <w:tmpl w:val="AA52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A195CE4"/>
    <w:multiLevelType w:val="hybridMultilevel"/>
    <w:tmpl w:val="9C026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E2657"/>
    <w:multiLevelType w:val="hybridMultilevel"/>
    <w:tmpl w:val="A578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378BD"/>
    <w:multiLevelType w:val="hybridMultilevel"/>
    <w:tmpl w:val="9C6668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F71AC"/>
    <w:multiLevelType w:val="hybridMultilevel"/>
    <w:tmpl w:val="A2369C8A"/>
    <w:lvl w:ilvl="0" w:tplc="D5E0AD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87780"/>
    <w:multiLevelType w:val="hybridMultilevel"/>
    <w:tmpl w:val="404ACF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7A486C"/>
    <w:multiLevelType w:val="hybridMultilevel"/>
    <w:tmpl w:val="8C34443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907" w:hanging="34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D46AF"/>
    <w:multiLevelType w:val="hybridMultilevel"/>
    <w:tmpl w:val="CC9C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3BC"/>
    <w:multiLevelType w:val="hybridMultilevel"/>
    <w:tmpl w:val="41CE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74573"/>
    <w:multiLevelType w:val="hybridMultilevel"/>
    <w:tmpl w:val="563CBD88"/>
    <w:lvl w:ilvl="0" w:tplc="C1A44E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B2E29"/>
    <w:multiLevelType w:val="hybridMultilevel"/>
    <w:tmpl w:val="6B4479BA"/>
    <w:lvl w:ilvl="0" w:tplc="A156F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796CCC"/>
    <w:multiLevelType w:val="multilevel"/>
    <w:tmpl w:val="9D1E0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96319"/>
    <w:multiLevelType w:val="multilevel"/>
    <w:tmpl w:val="7D8E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65609DE"/>
    <w:multiLevelType w:val="hybridMultilevel"/>
    <w:tmpl w:val="76CA86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8736C"/>
    <w:multiLevelType w:val="hybridMultilevel"/>
    <w:tmpl w:val="AD9C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E2CC8"/>
    <w:multiLevelType w:val="hybridMultilevel"/>
    <w:tmpl w:val="4D8C6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C11FC"/>
    <w:multiLevelType w:val="hybridMultilevel"/>
    <w:tmpl w:val="BF92CD0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506C02F5"/>
    <w:multiLevelType w:val="hybridMultilevel"/>
    <w:tmpl w:val="4EEAF8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58468A0"/>
    <w:multiLevelType w:val="hybridMultilevel"/>
    <w:tmpl w:val="0C8CCF3A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8" w15:restartNumberingAfterBreak="0">
    <w:nsid w:val="59BE1759"/>
    <w:multiLevelType w:val="hybridMultilevel"/>
    <w:tmpl w:val="D3CC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840B2"/>
    <w:multiLevelType w:val="hybridMultilevel"/>
    <w:tmpl w:val="5C2A32D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90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F23B8"/>
    <w:multiLevelType w:val="hybridMultilevel"/>
    <w:tmpl w:val="40DC87D2"/>
    <w:lvl w:ilvl="0" w:tplc="F302563A">
      <w:start w:val="1"/>
      <w:numFmt w:val="decimal"/>
      <w:lvlText w:val="%1)"/>
      <w:lvlJc w:val="left"/>
      <w:pPr>
        <w:ind w:left="5181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0F92"/>
    <w:multiLevelType w:val="hybridMultilevel"/>
    <w:tmpl w:val="93D4AFFE"/>
    <w:lvl w:ilvl="0" w:tplc="0674D2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C01B9"/>
    <w:multiLevelType w:val="hybridMultilevel"/>
    <w:tmpl w:val="6A128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918E0"/>
    <w:multiLevelType w:val="hybridMultilevel"/>
    <w:tmpl w:val="4496B724"/>
    <w:lvl w:ilvl="0" w:tplc="5D62E8B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0DC6A4E"/>
    <w:multiLevelType w:val="hybridMultilevel"/>
    <w:tmpl w:val="E3225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A6AAE"/>
    <w:multiLevelType w:val="hybridMultilevel"/>
    <w:tmpl w:val="A2D8B40C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90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6277A"/>
    <w:multiLevelType w:val="hybridMultilevel"/>
    <w:tmpl w:val="8BB419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AF41A8"/>
    <w:multiLevelType w:val="hybridMultilevel"/>
    <w:tmpl w:val="3BD4A4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96463"/>
    <w:multiLevelType w:val="hybridMultilevel"/>
    <w:tmpl w:val="E5F8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33AE1"/>
    <w:multiLevelType w:val="hybridMultilevel"/>
    <w:tmpl w:val="BFC0AB3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907" w:hanging="34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F6D26"/>
    <w:multiLevelType w:val="multilevel"/>
    <w:tmpl w:val="DE9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43769114">
    <w:abstractNumId w:val="2"/>
  </w:num>
  <w:num w:numId="2" w16cid:durableId="1164009040">
    <w:abstractNumId w:val="1"/>
  </w:num>
  <w:num w:numId="3" w16cid:durableId="1574317129">
    <w:abstractNumId w:val="0"/>
  </w:num>
  <w:num w:numId="4" w16cid:durableId="370695481">
    <w:abstractNumId w:val="18"/>
  </w:num>
  <w:num w:numId="5" w16cid:durableId="1013604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946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1486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1953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8446058">
    <w:abstractNumId w:val="16"/>
  </w:num>
  <w:num w:numId="10" w16cid:durableId="4578017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660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211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5814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5765163">
    <w:abstractNumId w:val="22"/>
  </w:num>
  <w:num w:numId="15" w16cid:durableId="2111314399">
    <w:abstractNumId w:val="15"/>
  </w:num>
  <w:num w:numId="16" w16cid:durableId="1993823814">
    <w:abstractNumId w:val="28"/>
  </w:num>
  <w:num w:numId="17" w16cid:durableId="1711959291">
    <w:abstractNumId w:val="10"/>
  </w:num>
  <w:num w:numId="18" w16cid:durableId="2042781437">
    <w:abstractNumId w:val="17"/>
  </w:num>
  <w:num w:numId="19" w16cid:durableId="1759130584">
    <w:abstractNumId w:val="23"/>
  </w:num>
  <w:num w:numId="20" w16cid:durableId="1154108689">
    <w:abstractNumId w:val="30"/>
  </w:num>
  <w:num w:numId="21" w16cid:durableId="633566021">
    <w:abstractNumId w:val="11"/>
  </w:num>
  <w:num w:numId="22" w16cid:durableId="1624076958">
    <w:abstractNumId w:val="41"/>
  </w:num>
  <w:num w:numId="23" w16cid:durableId="611480333">
    <w:abstractNumId w:val="6"/>
  </w:num>
  <w:num w:numId="24" w16cid:durableId="405566643">
    <w:abstractNumId w:val="27"/>
  </w:num>
  <w:num w:numId="25" w16cid:durableId="54015630">
    <w:abstractNumId w:val="32"/>
  </w:num>
  <w:num w:numId="26" w16cid:durableId="1304234206">
    <w:abstractNumId w:val="9"/>
  </w:num>
  <w:num w:numId="27" w16cid:durableId="183179350">
    <w:abstractNumId w:val="12"/>
  </w:num>
  <w:num w:numId="28" w16cid:durableId="179702161">
    <w:abstractNumId w:val="24"/>
  </w:num>
  <w:num w:numId="29" w16cid:durableId="96683998">
    <w:abstractNumId w:val="29"/>
  </w:num>
  <w:num w:numId="30" w16cid:durableId="769277015">
    <w:abstractNumId w:val="45"/>
  </w:num>
  <w:num w:numId="31" w16cid:durableId="386808683">
    <w:abstractNumId w:val="36"/>
  </w:num>
  <w:num w:numId="32" w16cid:durableId="1718043632">
    <w:abstractNumId w:val="34"/>
  </w:num>
  <w:num w:numId="33" w16cid:durableId="90199380">
    <w:abstractNumId w:val="39"/>
  </w:num>
  <w:num w:numId="34" w16cid:durableId="1171024375">
    <w:abstractNumId w:val="25"/>
  </w:num>
  <w:num w:numId="35" w16cid:durableId="804156716">
    <w:abstractNumId w:val="49"/>
  </w:num>
  <w:num w:numId="36" w16cid:durableId="1239555546">
    <w:abstractNumId w:val="44"/>
  </w:num>
  <w:num w:numId="37" w16cid:durableId="1649476844">
    <w:abstractNumId w:val="40"/>
  </w:num>
  <w:num w:numId="38" w16cid:durableId="178131014">
    <w:abstractNumId w:val="46"/>
  </w:num>
  <w:num w:numId="39" w16cid:durableId="1972861370">
    <w:abstractNumId w:val="20"/>
  </w:num>
  <w:num w:numId="40" w16cid:durableId="2016110423">
    <w:abstractNumId w:val="35"/>
  </w:num>
  <w:num w:numId="41" w16cid:durableId="1387098992">
    <w:abstractNumId w:val="42"/>
  </w:num>
  <w:num w:numId="42" w16cid:durableId="778719901">
    <w:abstractNumId w:val="21"/>
  </w:num>
  <w:num w:numId="43" w16cid:durableId="873999445">
    <w:abstractNumId w:val="43"/>
  </w:num>
  <w:num w:numId="44" w16cid:durableId="1951084389">
    <w:abstractNumId w:val="47"/>
  </w:num>
  <w:num w:numId="45" w16cid:durableId="1390954581">
    <w:abstractNumId w:val="37"/>
  </w:num>
  <w:num w:numId="46" w16cid:durableId="339741300">
    <w:abstractNumId w:val="14"/>
  </w:num>
  <w:num w:numId="47" w16cid:durableId="1384712433">
    <w:abstractNumId w:val="38"/>
  </w:num>
  <w:num w:numId="48" w16cid:durableId="35861184">
    <w:abstractNumId w:val="48"/>
  </w:num>
  <w:num w:numId="49" w16cid:durableId="40365212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28"/>
    <w:rsid w:val="000361E2"/>
    <w:rsid w:val="00112893"/>
    <w:rsid w:val="002939BB"/>
    <w:rsid w:val="003213D2"/>
    <w:rsid w:val="00370255"/>
    <w:rsid w:val="003B2545"/>
    <w:rsid w:val="00590528"/>
    <w:rsid w:val="00626967"/>
    <w:rsid w:val="0070029B"/>
    <w:rsid w:val="007E4A3C"/>
    <w:rsid w:val="007F552D"/>
    <w:rsid w:val="00802C29"/>
    <w:rsid w:val="008A425A"/>
    <w:rsid w:val="008B695D"/>
    <w:rsid w:val="00941212"/>
    <w:rsid w:val="009B2AF2"/>
    <w:rsid w:val="00A02BA9"/>
    <w:rsid w:val="00A622BD"/>
    <w:rsid w:val="00A7106C"/>
    <w:rsid w:val="00A9161D"/>
    <w:rsid w:val="00AF1F80"/>
    <w:rsid w:val="00AF44BE"/>
    <w:rsid w:val="00B10198"/>
    <w:rsid w:val="00B16958"/>
    <w:rsid w:val="00B60490"/>
    <w:rsid w:val="00BB6572"/>
    <w:rsid w:val="00CD2DFF"/>
    <w:rsid w:val="00CE21D4"/>
    <w:rsid w:val="00D35F33"/>
    <w:rsid w:val="00D95BA8"/>
    <w:rsid w:val="00E84378"/>
    <w:rsid w:val="00F15BF1"/>
    <w:rsid w:val="00F224B3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C0F8"/>
  <w15:chartTrackingRefBased/>
  <w15:docId w15:val="{A50C093A-3AF9-4F3E-9DB7-B40863F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Znak2,Nagłówek 1 Znak1 Znak,Nagłówek 1 Znak Znak Znak,Nagłówek 1 Znak2 Znak Znak2 Znak,Nagłówek 1 Znak1 Znak Znak Znak Znak,Nagłówek 1 Znak Znak Znak Znak Znak Znak,Nagłówek 1 Znak1 Znak Znak Znak Znak Znak Znak"/>
    <w:basedOn w:val="Normalny"/>
    <w:next w:val="Normalny"/>
    <w:link w:val="Nagwek1Znak1"/>
    <w:qFormat/>
    <w:rsid w:val="005905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">
    <w:name w:val="heading 2"/>
    <w:aliases w:val="Nagłówek 2 Znak3 Znak,Nagłówek 2 Znak1 Znak1 Znak,Nagłówek 2 Znak Znak Znak1 Znak,Nagłówek 2 Znak1 Znak1 Znak Znak1 Znak1,Nagłówek 2 Znak Znak Znak1 Znak Znak Znak,Nagłówek 2 Znak3 Znak Znak Znak Znak Znak Znak"/>
    <w:basedOn w:val="Normalny"/>
    <w:next w:val="Normalny"/>
    <w:link w:val="Nagwek2Znak2"/>
    <w:semiHidden/>
    <w:unhideWhenUsed/>
    <w:qFormat/>
    <w:rsid w:val="005905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aliases w:val="Nagłówek 3 Znak1,Nagłówek 3 Znak Znak,Nagłówek 3 Znak1 Znak Znak,Nagłówek 3 Znak Znak Znak Znak,Nagłówek 3 Znak1 Znak Znak Znak Znak,Nagłówek 3 Znak Znak Znak Znak Znak Znak,Nagłówek 3 Znak1 Znak Znak Znak Znak Znak Znak"/>
    <w:basedOn w:val="Normalny"/>
    <w:next w:val="Normalny"/>
    <w:link w:val="Nagwek3Znak2"/>
    <w:semiHidden/>
    <w:unhideWhenUsed/>
    <w:qFormat/>
    <w:rsid w:val="0059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52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052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90528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90528"/>
    <w:pPr>
      <w:spacing w:before="240" w:after="60" w:line="240" w:lineRule="auto"/>
      <w:outlineLvl w:val="6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90528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90528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2 Znak1,Nagłówek 1 Znak1 Znak Znak1,Nagłówek 1 Znak Znak Znak Znak1,Nagłówek 1 Znak2 Znak Znak2 Znak Znak1,Nagłówek 1 Znak1 Znak Znak Znak Znak Znak1,Nagłówek 1 Znak Znak Znak Znak Znak Znak Znak1"/>
    <w:basedOn w:val="Domylnaczcionkaakapitu"/>
    <w:uiPriority w:val="9"/>
    <w:rsid w:val="00590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Nagłówek 2 Znak3 Znak Znak1,Nagłówek 2 Znak1 Znak1 Znak Znak,Nagłówek 2 Znak Znak Znak1 Znak Znak1,Nagłówek 2 Znak1 Znak1 Znak Znak1 Znak1 Znak1,Nagłówek 2 Znak Znak Znak1 Znak Znak Znak Znak1"/>
    <w:basedOn w:val="Domylnaczcionkaakapitu"/>
    <w:uiPriority w:val="9"/>
    <w:semiHidden/>
    <w:rsid w:val="00590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aliases w:val="Nagłówek 3 Znak1 Znak1,Nagłówek 3 Znak Znak Znak1,Nagłówek 3 Znak1 Znak Znak Znak1,Nagłówek 3 Znak Znak Znak Znak Znak1,Nagłówek 3 Znak1 Znak Znak Znak Znak Znak1,Nagłówek 3 Znak Znak Znak Znak Znak Znak Znak1"/>
    <w:basedOn w:val="Domylnaczcionkaakapitu"/>
    <w:uiPriority w:val="9"/>
    <w:semiHidden/>
    <w:rsid w:val="005905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90528"/>
    <w:rPr>
      <w:rFonts w:ascii="Arial" w:eastAsia="Times New Roman" w:hAnsi="Arial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590528"/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590528"/>
    <w:rPr>
      <w:rFonts w:ascii="Arial" w:eastAsia="Times New Roman" w:hAnsi="Arial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90528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90528"/>
    <w:rPr>
      <w:rFonts w:ascii="Arial" w:eastAsia="Times New Roman" w:hAnsi="Arial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90528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90528"/>
  </w:style>
  <w:style w:type="character" w:styleId="Hipercze">
    <w:name w:val="Hyperlink"/>
    <w:uiPriority w:val="99"/>
    <w:unhideWhenUsed/>
    <w:rsid w:val="00590528"/>
    <w:rPr>
      <w:color w:val="0000FF"/>
      <w:u w:val="single"/>
    </w:rPr>
  </w:style>
  <w:style w:type="character" w:styleId="UyteHipercze">
    <w:name w:val="FollowedHyperlink"/>
    <w:semiHidden/>
    <w:unhideWhenUsed/>
    <w:rsid w:val="00590528"/>
    <w:rPr>
      <w:color w:val="800080"/>
      <w:u w:val="single"/>
    </w:rPr>
  </w:style>
  <w:style w:type="character" w:customStyle="1" w:styleId="Nagwek1Znak1">
    <w:name w:val="Nagłówek 1 Znak1"/>
    <w:aliases w:val="Nagłówek 1 Znak2 Znak,Nagłówek 1 Znak1 Znak Znak,Nagłówek 1 Znak Znak Znak Znak,Nagłówek 1 Znak2 Znak Znak2 Znak Znak,Nagłówek 1 Znak1 Znak Znak Znak Znak Znak,Nagłówek 1 Znak Znak Znak Znak Znak Znak Znak"/>
    <w:link w:val="Nagwek1"/>
    <w:locked/>
    <w:rsid w:val="0059052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2">
    <w:name w:val="Nagłówek 2 Znak2"/>
    <w:aliases w:val="Nagłówek 2 Znak3 Znak Znak,Nagłówek 2 Znak1 Znak1 Znak Znak1,Nagłówek 2 Znak Znak Znak1 Znak Znak,Nagłówek 2 Znak1 Znak1 Znak Znak1 Znak1 Znak,Nagłówek 2 Znak Znak Znak1 Znak Znak Znak Znak"/>
    <w:link w:val="Nagwek2"/>
    <w:semiHidden/>
    <w:locked/>
    <w:rsid w:val="00590528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2">
    <w:name w:val="Nagłówek 3 Znak2"/>
    <w:aliases w:val="Nagłówek 3 Znak1 Znak,Nagłówek 3 Znak Znak Znak,Nagłówek 3 Znak1 Znak Znak Znak,Nagłówek 3 Znak Znak Znak Znak Znak,Nagłówek 3 Znak1 Znak Znak Znak Znak Znak,Nagłówek 3 Znak Znak Znak Znak Znak Znak Znak"/>
    <w:link w:val="Nagwek3"/>
    <w:semiHidden/>
    <w:locked/>
    <w:rsid w:val="00590528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9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9052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msonormal0">
    <w:name w:val="msonormal"/>
    <w:basedOn w:val="Normalny"/>
    <w:uiPriority w:val="99"/>
    <w:rsid w:val="00590528"/>
    <w:pPr>
      <w:spacing w:after="0" w:line="240" w:lineRule="auto"/>
    </w:pPr>
    <w:rPr>
      <w:rFonts w:ascii="Verdana" w:eastAsia="Times New Roman" w:hAnsi="Verdana" w:cs="Times New Roman"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nhideWhenUsed/>
    <w:rsid w:val="00590528"/>
    <w:pPr>
      <w:spacing w:after="0" w:line="240" w:lineRule="auto"/>
    </w:pPr>
    <w:rPr>
      <w:rFonts w:ascii="Verdana" w:eastAsia="Times New Roman" w:hAnsi="Verdana" w:cs="Times New Roman"/>
      <w:kern w:val="0"/>
      <w:sz w:val="15"/>
      <w:szCs w:val="15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90528"/>
    <w:pPr>
      <w:shd w:val="clear" w:color="auto" w:fill="FFFFFF"/>
      <w:tabs>
        <w:tab w:val="right" w:leader="dot" w:pos="9062"/>
      </w:tabs>
      <w:spacing w:after="0" w:line="240" w:lineRule="auto"/>
    </w:pPr>
    <w:rPr>
      <w:rFonts w:ascii="Arial" w:eastAsia="Times New Roman" w:hAnsi="Arial" w:cs="Arial"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90528"/>
    <w:pPr>
      <w:tabs>
        <w:tab w:val="right" w:leader="dot" w:pos="9062"/>
      </w:tabs>
      <w:spacing w:after="0" w:line="240" w:lineRule="auto"/>
      <w:ind w:left="240"/>
    </w:pPr>
    <w:rPr>
      <w:rFonts w:ascii="Arial" w:eastAsia="Times New Roman" w:hAnsi="Arial" w:cs="Times New Roman"/>
      <w:noProof/>
      <w:kern w:val="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90528"/>
    <w:pPr>
      <w:tabs>
        <w:tab w:val="right" w:leader="dot" w:pos="9062"/>
      </w:tabs>
      <w:spacing w:after="0" w:line="240" w:lineRule="auto"/>
      <w:ind w:left="284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90528"/>
    <w:pPr>
      <w:spacing w:after="0" w:line="240" w:lineRule="auto"/>
      <w:ind w:left="72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0528"/>
    <w:pPr>
      <w:spacing w:after="0" w:line="240" w:lineRule="auto"/>
      <w:ind w:left="960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90528"/>
    <w:pPr>
      <w:spacing w:after="0" w:line="240" w:lineRule="auto"/>
      <w:ind w:left="1200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90528"/>
    <w:pPr>
      <w:spacing w:after="0" w:line="240" w:lineRule="auto"/>
      <w:ind w:left="1440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90528"/>
    <w:pPr>
      <w:spacing w:after="0" w:line="240" w:lineRule="auto"/>
      <w:ind w:left="1680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90528"/>
    <w:pPr>
      <w:spacing w:after="0" w:line="240" w:lineRule="auto"/>
      <w:ind w:left="1920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528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528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90528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59052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90528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590528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52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528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semiHidden/>
    <w:unhideWhenUsed/>
    <w:rsid w:val="00590528"/>
    <w:pPr>
      <w:spacing w:after="0" w:line="240" w:lineRule="auto"/>
      <w:ind w:left="283" w:hanging="283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Listapunktowana">
    <w:name w:val="List Bullet"/>
    <w:basedOn w:val="Normalny"/>
    <w:autoRedefine/>
    <w:uiPriority w:val="99"/>
    <w:semiHidden/>
    <w:unhideWhenUsed/>
    <w:rsid w:val="00590528"/>
    <w:pPr>
      <w:numPr>
        <w:numId w:val="1"/>
      </w:num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iPriority w:val="99"/>
    <w:semiHidden/>
    <w:unhideWhenUsed/>
    <w:rsid w:val="00590528"/>
    <w:pPr>
      <w:spacing w:after="0" w:line="240" w:lineRule="auto"/>
      <w:ind w:left="566" w:hanging="283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590528"/>
    <w:pPr>
      <w:spacing w:after="0" w:line="240" w:lineRule="auto"/>
      <w:ind w:left="849" w:hanging="283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Lista4">
    <w:name w:val="List 4"/>
    <w:basedOn w:val="Normalny"/>
    <w:uiPriority w:val="99"/>
    <w:semiHidden/>
    <w:unhideWhenUsed/>
    <w:rsid w:val="00590528"/>
    <w:pPr>
      <w:spacing w:after="0" w:line="240" w:lineRule="auto"/>
      <w:ind w:left="1132" w:hanging="283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5">
    <w:name w:val="List 5"/>
    <w:basedOn w:val="Normalny"/>
    <w:uiPriority w:val="99"/>
    <w:semiHidden/>
    <w:unhideWhenUsed/>
    <w:rsid w:val="00590528"/>
    <w:pPr>
      <w:spacing w:after="0" w:line="240" w:lineRule="auto"/>
      <w:ind w:left="1415" w:hanging="283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autoRedefine/>
    <w:uiPriority w:val="99"/>
    <w:semiHidden/>
    <w:unhideWhenUsed/>
    <w:rsid w:val="00590528"/>
    <w:pPr>
      <w:numPr>
        <w:numId w:val="2"/>
      </w:num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autoRedefine/>
    <w:uiPriority w:val="99"/>
    <w:semiHidden/>
    <w:unhideWhenUsed/>
    <w:rsid w:val="00590528"/>
    <w:pPr>
      <w:numPr>
        <w:numId w:val="3"/>
      </w:num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590528"/>
    <w:pPr>
      <w:spacing w:after="120" w:line="240" w:lineRule="auto"/>
    </w:pPr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528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528"/>
    <w:pPr>
      <w:spacing w:after="120" w:line="240" w:lineRule="auto"/>
      <w:ind w:left="283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52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uiPriority w:val="99"/>
    <w:semiHidden/>
    <w:unhideWhenUsed/>
    <w:rsid w:val="00590528"/>
    <w:pPr>
      <w:spacing w:after="120" w:line="240" w:lineRule="auto"/>
      <w:ind w:left="283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uiPriority w:val="99"/>
    <w:semiHidden/>
    <w:unhideWhenUsed/>
    <w:rsid w:val="00590528"/>
    <w:pPr>
      <w:spacing w:after="120" w:line="240" w:lineRule="auto"/>
      <w:ind w:left="566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-kontynuacja3">
    <w:name w:val="List Continue 3"/>
    <w:basedOn w:val="Normalny"/>
    <w:uiPriority w:val="99"/>
    <w:semiHidden/>
    <w:unhideWhenUsed/>
    <w:rsid w:val="00590528"/>
    <w:pPr>
      <w:spacing w:after="120" w:line="240" w:lineRule="auto"/>
      <w:ind w:left="849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-kontynuacja4">
    <w:name w:val="List Continue 4"/>
    <w:basedOn w:val="Normalny"/>
    <w:uiPriority w:val="99"/>
    <w:semiHidden/>
    <w:unhideWhenUsed/>
    <w:rsid w:val="00590528"/>
    <w:pPr>
      <w:spacing w:after="120" w:line="240" w:lineRule="auto"/>
      <w:ind w:left="1132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-kontynuacja5">
    <w:name w:val="List Continue 5"/>
    <w:basedOn w:val="Normalny"/>
    <w:uiPriority w:val="99"/>
    <w:semiHidden/>
    <w:unhideWhenUsed/>
    <w:rsid w:val="00590528"/>
    <w:pPr>
      <w:spacing w:after="120" w:line="240" w:lineRule="auto"/>
      <w:ind w:left="1415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9052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59052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90528"/>
    <w:pPr>
      <w:ind w:firstLine="210"/>
    </w:pPr>
    <w:rPr>
      <w:rFonts w:cs="Aria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90528"/>
    <w:rPr>
      <w:rFonts w:ascii="Arial" w:eastAsia="Times New Roman" w:hAnsi="Arial" w:cs="Arial"/>
      <w:kern w:val="0"/>
      <w:sz w:val="24"/>
      <w:szCs w:val="24"/>
      <w:lang w:val="x-none" w:eastAsia="x-none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9052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9052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0528"/>
    <w:pPr>
      <w:spacing w:after="120" w:line="48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0528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0528"/>
    <w:pPr>
      <w:spacing w:after="120" w:line="240" w:lineRule="auto"/>
      <w:ind w:left="283"/>
    </w:pPr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0528"/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28"/>
    <w:rPr>
      <w:rFonts w:ascii="Arial" w:eastAsia="Times New Roman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28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28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Bezodstpw">
    <w:name w:val="No Spacing"/>
    <w:uiPriority w:val="1"/>
    <w:qFormat/>
    <w:rsid w:val="0059052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9052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NormalnyWeb1">
    <w:name w:val="Normalny (Web)1"/>
    <w:basedOn w:val="Normalny"/>
    <w:uiPriority w:val="99"/>
    <w:rsid w:val="00590528"/>
    <w:pPr>
      <w:spacing w:before="100" w:beforeAutospacing="1" w:after="50" w:line="240" w:lineRule="auto"/>
    </w:pPr>
    <w:rPr>
      <w:rFonts w:ascii="Arial" w:eastAsia="Times New Roman" w:hAnsi="Arial" w:cs="Arial"/>
      <w:color w:val="000000"/>
      <w:kern w:val="0"/>
      <w:sz w:val="13"/>
      <w:szCs w:val="13"/>
      <w:lang w:eastAsia="pl-PL"/>
      <w14:ligatures w14:val="none"/>
    </w:rPr>
  </w:style>
  <w:style w:type="paragraph" w:customStyle="1" w:styleId="Tekstpodstawowy31">
    <w:name w:val="Tekst podstawowy 31"/>
    <w:basedOn w:val="Normalny"/>
    <w:uiPriority w:val="99"/>
    <w:rsid w:val="00590528"/>
    <w:pPr>
      <w:tabs>
        <w:tab w:val="left" w:pos="528"/>
        <w:tab w:val="right" w:pos="8953"/>
      </w:tabs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NormalnyWeb2">
    <w:name w:val="Normalny (Web)2"/>
    <w:basedOn w:val="Normalny"/>
    <w:uiPriority w:val="99"/>
    <w:rsid w:val="0059052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abelaw">
    <w:name w:val="tabelaw"/>
    <w:basedOn w:val="Normalny"/>
    <w:uiPriority w:val="99"/>
    <w:rsid w:val="00590528"/>
    <w:pPr>
      <w:overflowPunct w:val="0"/>
      <w:autoSpaceDE w:val="0"/>
      <w:autoSpaceDN w:val="0"/>
      <w:adjustRightInd w:val="0"/>
      <w:spacing w:after="120" w:line="360" w:lineRule="atLeast"/>
      <w:jc w:val="both"/>
    </w:pPr>
    <w:rPr>
      <w:rFonts w:ascii="Arial" w:eastAsia="Times New Roman" w:hAnsi="Arial" w:cs="Times New Roman"/>
      <w:kern w:val="0"/>
      <w:sz w:val="26"/>
      <w:szCs w:val="20"/>
      <w:lang w:eastAsia="pl-PL"/>
      <w14:ligatures w14:val="none"/>
    </w:rPr>
  </w:style>
  <w:style w:type="paragraph" w:customStyle="1" w:styleId="tresc">
    <w:name w:val="tresc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ManualNumPar1">
    <w:name w:val="Manual NumPar 1"/>
    <w:basedOn w:val="Normalny"/>
    <w:next w:val="Normalny"/>
    <w:uiPriority w:val="99"/>
    <w:rsid w:val="00590528"/>
    <w:pPr>
      <w:tabs>
        <w:tab w:val="left" w:pos="851"/>
      </w:tabs>
      <w:spacing w:before="120" w:after="120" w:line="240" w:lineRule="auto"/>
      <w:ind w:left="850" w:hanging="850"/>
      <w:jc w:val="both"/>
    </w:pPr>
    <w:rPr>
      <w:rFonts w:ascii="Arial" w:eastAsia="Times New Roman" w:hAnsi="Arial" w:cs="Times New Roman"/>
      <w:kern w:val="0"/>
      <w:sz w:val="24"/>
      <w:szCs w:val="24"/>
      <w:lang w:val="en-GB" w:eastAsia="fr-BE"/>
      <w14:ligatures w14:val="none"/>
    </w:rPr>
  </w:style>
  <w:style w:type="paragraph" w:customStyle="1" w:styleId="c02alineaalta">
    <w:name w:val="c02alineaalta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01pointnumerotealtn">
    <w:name w:val="c01pointnumerotealtn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rsid w:val="00590528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lit">
    <w:name w:val="li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lit1">
    <w:name w:val="lit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ust1art">
    <w:name w:val="ust1ar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ust2art">
    <w:name w:val="ust2ar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pkt1art">
    <w:name w:val="pkt1ar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11art">
    <w:name w:val="11ar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plaintext">
    <w:name w:val="plaintex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theadtablejuris">
    <w:name w:val="theadtablejuris"/>
    <w:basedOn w:val="Normalny"/>
    <w:uiPriority w:val="99"/>
    <w:rsid w:val="00590528"/>
    <w:pPr>
      <w:pBdr>
        <w:top w:val="single" w:sz="6" w:space="0" w:color="112449"/>
        <w:left w:val="single" w:sz="6" w:space="0" w:color="112449"/>
        <w:bottom w:val="single" w:sz="6" w:space="0" w:color="112449"/>
        <w:right w:val="single" w:sz="6" w:space="0" w:color="112449"/>
      </w:pBdr>
      <w:shd w:val="clear" w:color="auto" w:fill="4EB7C9"/>
      <w:spacing w:before="136" w:after="136" w:line="240" w:lineRule="auto"/>
      <w:ind w:left="611" w:right="475"/>
    </w:pPr>
    <w:rPr>
      <w:rFonts w:ascii="Arial" w:eastAsia="Times New Roman" w:hAnsi="Arial" w:cs="Times New Roman"/>
      <w:b/>
      <w:bCs/>
      <w:kern w:val="0"/>
      <w:sz w:val="19"/>
      <w:szCs w:val="19"/>
      <w:lang w:eastAsia="pl-PL"/>
      <w14:ligatures w14:val="none"/>
    </w:rPr>
  </w:style>
  <w:style w:type="paragraph" w:customStyle="1" w:styleId="tekst">
    <w:name w:val="teks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pkt1">
    <w:name w:val="pkt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zmart1">
    <w:name w:val="zmart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zmart2">
    <w:name w:val="zmart2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90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jus">
    <w:name w:val="jus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sz7">
    <w:name w:val="sz7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l0f1">
    <w:name w:val="cl0f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l1f1">
    <w:name w:val="cl1f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jusf1">
    <w:name w:val="jusf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f11">
    <w:name w:val="f1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juscl1">
    <w:name w:val="juscl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juscl0f1">
    <w:name w:val="juscl0f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l1">
    <w:name w:val="cl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jusf10">
    <w:name w:val="jus f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ust">
    <w:name w:val="ust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juscl0">
    <w:name w:val="juscl0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Tabela">
    <w:name w:val="Tabela"/>
    <w:next w:val="Normalny"/>
    <w:uiPriority w:val="99"/>
    <w:rsid w:val="00590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lang w:eastAsia="pl-PL"/>
      <w14:ligatures w14:val="none"/>
    </w:rPr>
  </w:style>
  <w:style w:type="paragraph" w:customStyle="1" w:styleId="NormalnyWeb8">
    <w:name w:val="Normalny (Web)8"/>
    <w:basedOn w:val="Normalny"/>
    <w:uiPriority w:val="99"/>
    <w:rsid w:val="00590528"/>
    <w:pPr>
      <w:spacing w:before="50" w:after="50" w:line="240" w:lineRule="auto"/>
      <w:ind w:left="150" w:right="150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customStyle="1" w:styleId="bodytext3">
    <w:name w:val="bodytext3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19centre">
    <w:name w:val="c19centre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08dispositif">
    <w:name w:val="c08dispositif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32dispositifmarge1">
    <w:name w:val="c32dispositifmarge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71indicateur">
    <w:name w:val="c71indicateur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03tiretlong">
    <w:name w:val="c03tiretlong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75debutdesmotifs">
    <w:name w:val="c75debutdesmotifs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04titre1">
    <w:name w:val="c04titre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05titre2">
    <w:name w:val="c05titre2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41dispositifintroduction">
    <w:name w:val="c41dispositifintroduction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c30dispositifalinea">
    <w:name w:val="c30dispositifalinea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Podtytu1">
    <w:name w:val="Podtytuł1"/>
    <w:basedOn w:val="Normalny"/>
    <w:uiPriority w:val="99"/>
    <w:rsid w:val="005905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9052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9052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listapkt">
    <w:name w:val="lista pkt"/>
    <w:basedOn w:val="Normalny"/>
    <w:uiPriority w:val="99"/>
    <w:rsid w:val="00590528"/>
    <w:pPr>
      <w:spacing w:after="0" w:line="240" w:lineRule="auto"/>
    </w:pPr>
    <w:rPr>
      <w:rFonts w:ascii="Comic Sans MS" w:eastAsia="Times New Roman" w:hAnsi="Comic Sans MS" w:cs="Times New Roman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Tekstpodstawowy"/>
    <w:uiPriority w:val="99"/>
    <w:rsid w:val="00590528"/>
    <w:pPr>
      <w:widowControl w:val="0"/>
      <w:suppressAutoHyphens/>
      <w:jc w:val="center"/>
    </w:pPr>
    <w:rPr>
      <w:rFonts w:ascii="Times New Roman" w:eastAsia="SimSun" w:hAnsi="Times New Roman" w:cs="Mangal"/>
      <w:kern w:val="2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905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customStyle="1" w:styleId="Akapitzlist1">
    <w:name w:val="Akapit z listą1"/>
    <w:basedOn w:val="Normalny"/>
    <w:uiPriority w:val="99"/>
    <w:rsid w:val="0059052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9052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6">
    <w:name w:val="Body text (6)_"/>
    <w:basedOn w:val="Domylnaczcionkaakapitu"/>
    <w:link w:val="Bodytext60"/>
    <w:locked/>
    <w:rsid w:val="0059052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90528"/>
    <w:pPr>
      <w:widowControl w:val="0"/>
      <w:shd w:val="clear" w:color="auto" w:fill="FFFFFF"/>
      <w:spacing w:before="60" w:after="0" w:line="281" w:lineRule="exact"/>
    </w:pPr>
    <w:rPr>
      <w:rFonts w:ascii="Times New Roman" w:hAnsi="Times New Roman" w:cs="Times New Roman"/>
      <w:i/>
      <w:iCs/>
    </w:rPr>
  </w:style>
  <w:style w:type="character" w:styleId="Odwoaniedokomentarza">
    <w:name w:val="annotation reference"/>
    <w:semiHidden/>
    <w:unhideWhenUsed/>
    <w:rsid w:val="00590528"/>
    <w:rPr>
      <w:sz w:val="16"/>
      <w:szCs w:val="16"/>
    </w:rPr>
  </w:style>
  <w:style w:type="character" w:styleId="Odwoanieprzypisukocowego">
    <w:name w:val="endnote reference"/>
    <w:semiHidden/>
    <w:unhideWhenUsed/>
    <w:rsid w:val="00590528"/>
    <w:rPr>
      <w:vertAlign w:val="superscript"/>
    </w:rPr>
  </w:style>
  <w:style w:type="character" w:customStyle="1" w:styleId="Nagwek2Znak1ZnakZnakZnakZnakZnak">
    <w:name w:val="Nagłówek 2 Znak1 Znak Znak Znak Znak Znak"/>
    <w:aliases w:val="Nagłówek 2 Znak Znak Znak Znak Znak Znak Znak,Nagłówek 2 Znak1 Znak Znak,Nagłówek 2 Znak Znak3 Znak Znak,Nagłówek 2 Znak2 Znak Znak Znak Znak,Nagłówek 2 Znak1 Znak3,Nagłówek 2 Znak1,Nagłówek 2 Znak Znak"/>
    <w:rsid w:val="00590528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Nagwek1Znak1ZnakZnak2">
    <w:name w:val="Nagłówek 1 Znak1 Znak Znak2"/>
    <w:aliases w:val="Nagłówek 1 Znak Znak Znak Znak2,Nagłówek 1 Znak1 Znak Znak Znak Znak2,Nagłówek 1 Znak Znak Znak Znak Znak Znak2,Nagłówek 1 Znak1 Znak Znak Znak Znak Znak Znak2,Nagłówek 1 Znak Znak1 Znak,Nagłówek 1 Znak1 Znak Znak Znak1 Znak2"/>
    <w:rsid w:val="00590528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Nagwek1Znak2ZnakZnak">
    <w:name w:val="Nagłówek 1 Znak2 Znak Znak"/>
    <w:aliases w:val="Nagłówek 1 Znak1 Znak Znak Znak2,Nagłówek 1 Znak Znak Znak Znak Znak2,Nagłówek 1 Znak1 Znak Znak Znak Znak Znak2,Nagłówek 1 Znak Znak Znak Znak Znak Znak Znak2,Nagłówek 1 Znak Znak1 Znak Znak1"/>
    <w:rsid w:val="00590528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Nagwek2ZnakZnak2">
    <w:name w:val="Nagłówek 2 Znak Znak2"/>
    <w:aliases w:val="Nagłówek 2 Znak1 Znak Znak3,Nagłówek 2 Znak Znak Znak Znak3,Nagłówek 2 Znak1 Znak Znak Znak Znak3,Nagłówek 2 Znak Znak Znak Znak Znak Znak3,Nagłówek 2 Znak1 Znak Znak Znak Znak Znak Znak3"/>
    <w:rsid w:val="00590528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warheader1">
    <w:name w:val="war_header1"/>
    <w:rsid w:val="00590528"/>
    <w:rPr>
      <w:b/>
      <w:bCs/>
      <w:sz w:val="29"/>
      <w:szCs w:val="29"/>
      <w:shd w:val="clear" w:color="auto" w:fill="FFFFFF"/>
    </w:rPr>
  </w:style>
  <w:style w:type="character" w:customStyle="1" w:styleId="Nagwek1Znak1Znak1">
    <w:name w:val="Nagłówek 1 Znak1 Znak1"/>
    <w:aliases w:val="Nagłówek 1 Znak Znak Znak1,Nagłówek 1 Znak2 Znak Znak1 Znak Znak Znak,Nagłówek 1 Znak1 Znak Znak Znak Znak Znak Znak3,Nagłówek 1 Znak2 Znak Znak1 Znak1,Nagłówek 1 Znak1 Znak Znak Znak1,Nagłówek 1 Znak Znak Znak Znak Znak1"/>
    <w:rsid w:val="00590528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Nagwek3ZnakZnak1">
    <w:name w:val="Nagłówek 3 Znak Znak1"/>
    <w:aliases w:val="Nagłówek 3 Znak1 Znak Znak1,Nagłówek 3 Znak Znak Znak Znak1,Nagłówek 3 Znak1 Znak Znak Znak Znak1,Nagłówek 3 Znak Znak Znak Znak Znak Znak1,Nagłówek 3 Znak1 Znak Znak Znak Znak Znak Znak1"/>
    <w:rsid w:val="00590528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Nagwek3ZnakZnak2">
    <w:name w:val="Nagłówek 3 Znak Znak2"/>
    <w:aliases w:val="Nagłówek 3 Znak1 Znak Znak2,Nagłówek 3 Znak Znak Znak Znak2,Nagłówek 3 Znak1 Znak Znak Znak Znak2,Nagłówek 3 Znak Znak Znak Znak Znak Znak2,Nagłówek 3 Znak1 Znak Znak Znak Znak Znak Znak2,Nagłówek 3 Znak2 Znak Znak"/>
    <w:rsid w:val="00590528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Nagwek2Znak1Znak1ZnakZnak1Znak">
    <w:name w:val="Nagłówek 2 Znak1 Znak1 Znak Znak1 Znak"/>
    <w:aliases w:val="Nagłówek 2 Znak1 Znak1 Znak Znak1 Znak Znak Znak"/>
    <w:rsid w:val="00590528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Nagwek2Znak2Znak">
    <w:name w:val="Nagłówek 2 Znak2 Znak"/>
    <w:aliases w:val="Nagłówek 2 Znak1 Znak Znak2,Nagłówek 2 Znak Znak Znak Znak2,Nagłówek 2 Znak1 Znak Znak1 Znak Znak,Nagłówek 2 Znak Znak Znak Znak1 Znak Znak,Nagłówek 2 Znak2 Znak Znak Znak Znak1 Znak Znak,Nagłówek 2 Znak Znak1 Znak"/>
    <w:rsid w:val="00590528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Nagwek1ZnakZnak3">
    <w:name w:val="Nagłówek 1 Znak Znak3"/>
    <w:aliases w:val="Nagłówek 1 Znak2 Znak Znak1,Nagłówek 1 Znak Znak Znak Znak3,Nagłówek 1 Znak1 Znak Znak Znak Znak3,Nagłówek 1 Znak Znak Znak Znak Znak Znak3,Nagłówek 1 Znak1 Znak Znak Znak Znak Znak Znak4,Nagłówek 1 Znak1 Znak Znak3"/>
    <w:rsid w:val="00590528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Nagwek3ZnakZnak1ZnakZnak">
    <w:name w:val="Nagłówek 3 Znak Znak1 Znak Znak"/>
    <w:aliases w:val="Nagłówek 3 Znak1 Znak1 Znak"/>
    <w:rsid w:val="00590528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Nagwek2Znak1ZnakZnakZnak1">
    <w:name w:val="Nagłówek 2 Znak1 Znak Znak Znak1"/>
    <w:aliases w:val="Nagłówek 2 Znak Znak Znak Znak Znak1,Nagłówek 2 Znak1 Znak Znak Znak Znak Znak1,Nagłówek 2 Znak Znak Znak Znak Znak Znak Znak1,Nagłówek 2 Znak1 Znak2 Znak Znak"/>
    <w:rsid w:val="00590528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warheader">
    <w:name w:val="war_header"/>
    <w:basedOn w:val="Domylnaczcionkaakapitu"/>
    <w:rsid w:val="00590528"/>
  </w:style>
  <w:style w:type="character" w:customStyle="1" w:styleId="info-list-value-uzasadnienie">
    <w:name w:val="info-list-value-uzasadnienie"/>
    <w:basedOn w:val="Domylnaczcionkaakapitu"/>
    <w:rsid w:val="00590528"/>
  </w:style>
  <w:style w:type="character" w:customStyle="1" w:styleId="highlight">
    <w:name w:val="highlight"/>
    <w:basedOn w:val="Domylnaczcionkaakapitu"/>
    <w:rsid w:val="00590528"/>
  </w:style>
  <w:style w:type="character" w:customStyle="1" w:styleId="f1">
    <w:name w:val="f1"/>
    <w:basedOn w:val="Domylnaczcionkaakapitu"/>
    <w:rsid w:val="00590528"/>
  </w:style>
  <w:style w:type="character" w:customStyle="1" w:styleId="f0">
    <w:name w:val="f0"/>
    <w:basedOn w:val="Domylnaczcionkaakapitu"/>
    <w:rsid w:val="00590528"/>
  </w:style>
  <w:style w:type="character" w:customStyle="1" w:styleId="sz10">
    <w:name w:val="sz10"/>
    <w:basedOn w:val="Domylnaczcionkaakapitu"/>
    <w:rsid w:val="00590528"/>
  </w:style>
  <w:style w:type="character" w:customStyle="1" w:styleId="f0sz10">
    <w:name w:val="f0sz10"/>
    <w:basedOn w:val="Domylnaczcionkaakapitu"/>
    <w:rsid w:val="00590528"/>
  </w:style>
  <w:style w:type="character" w:customStyle="1" w:styleId="cl1f0">
    <w:name w:val="cl1f0"/>
    <w:basedOn w:val="Domylnaczcionkaakapitu"/>
    <w:rsid w:val="00590528"/>
  </w:style>
  <w:style w:type="character" w:customStyle="1" w:styleId="cl2">
    <w:name w:val="cl2"/>
    <w:basedOn w:val="Domylnaczcionkaakapitu"/>
    <w:rsid w:val="00590528"/>
  </w:style>
  <w:style w:type="character" w:customStyle="1" w:styleId="cl0">
    <w:name w:val="cl0"/>
    <w:basedOn w:val="Domylnaczcionkaakapitu"/>
    <w:rsid w:val="00590528"/>
  </w:style>
  <w:style w:type="character" w:customStyle="1" w:styleId="f0sz100">
    <w:name w:val="f0 sz10"/>
    <w:basedOn w:val="Domylnaczcionkaakapitu"/>
    <w:rsid w:val="00590528"/>
  </w:style>
  <w:style w:type="character" w:customStyle="1" w:styleId="nsixword">
    <w:name w:val="nsix_word"/>
    <w:basedOn w:val="Domylnaczcionkaakapitu"/>
    <w:rsid w:val="00590528"/>
  </w:style>
  <w:style w:type="character" w:customStyle="1" w:styleId="linktoart">
    <w:name w:val="link_to_art"/>
    <w:basedOn w:val="Domylnaczcionkaakapitu"/>
    <w:rsid w:val="00590528"/>
  </w:style>
  <w:style w:type="character" w:customStyle="1" w:styleId="Nagwek1Znak1ZnakZnakZnak">
    <w:name w:val="Nagłówek 1 Znak1 Znak Znak Znak"/>
    <w:aliases w:val="Nagłówek 1 Znak Znak Znak Znak Znak,Nagłówek 1 Znak2 Znak Znak Znak Znak Znak,Nagłówek 1 Znak Znak1 Znak Znak"/>
    <w:rsid w:val="00590528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590528"/>
  </w:style>
  <w:style w:type="character" w:customStyle="1" w:styleId="infomodul">
    <w:name w:val="info_modul"/>
    <w:basedOn w:val="Domylnaczcionkaakapitu"/>
    <w:rsid w:val="00590528"/>
  </w:style>
  <w:style w:type="character" w:customStyle="1" w:styleId="Nagwek10">
    <w:name w:val="Nagłówek1"/>
    <w:basedOn w:val="Domylnaczcionkaakapitu"/>
    <w:rsid w:val="00590528"/>
  </w:style>
  <w:style w:type="character" w:customStyle="1" w:styleId="aktprzedmiot">
    <w:name w:val="aktprzedmiot"/>
    <w:basedOn w:val="Domylnaczcionkaakapitu"/>
    <w:rsid w:val="00590528"/>
  </w:style>
  <w:style w:type="character" w:customStyle="1" w:styleId="paragraphpunkt">
    <w:name w:val="paragraphpunkt"/>
    <w:basedOn w:val="Domylnaczcionkaakapitu"/>
    <w:rsid w:val="00590528"/>
  </w:style>
  <w:style w:type="character" w:customStyle="1" w:styleId="akapitustep">
    <w:name w:val="akapitustep"/>
    <w:basedOn w:val="Domylnaczcionkaakapitu"/>
    <w:rsid w:val="00590528"/>
  </w:style>
  <w:style w:type="character" w:customStyle="1" w:styleId="htytul">
    <w:name w:val="htytul"/>
    <w:basedOn w:val="Domylnaczcionkaakapitu"/>
    <w:rsid w:val="00590528"/>
  </w:style>
  <w:style w:type="character" w:customStyle="1" w:styleId="paragraph">
    <w:name w:val="paragraph"/>
    <w:basedOn w:val="Domylnaczcionkaakapitu"/>
    <w:rsid w:val="00590528"/>
  </w:style>
  <w:style w:type="character" w:customStyle="1" w:styleId="akapitdomyslny">
    <w:name w:val="akapitdomyslny"/>
    <w:basedOn w:val="Domylnaczcionkaakapitu"/>
    <w:rsid w:val="00590528"/>
  </w:style>
  <w:style w:type="character" w:customStyle="1" w:styleId="point">
    <w:name w:val="point"/>
    <w:basedOn w:val="Domylnaczcionkaakapitu"/>
    <w:rsid w:val="00590528"/>
  </w:style>
  <w:style w:type="character" w:customStyle="1" w:styleId="ff1">
    <w:name w:val="ff1"/>
    <w:basedOn w:val="Domylnaczcionkaakapitu"/>
    <w:rsid w:val="00590528"/>
  </w:style>
  <w:style w:type="character" w:customStyle="1" w:styleId="ff4">
    <w:name w:val="ff4"/>
    <w:basedOn w:val="Domylnaczcionkaakapitu"/>
    <w:rsid w:val="00590528"/>
  </w:style>
  <w:style w:type="character" w:customStyle="1" w:styleId="ff3">
    <w:name w:val="ff3"/>
    <w:basedOn w:val="Domylnaczcionkaakapitu"/>
    <w:rsid w:val="00590528"/>
  </w:style>
  <w:style w:type="character" w:customStyle="1" w:styleId="ff2">
    <w:name w:val="ff2"/>
    <w:basedOn w:val="Domylnaczcionkaakapitu"/>
    <w:rsid w:val="00590528"/>
  </w:style>
  <w:style w:type="character" w:customStyle="1" w:styleId="anon-block">
    <w:name w:val="anon-block"/>
    <w:basedOn w:val="Domylnaczcionkaakapitu"/>
    <w:rsid w:val="00590528"/>
  </w:style>
  <w:style w:type="character" w:customStyle="1" w:styleId="IGindeksgrny">
    <w:name w:val="_IG_ – indeks górny"/>
    <w:uiPriority w:val="2"/>
    <w:qFormat/>
    <w:rsid w:val="00590528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590528"/>
    <w:rPr>
      <w:b/>
      <w:bCs w:val="0"/>
    </w:rPr>
  </w:style>
  <w:style w:type="character" w:customStyle="1" w:styleId="Bodytext2">
    <w:name w:val="Body text (2)"/>
    <w:rsid w:val="00590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20">
    <w:name w:val="Body text (2)_"/>
    <w:basedOn w:val="Domylnaczcionkaakapitu"/>
    <w:rsid w:val="00590528"/>
    <w:rPr>
      <w:rFonts w:ascii="Calibri" w:eastAsia="Calibri" w:hAnsi="Calibri" w:cs="Calibri" w:hint="default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59052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05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590528"/>
    <w:rPr>
      <w:b/>
      <w:bCs/>
    </w:rPr>
  </w:style>
  <w:style w:type="character" w:customStyle="1" w:styleId="FontStyle78">
    <w:name w:val="Font Style78"/>
    <w:rsid w:val="00590528"/>
    <w:rPr>
      <w:rFonts w:ascii="Arial Narrow" w:hAnsi="Arial Narrow" w:cs="Arial Narrow"/>
      <w:sz w:val="18"/>
      <w:szCs w:val="18"/>
    </w:rPr>
  </w:style>
  <w:style w:type="character" w:customStyle="1" w:styleId="FontStyle83">
    <w:name w:val="Font Style83"/>
    <w:rsid w:val="00590528"/>
    <w:rPr>
      <w:rFonts w:ascii="Arial Narrow" w:hAnsi="Arial Narrow" w:cs="Arial Narrow"/>
      <w:b/>
      <w:bCs/>
      <w:sz w:val="18"/>
      <w:szCs w:val="18"/>
    </w:rPr>
  </w:style>
  <w:style w:type="paragraph" w:customStyle="1" w:styleId="Style18">
    <w:name w:val="Style18"/>
    <w:basedOn w:val="Normalny"/>
    <w:rsid w:val="00590528"/>
    <w:pPr>
      <w:widowControl w:val="0"/>
      <w:suppressAutoHyphens/>
      <w:autoSpaceDE w:val="0"/>
      <w:spacing w:after="0" w:line="240" w:lineRule="auto"/>
      <w:jc w:val="center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paragraph" w:customStyle="1" w:styleId="Style32">
    <w:name w:val="Style32"/>
    <w:basedOn w:val="Normalny"/>
    <w:rsid w:val="00590528"/>
    <w:pPr>
      <w:widowControl w:val="0"/>
      <w:suppressAutoHyphens/>
      <w:autoSpaceDE w:val="0"/>
      <w:spacing w:after="0" w:line="233" w:lineRule="exact"/>
      <w:jc w:val="both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paragraph" w:customStyle="1" w:styleId="Style23">
    <w:name w:val="Style23"/>
    <w:basedOn w:val="Normalny"/>
    <w:rsid w:val="00590528"/>
    <w:pPr>
      <w:widowControl w:val="0"/>
      <w:suppressAutoHyphens/>
      <w:autoSpaceDE w:val="0"/>
      <w:spacing w:after="0" w:line="204" w:lineRule="exact"/>
      <w:jc w:val="both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paragraph" w:customStyle="1" w:styleId="Style67">
    <w:name w:val="Style67"/>
    <w:basedOn w:val="Normalny"/>
    <w:rsid w:val="0059052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paragraph" w:customStyle="1" w:styleId="Style40">
    <w:name w:val="Style40"/>
    <w:basedOn w:val="Normalny"/>
    <w:rsid w:val="00590528"/>
    <w:pPr>
      <w:widowControl w:val="0"/>
      <w:suppressAutoHyphens/>
      <w:autoSpaceDE w:val="0"/>
      <w:spacing w:after="0" w:line="240" w:lineRule="auto"/>
      <w:jc w:val="center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paragraph" w:customStyle="1" w:styleId="Style42">
    <w:name w:val="Style42"/>
    <w:basedOn w:val="Normalny"/>
    <w:rsid w:val="0059052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character" w:customStyle="1" w:styleId="FontStyle81">
    <w:name w:val="Font Style81"/>
    <w:rsid w:val="00590528"/>
    <w:rPr>
      <w:rFonts w:ascii="Arial Narrow" w:hAnsi="Arial Narrow" w:cs="Arial Narrow"/>
      <w:sz w:val="16"/>
      <w:szCs w:val="16"/>
    </w:rPr>
  </w:style>
  <w:style w:type="paragraph" w:customStyle="1" w:styleId="Style64">
    <w:name w:val="Style64"/>
    <w:basedOn w:val="Normalny"/>
    <w:rsid w:val="00590528"/>
    <w:pPr>
      <w:widowControl w:val="0"/>
      <w:suppressAutoHyphens/>
      <w:autoSpaceDE w:val="0"/>
      <w:spacing w:after="0" w:line="240" w:lineRule="auto"/>
      <w:jc w:val="center"/>
    </w:pPr>
    <w:rPr>
      <w:rFonts w:ascii="Arial Narrow" w:eastAsia="Times New Roman" w:hAnsi="Arial Narrow" w:cs="Arial Narrow"/>
      <w:kern w:val="0"/>
      <w:sz w:val="24"/>
      <w:szCs w:val="24"/>
      <w:lang w:eastAsia="ar-SA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5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052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90528"/>
    <w:rPr>
      <w:i/>
      <w:iCs/>
    </w:rPr>
  </w:style>
  <w:style w:type="character" w:customStyle="1" w:styleId="markedcontent">
    <w:name w:val="markedcontent"/>
    <w:basedOn w:val="Domylnaczcionkaakapitu"/>
    <w:rsid w:val="0059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dokancelaria.pl" TargetMode="External"/><Relationship Id="rId5" Type="http://schemas.openxmlformats.org/officeDocument/2006/relationships/hyperlink" Target="mailto:starostwo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8786</Words>
  <Characters>52720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5</cp:revision>
  <dcterms:created xsi:type="dcterms:W3CDTF">2024-03-11T07:46:00Z</dcterms:created>
  <dcterms:modified xsi:type="dcterms:W3CDTF">2024-03-19T14:46:00Z</dcterms:modified>
</cp:coreProperties>
</file>