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0B61" w14:textId="42BC3721" w:rsidR="001F072B" w:rsidRPr="00A43857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</w:pPr>
      <w:r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 xml:space="preserve">Zarządzenie Nr </w:t>
      </w:r>
      <w:r w:rsidR="005A42CF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>1</w:t>
      </w:r>
      <w:r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>/202</w:t>
      </w:r>
      <w:r w:rsidR="00CA0DD5"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>4</w:t>
      </w:r>
    </w:p>
    <w:p w14:paraId="65AB5916" w14:textId="77777777" w:rsidR="001F072B" w:rsidRPr="00A43857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</w:pPr>
      <w:r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 xml:space="preserve">Starosty Powiatu Wyszkowskiego   </w:t>
      </w:r>
    </w:p>
    <w:p w14:paraId="79859175" w14:textId="717570FF" w:rsidR="001F072B" w:rsidRPr="00A43857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</w:pPr>
      <w:r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>z dnia</w:t>
      </w:r>
      <w:r w:rsidR="005A42CF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 xml:space="preserve"> 3</w:t>
      </w:r>
      <w:r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 xml:space="preserve"> stycznia 202</w:t>
      </w:r>
      <w:r w:rsidR="00CA0DD5"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>4</w:t>
      </w:r>
      <w:r w:rsidRPr="00A43857">
        <w:rPr>
          <w:rFonts w:eastAsia="Times New Roman" w:cstheme="minorHAnsi"/>
          <w:b/>
          <w:bCs/>
          <w:color w:val="000000"/>
          <w:sz w:val="26"/>
          <w:szCs w:val="26"/>
          <w:lang w:eastAsia="pl-PL" w:bidi="hi-IN"/>
        </w:rPr>
        <w:t xml:space="preserve"> r.</w:t>
      </w:r>
    </w:p>
    <w:p w14:paraId="142A27FF" w14:textId="311401FB" w:rsidR="001F072B" w:rsidRPr="00A43857" w:rsidRDefault="001F072B" w:rsidP="001F072B">
      <w:pPr>
        <w:widowControl w:val="0"/>
        <w:suppressAutoHyphens/>
        <w:spacing w:after="0"/>
        <w:jc w:val="center"/>
        <w:rPr>
          <w:rFonts w:eastAsia="Times New Roman" w:cstheme="minorHAnsi"/>
          <w:b/>
          <w:bCs/>
          <w:kern w:val="2"/>
          <w:sz w:val="26"/>
          <w:szCs w:val="26"/>
          <w:lang w:eastAsia="hi-IN" w:bidi="hi-IN"/>
        </w:rPr>
      </w:pPr>
      <w:r w:rsidRPr="00A43857">
        <w:rPr>
          <w:rFonts w:eastAsia="Times New Roman" w:cstheme="minorHAnsi"/>
          <w:b/>
          <w:bCs/>
          <w:kern w:val="2"/>
          <w:sz w:val="26"/>
          <w:szCs w:val="26"/>
          <w:lang w:eastAsia="hi-IN" w:bidi="hi-IN"/>
        </w:rPr>
        <w:t xml:space="preserve">w sprawie wyznaczenia celów do </w:t>
      </w:r>
      <w:r w:rsidR="00CF3652" w:rsidRPr="00A43857">
        <w:rPr>
          <w:rFonts w:eastAsia="Times New Roman" w:cstheme="minorHAnsi"/>
          <w:b/>
          <w:bCs/>
          <w:kern w:val="2"/>
          <w:sz w:val="26"/>
          <w:szCs w:val="26"/>
          <w:lang w:eastAsia="hi-IN" w:bidi="hi-IN"/>
        </w:rPr>
        <w:t xml:space="preserve">realizacji w </w:t>
      </w:r>
      <w:r w:rsidRPr="00A43857">
        <w:rPr>
          <w:rFonts w:eastAsia="Times New Roman" w:cstheme="minorHAnsi"/>
          <w:b/>
          <w:bCs/>
          <w:kern w:val="2"/>
          <w:sz w:val="26"/>
          <w:szCs w:val="26"/>
          <w:lang w:eastAsia="hi-IN" w:bidi="hi-IN"/>
        </w:rPr>
        <w:t>202</w:t>
      </w:r>
      <w:r w:rsidR="00CA0DD5" w:rsidRPr="00A43857">
        <w:rPr>
          <w:rFonts w:eastAsia="Times New Roman" w:cstheme="minorHAnsi"/>
          <w:b/>
          <w:bCs/>
          <w:kern w:val="2"/>
          <w:sz w:val="26"/>
          <w:szCs w:val="26"/>
          <w:lang w:eastAsia="hi-IN" w:bidi="hi-IN"/>
        </w:rPr>
        <w:t>4</w:t>
      </w:r>
      <w:r w:rsidR="00CF3652" w:rsidRPr="00A43857">
        <w:rPr>
          <w:rFonts w:eastAsia="Times New Roman" w:cstheme="minorHAnsi"/>
          <w:b/>
          <w:bCs/>
          <w:kern w:val="2"/>
          <w:sz w:val="26"/>
          <w:szCs w:val="26"/>
          <w:lang w:eastAsia="hi-IN" w:bidi="hi-IN"/>
        </w:rPr>
        <w:t xml:space="preserve"> roku</w:t>
      </w:r>
    </w:p>
    <w:p w14:paraId="304D2A18" w14:textId="77777777" w:rsidR="001F072B" w:rsidRPr="00A43857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hi-IN"/>
        </w:rPr>
      </w:pPr>
    </w:p>
    <w:p w14:paraId="1B54A700" w14:textId="77777777" w:rsidR="001F072B" w:rsidRPr="00A43857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eastAsia="Times New Roman" w:cstheme="minorHAnsi"/>
          <w:b/>
          <w:bCs/>
          <w:color w:val="000000"/>
          <w:spacing w:val="-7"/>
          <w:kern w:val="2"/>
          <w:sz w:val="24"/>
          <w:szCs w:val="24"/>
          <w:lang w:eastAsia="hi-IN" w:bidi="hi-IN"/>
        </w:rPr>
      </w:pPr>
    </w:p>
    <w:p w14:paraId="19975B08" w14:textId="77777777" w:rsidR="001F072B" w:rsidRPr="00A43857" w:rsidRDefault="001F072B" w:rsidP="001F072B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</w:pPr>
    </w:p>
    <w:p w14:paraId="5E8C05F1" w14:textId="6E671896" w:rsidR="001F072B" w:rsidRPr="00A43857" w:rsidRDefault="001F072B" w:rsidP="00150DD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Na podstawie art. 34 ust. 1 ustawy z dnia 5 czerwca 1990 r. o samorządzie powiatowym ( Dz. U. z 2022 r., poz.1526</w:t>
      </w:r>
      <w:r w:rsidR="001B5324"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 xml:space="preserve"> z </w:t>
      </w:r>
      <w:proofErr w:type="spellStart"/>
      <w:r w:rsidR="001B5324"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późn</w:t>
      </w:r>
      <w:proofErr w:type="spellEnd"/>
      <w:r w:rsidR="001B5324"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. zm.</w:t>
      </w:r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 xml:space="preserve">), w związku z art. 68, 69 ust. 1 pkt 2 ustawy z dnia 27 sierpnia 2009 r. o finansach publicznych </w:t>
      </w:r>
      <w:r w:rsidRPr="00A43857">
        <w:rPr>
          <w:rFonts w:eastAsia="Times New Roman" w:cstheme="minorHAnsi"/>
          <w:spacing w:val="-4"/>
          <w:kern w:val="2"/>
          <w:sz w:val="24"/>
          <w:szCs w:val="24"/>
          <w:lang w:eastAsia="hi-IN" w:bidi="hi-IN"/>
        </w:rPr>
        <w:t>(</w:t>
      </w:r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Dz. U. z 202</w:t>
      </w:r>
      <w:r w:rsidR="00744DD1"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3</w:t>
      </w:r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 xml:space="preserve"> r. poz. </w:t>
      </w:r>
      <w:r w:rsidR="00744DD1"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1270</w:t>
      </w:r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 xml:space="preserve"> z </w:t>
      </w:r>
      <w:proofErr w:type="spellStart"/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późn</w:t>
      </w:r>
      <w:proofErr w:type="spellEnd"/>
      <w:r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. zm.) oraz § 2 ust. 1  Zarządzenia Nr 3/2021 Starosty Powiatu Wyszkowskiego z dnia 28 stycznia 2021 roku w sprawie zasad i trybu wyznaczania celów i zadań w Starostwie Powiatowym w  Wyszkowie i w jednostkach organizacyjnych Powiatu Wyszkowskiego oraz procedury zarządzania ryzykiem wpływającym na ich wykonanie, zarządzam, co następuje:</w:t>
      </w:r>
    </w:p>
    <w:p w14:paraId="3CCCC5B1" w14:textId="77777777" w:rsidR="001F072B" w:rsidRPr="00A43857" w:rsidRDefault="001F072B" w:rsidP="0071271A">
      <w:pPr>
        <w:widowControl w:val="0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14:paraId="3744D354" w14:textId="5E46A695" w:rsidR="001F072B" w:rsidRPr="00A43857" w:rsidRDefault="001F072B" w:rsidP="00005558">
      <w:pPr>
        <w:widowControl w:val="0"/>
        <w:suppressAutoHyphens/>
        <w:spacing w:after="0"/>
        <w:jc w:val="center"/>
        <w:rPr>
          <w:rFonts w:eastAsia="Times New Roman" w:cstheme="minorHAnsi"/>
          <w:b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§ 1.</w:t>
      </w:r>
    </w:p>
    <w:p w14:paraId="666BFE40" w14:textId="06317D94" w:rsidR="001F072B" w:rsidRPr="00A43857" w:rsidRDefault="001F072B" w:rsidP="0071271A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Ustala się następujące </w:t>
      </w:r>
      <w:r w:rsidR="00150DDA" w:rsidRPr="00A43857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strategiczne cele realizowane roku budżetowym</w:t>
      </w:r>
      <w:r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202</w:t>
      </w:r>
      <w:r w:rsidR="009B3708"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>4</w:t>
      </w:r>
      <w:r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>:</w:t>
      </w:r>
    </w:p>
    <w:p w14:paraId="3AC671E9" w14:textId="26F2D802" w:rsidR="009B3708" w:rsidRPr="00A43857" w:rsidRDefault="009B3708" w:rsidP="009B3708">
      <w:pPr>
        <w:pStyle w:val="Akapitzlist"/>
        <w:numPr>
          <w:ilvl w:val="0"/>
          <w:numId w:val="1"/>
        </w:numPr>
        <w:spacing w:line="330" w:lineRule="atLeast"/>
        <w:jc w:val="both"/>
        <w:rPr>
          <w:rFonts w:cstheme="minorHAnsi"/>
          <w:sz w:val="24"/>
          <w:szCs w:val="24"/>
        </w:rPr>
      </w:pPr>
      <w:r w:rsidRPr="00A43857">
        <w:rPr>
          <w:rFonts w:cstheme="minorHAnsi"/>
          <w:sz w:val="24"/>
          <w:szCs w:val="24"/>
        </w:rPr>
        <w:t xml:space="preserve">doskonalenie procesu zarządzania bezpieczeństwem informacji, procedur i wiedzy w zakresie </w:t>
      </w:r>
      <w:proofErr w:type="spellStart"/>
      <w:r w:rsidRPr="00A43857">
        <w:rPr>
          <w:rFonts w:cstheme="minorHAnsi"/>
          <w:sz w:val="24"/>
          <w:szCs w:val="24"/>
        </w:rPr>
        <w:t>cyberbe</w:t>
      </w:r>
      <w:r w:rsidR="00BB1987" w:rsidRPr="00A43857">
        <w:rPr>
          <w:rFonts w:cstheme="minorHAnsi"/>
          <w:sz w:val="24"/>
          <w:szCs w:val="24"/>
        </w:rPr>
        <w:t>z</w:t>
      </w:r>
      <w:r w:rsidRPr="00A43857">
        <w:rPr>
          <w:rFonts w:cstheme="minorHAnsi"/>
          <w:sz w:val="24"/>
          <w:szCs w:val="24"/>
        </w:rPr>
        <w:t>pieczeństwa</w:t>
      </w:r>
      <w:proofErr w:type="spellEnd"/>
      <w:r w:rsidRPr="00A43857">
        <w:rPr>
          <w:rFonts w:cstheme="minorHAnsi"/>
          <w:sz w:val="24"/>
          <w:szCs w:val="24"/>
        </w:rPr>
        <w:t xml:space="preserve"> w </w:t>
      </w:r>
      <w:r w:rsidR="002C06AE" w:rsidRPr="00A43857">
        <w:rPr>
          <w:rFonts w:cstheme="minorHAnsi"/>
          <w:sz w:val="24"/>
          <w:szCs w:val="24"/>
        </w:rPr>
        <w:t xml:space="preserve">Starostwie </w:t>
      </w:r>
      <w:bookmarkStart w:id="0" w:name="_Hlk155165781"/>
      <w:r w:rsidR="002C06AE"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Powiatowym w  Wyszkowie </w:t>
      </w:r>
      <w:r w:rsidR="002C06AE" w:rsidRPr="00A43857">
        <w:rPr>
          <w:rFonts w:cstheme="minorHAnsi"/>
          <w:sz w:val="24"/>
          <w:szCs w:val="24"/>
        </w:rPr>
        <w:t>i w jednostkach organizacyjnych Powiatu Wyszkowskiego</w:t>
      </w:r>
      <w:bookmarkEnd w:id="0"/>
      <w:r w:rsidRPr="00A43857">
        <w:rPr>
          <w:rFonts w:cstheme="minorHAnsi"/>
          <w:sz w:val="24"/>
          <w:szCs w:val="24"/>
        </w:rPr>
        <w:t>;</w:t>
      </w:r>
    </w:p>
    <w:p w14:paraId="6A0CC352" w14:textId="2EEA82F5" w:rsidR="009B3708" w:rsidRPr="00A43857" w:rsidRDefault="009B3708" w:rsidP="009B3708">
      <w:pPr>
        <w:pStyle w:val="Akapitzlist"/>
        <w:numPr>
          <w:ilvl w:val="0"/>
          <w:numId w:val="1"/>
        </w:numPr>
        <w:spacing w:line="330" w:lineRule="atLeast"/>
        <w:jc w:val="both"/>
        <w:rPr>
          <w:rFonts w:cstheme="minorHAnsi"/>
          <w:sz w:val="24"/>
          <w:szCs w:val="24"/>
        </w:rPr>
      </w:pPr>
      <w:r w:rsidRPr="00A43857">
        <w:rPr>
          <w:rFonts w:cstheme="minorHAnsi"/>
          <w:sz w:val="24"/>
          <w:szCs w:val="24"/>
        </w:rPr>
        <w:t xml:space="preserve">analiza zasobów organizacyjnych umożliwiających wdrożenie systemu e-doręczeń w  Starostwie </w:t>
      </w:r>
      <w:r w:rsidR="002C06AE"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Powiatowym w  Wyszkowie </w:t>
      </w:r>
      <w:r w:rsidR="002C06AE" w:rsidRPr="00A43857">
        <w:rPr>
          <w:rFonts w:cstheme="minorHAnsi"/>
          <w:sz w:val="24"/>
          <w:szCs w:val="24"/>
        </w:rPr>
        <w:t>i w jednostkach organizacyjnych Powiatu Wyszkowskiego;</w:t>
      </w:r>
    </w:p>
    <w:p w14:paraId="06AE0C2A" w14:textId="1E34535F" w:rsidR="009B3708" w:rsidRPr="00A43857" w:rsidRDefault="009B3708" w:rsidP="009B3708">
      <w:pPr>
        <w:pStyle w:val="Akapitzlist"/>
        <w:numPr>
          <w:ilvl w:val="0"/>
          <w:numId w:val="1"/>
        </w:numPr>
        <w:spacing w:line="330" w:lineRule="atLeast"/>
        <w:jc w:val="both"/>
        <w:rPr>
          <w:rFonts w:cstheme="minorHAnsi"/>
          <w:sz w:val="24"/>
          <w:szCs w:val="24"/>
        </w:rPr>
      </w:pPr>
      <w:r w:rsidRPr="00A43857">
        <w:rPr>
          <w:rFonts w:cstheme="minorHAnsi"/>
          <w:sz w:val="24"/>
          <w:szCs w:val="24"/>
        </w:rPr>
        <w:t xml:space="preserve">zwiększenie efektywności w realizacji celów wynikających z obowiązujących statutów oraz regulaminów organizacyjnych Starostwie </w:t>
      </w:r>
      <w:r w:rsidR="002C06AE"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Powiatowym w  Wyszkowie </w:t>
      </w:r>
      <w:r w:rsidR="002C06AE" w:rsidRPr="00A43857">
        <w:rPr>
          <w:rFonts w:cstheme="minorHAnsi"/>
          <w:sz w:val="24"/>
          <w:szCs w:val="24"/>
        </w:rPr>
        <w:t>i w jednostkach organizacyjnych Powiatu Wyszkowskiego</w:t>
      </w:r>
      <w:r w:rsidRPr="00A43857">
        <w:rPr>
          <w:rFonts w:cstheme="minorHAnsi"/>
          <w:sz w:val="24"/>
          <w:szCs w:val="24"/>
        </w:rPr>
        <w:t>.</w:t>
      </w:r>
    </w:p>
    <w:p w14:paraId="159CC88C" w14:textId="77777777" w:rsidR="009B3708" w:rsidRPr="00A43857" w:rsidRDefault="009B3708" w:rsidP="009B3708">
      <w:pPr>
        <w:pStyle w:val="Akapitzlist"/>
        <w:ind w:left="360"/>
        <w:jc w:val="both"/>
        <w:rPr>
          <w:rFonts w:cstheme="minorHAnsi"/>
        </w:rPr>
      </w:pPr>
    </w:p>
    <w:p w14:paraId="03C41628" w14:textId="57718F60" w:rsidR="001F072B" w:rsidRPr="00A43857" w:rsidRDefault="001F072B" w:rsidP="00005558">
      <w:pPr>
        <w:widowControl w:val="0"/>
        <w:suppressAutoHyphens/>
        <w:spacing w:after="0"/>
        <w:jc w:val="center"/>
        <w:rPr>
          <w:rFonts w:eastAsia="Times New Roman" w:cstheme="minorHAnsi"/>
          <w:b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§ 2.</w:t>
      </w:r>
    </w:p>
    <w:p w14:paraId="14929DBA" w14:textId="77777777" w:rsidR="001F072B" w:rsidRPr="00A43857" w:rsidRDefault="001F072B" w:rsidP="0071271A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Wykonanie  zarządzenia powierza się kierownikom komórek organizacyjnych  Starostwa Powiatowego w  Wyszkowie i kierownikom jednostek organizacyjnych Powiatu Wyszkowskiego. </w:t>
      </w:r>
    </w:p>
    <w:p w14:paraId="57B9ADF4" w14:textId="77777777" w:rsidR="001F072B" w:rsidRPr="00A43857" w:rsidRDefault="001F072B" w:rsidP="001F072B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14:paraId="5B75CA2A" w14:textId="3A962945" w:rsidR="001F072B" w:rsidRPr="00A43857" w:rsidRDefault="001F072B" w:rsidP="00005558">
      <w:pPr>
        <w:widowControl w:val="0"/>
        <w:shd w:val="clear" w:color="auto" w:fill="FFFFFF"/>
        <w:suppressAutoHyphens/>
        <w:spacing w:after="0"/>
        <w:jc w:val="center"/>
        <w:rPr>
          <w:rFonts w:eastAsia="Times New Roman" w:cstheme="minorHAnsi"/>
          <w:b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§ 3.</w:t>
      </w:r>
    </w:p>
    <w:p w14:paraId="50D9884C" w14:textId="77777777" w:rsidR="001F072B" w:rsidRPr="00A43857" w:rsidRDefault="001F072B" w:rsidP="001F072B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A4385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Zarządzenie wchodzi w życie z dniem podpisania.  </w:t>
      </w:r>
    </w:p>
    <w:p w14:paraId="444E99AF" w14:textId="77777777" w:rsidR="001F072B" w:rsidRPr="00A43857" w:rsidRDefault="001F072B" w:rsidP="001F072B">
      <w:pPr>
        <w:rPr>
          <w:rFonts w:cstheme="minorHAnsi"/>
          <w:sz w:val="24"/>
          <w:szCs w:val="24"/>
        </w:rPr>
      </w:pPr>
    </w:p>
    <w:p w14:paraId="6EB9D97B" w14:textId="77777777" w:rsidR="0071209D" w:rsidRDefault="0071209D" w:rsidP="0071209D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-w podpisie-</w:t>
      </w:r>
    </w:p>
    <w:p w14:paraId="6AD9307B" w14:textId="77777777" w:rsidR="0071209D" w:rsidRDefault="0071209D" w:rsidP="0071209D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Starosta</w:t>
      </w:r>
    </w:p>
    <w:p w14:paraId="2925C5B6" w14:textId="77777777" w:rsidR="0071209D" w:rsidRPr="00D55412" w:rsidRDefault="0071209D" w:rsidP="0071209D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Wojciech </w:t>
      </w:r>
      <w:proofErr w:type="spellStart"/>
      <w:r>
        <w:rPr>
          <w:rFonts w:cstheme="minorHAnsi"/>
          <w:i/>
          <w:iCs/>
          <w:sz w:val="24"/>
          <w:szCs w:val="24"/>
        </w:rPr>
        <w:t>Kozon</w:t>
      </w:r>
      <w:proofErr w:type="spellEnd"/>
    </w:p>
    <w:p w14:paraId="02D2ACC2" w14:textId="77777777" w:rsidR="001D5132" w:rsidRPr="00A43857" w:rsidRDefault="001D5132">
      <w:pPr>
        <w:rPr>
          <w:rFonts w:cstheme="minorHAnsi"/>
        </w:rPr>
      </w:pPr>
    </w:p>
    <w:sectPr w:rsidR="001D5132" w:rsidRPr="00A43857" w:rsidSect="0050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1503"/>
    <w:multiLevelType w:val="hybridMultilevel"/>
    <w:tmpl w:val="A390573E"/>
    <w:lvl w:ilvl="0" w:tplc="4C72291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605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1"/>
    <w:rsid w:val="00005558"/>
    <w:rsid w:val="000361E2"/>
    <w:rsid w:val="00072439"/>
    <w:rsid w:val="00150DDA"/>
    <w:rsid w:val="001B5324"/>
    <w:rsid w:val="001D5132"/>
    <w:rsid w:val="001F072B"/>
    <w:rsid w:val="001F6AF4"/>
    <w:rsid w:val="00265046"/>
    <w:rsid w:val="002C06AE"/>
    <w:rsid w:val="00393F51"/>
    <w:rsid w:val="005A42CF"/>
    <w:rsid w:val="005C5EB5"/>
    <w:rsid w:val="0071209D"/>
    <w:rsid w:val="0071271A"/>
    <w:rsid w:val="00744DD1"/>
    <w:rsid w:val="008A2F29"/>
    <w:rsid w:val="009B3708"/>
    <w:rsid w:val="00A43857"/>
    <w:rsid w:val="00B01D8E"/>
    <w:rsid w:val="00B218AF"/>
    <w:rsid w:val="00BB1987"/>
    <w:rsid w:val="00CA0DD5"/>
    <w:rsid w:val="00CD2DFF"/>
    <w:rsid w:val="00CF3652"/>
    <w:rsid w:val="00D85715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91E6"/>
  <w15:chartTrackingRefBased/>
  <w15:docId w15:val="{2A9A5EA4-673B-4C95-9365-9D618E7F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18</cp:revision>
  <cp:lastPrinted>2024-01-03T08:34:00Z</cp:lastPrinted>
  <dcterms:created xsi:type="dcterms:W3CDTF">2024-01-02T10:40:00Z</dcterms:created>
  <dcterms:modified xsi:type="dcterms:W3CDTF">2024-01-03T12:22:00Z</dcterms:modified>
</cp:coreProperties>
</file>