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E6" w:rsidRDefault="005128F5" w:rsidP="00A8043A">
      <w:pPr>
        <w:jc w:val="center"/>
      </w:pPr>
      <w:r>
        <w:t>Zarządzenie Nr 71</w:t>
      </w:r>
      <w:r w:rsidR="00C43CCD">
        <w:t>/202</w:t>
      </w:r>
      <w:r>
        <w:t>4</w:t>
      </w:r>
    </w:p>
    <w:p w:rsidR="001226E6" w:rsidRDefault="001226E6" w:rsidP="00A8043A">
      <w:pPr>
        <w:jc w:val="center"/>
      </w:pPr>
      <w:r>
        <w:t>Starosty Powiatu Wyszkowskiego</w:t>
      </w:r>
    </w:p>
    <w:p w:rsidR="001226E6" w:rsidRDefault="005128F5" w:rsidP="00A8043A">
      <w:pPr>
        <w:jc w:val="center"/>
      </w:pPr>
      <w:r>
        <w:t>z dnia 12</w:t>
      </w:r>
      <w:r w:rsidR="00C43CCD">
        <w:t xml:space="preserve"> </w:t>
      </w:r>
      <w:r>
        <w:t>września</w:t>
      </w:r>
      <w:r w:rsidR="00C43CCD">
        <w:t xml:space="preserve"> 202</w:t>
      </w:r>
      <w:r>
        <w:t>4</w:t>
      </w:r>
      <w:r w:rsidR="00C43CCD">
        <w:t xml:space="preserve"> r.</w:t>
      </w:r>
    </w:p>
    <w:p w:rsidR="001226E6" w:rsidRDefault="001226E6" w:rsidP="00A8043A">
      <w:pPr>
        <w:jc w:val="both"/>
      </w:pPr>
    </w:p>
    <w:p w:rsidR="001226E6" w:rsidRDefault="001226E6" w:rsidP="00A8043A">
      <w:pPr>
        <w:spacing w:after="283"/>
        <w:jc w:val="both"/>
      </w:pPr>
      <w:r>
        <w:t xml:space="preserve">zmieniające Zarządzenie  Nr 107/2020 Starosty Powiatu Wyszkowskiego z dnia  30 grudnia 2020 r.   </w:t>
      </w:r>
      <w:r w:rsidR="005128F5">
        <w:br/>
      </w:r>
      <w:r>
        <w:t>w sprawie gospodarowania środkami publicznymi pod względem legalności, gospodarności i celowości w Starostwie Powiatowym w Wyszkowie</w:t>
      </w:r>
    </w:p>
    <w:p w:rsidR="001226E6" w:rsidRDefault="001226E6" w:rsidP="00A8043A">
      <w:pPr>
        <w:spacing w:after="283"/>
        <w:jc w:val="both"/>
      </w:pPr>
      <w:r>
        <w:t>Na podstawie art. 44 ust. 3 w związku z art. 68 ustawy z dnia 27 sierpnia 2009 r. o finansach publicznyc</w:t>
      </w:r>
      <w:r w:rsidR="005128F5">
        <w:t xml:space="preserve">h  (Dz. U. z 2023 r.  poz. 1270 z </w:t>
      </w:r>
      <w:proofErr w:type="spellStart"/>
      <w:r w:rsidR="005128F5">
        <w:t>późn</w:t>
      </w:r>
      <w:proofErr w:type="spellEnd"/>
      <w:r w:rsidR="005128F5">
        <w:t>. zm.</w:t>
      </w:r>
      <w:r>
        <w:t>) zarządzam co następuje:</w:t>
      </w:r>
    </w:p>
    <w:p w:rsidR="001226E6" w:rsidRDefault="001226E6" w:rsidP="00A8043A">
      <w:pPr>
        <w:spacing w:after="283"/>
        <w:jc w:val="both"/>
      </w:pPr>
      <w:r>
        <w:br/>
        <w:t xml:space="preserve">                                                                              § 1.</w:t>
      </w:r>
    </w:p>
    <w:p w:rsidR="00A8043A" w:rsidRDefault="001226E6" w:rsidP="00A8043A">
      <w:pPr>
        <w:spacing w:after="283"/>
        <w:jc w:val="both"/>
      </w:pPr>
      <w:r>
        <w:t xml:space="preserve">W </w:t>
      </w:r>
      <w:r w:rsidR="00A8043A">
        <w:t xml:space="preserve">Zarządzeniu Nr 107/2020 Starosty Powiatu Wyszkowskiego z dnia 30 grudnia 2020 r. w sprawie gospodarowania środkami publicznymi pod względem legalności, gospodarności i celowości </w:t>
      </w:r>
      <w:r w:rsidR="005128F5">
        <w:br/>
      </w:r>
      <w:r w:rsidR="00A8043A">
        <w:t xml:space="preserve">w Starostwie Powiatowym w Wyszkowie załącznik Nr 2 Wykaz stanowisk i osób upoważnionych do podpisu dokumentów  księgowych pod względem merytorycznym </w:t>
      </w:r>
      <w:r w:rsidR="00A044C0">
        <w:t>oraz zgodności wydatków z planem finansowym</w:t>
      </w:r>
      <w:r w:rsidR="00A8043A">
        <w:t xml:space="preserve"> w Starostwie Powiatowym w Wyszkowie otrzymuje brzmienie jak w załączniku do </w:t>
      </w:r>
      <w:r w:rsidR="00F93515">
        <w:t>niniejszego Zarzą</w:t>
      </w:r>
      <w:r w:rsidR="00A8043A">
        <w:t>dzenia</w:t>
      </w:r>
      <w:r w:rsidR="00F93515">
        <w:t>.</w:t>
      </w:r>
    </w:p>
    <w:p w:rsidR="001226E6" w:rsidRDefault="001226E6" w:rsidP="00F93515">
      <w:pPr>
        <w:spacing w:after="283" w:line="480" w:lineRule="auto"/>
      </w:pPr>
      <w:r>
        <w:t xml:space="preserve">                                                                              </w:t>
      </w:r>
      <w:r w:rsidR="00F93515">
        <w:t>§ 2.</w:t>
      </w:r>
      <w:r w:rsidR="00F93515">
        <w:br/>
        <w:t xml:space="preserve"> </w:t>
      </w:r>
      <w:r>
        <w:t>Zarządzenie wchodzi w życie z dniem podpisania.</w:t>
      </w:r>
    </w:p>
    <w:p w:rsidR="006F7ABE" w:rsidRPr="006F7ABE" w:rsidRDefault="006F7ABE" w:rsidP="006F7ABE">
      <w:pPr>
        <w:spacing w:after="0"/>
        <w:ind w:left="5664"/>
        <w:jc w:val="both"/>
      </w:pPr>
      <w:r>
        <w:t xml:space="preserve">          </w:t>
      </w:r>
      <w:r w:rsidRPr="006F7ABE">
        <w:t>-w podpisie-</w:t>
      </w:r>
    </w:p>
    <w:p w:rsidR="006F7ABE" w:rsidRPr="006F7ABE" w:rsidRDefault="006F7ABE" w:rsidP="006F7ABE">
      <w:pPr>
        <w:spacing w:after="0"/>
        <w:jc w:val="both"/>
      </w:pPr>
      <w:r w:rsidRPr="006F7ABE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ABE">
        <w:t xml:space="preserve"> Starosta</w:t>
      </w:r>
    </w:p>
    <w:p w:rsidR="001226E6" w:rsidRDefault="006F7ABE" w:rsidP="006F7ABE">
      <w:pPr>
        <w:spacing w:after="0"/>
        <w:jc w:val="both"/>
      </w:pPr>
      <w:r w:rsidRPr="006F7ABE">
        <w:t xml:space="preserve">        </w:t>
      </w:r>
      <w:r w:rsidRPr="006F7ABE">
        <w:tab/>
      </w:r>
      <w:r w:rsidRPr="006F7ABE">
        <w:tab/>
      </w:r>
      <w:r w:rsidRPr="006F7ABE">
        <w:tab/>
      </w:r>
      <w:r w:rsidRPr="006F7ABE">
        <w:tab/>
      </w:r>
      <w:r w:rsidRPr="006F7ABE">
        <w:tab/>
      </w:r>
      <w:r w:rsidRPr="006F7ABE">
        <w:tab/>
      </w:r>
      <w:r w:rsidRPr="006F7ABE">
        <w:tab/>
      </w:r>
      <w:r w:rsidRPr="006F7ABE">
        <w:tab/>
        <w:t xml:space="preserve">         </w:t>
      </w:r>
      <w:r>
        <w:t xml:space="preserve">  </w:t>
      </w:r>
      <w:r w:rsidRPr="006F7ABE">
        <w:t>Marzena Dyl</w:t>
      </w: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1226E6" w:rsidRDefault="001226E6" w:rsidP="00963F7A">
      <w:pPr>
        <w:jc w:val="both"/>
      </w:pPr>
    </w:p>
    <w:p w:rsidR="005128F5" w:rsidRDefault="005128F5" w:rsidP="00963F7A">
      <w:pPr>
        <w:jc w:val="both"/>
      </w:pPr>
      <w:bookmarkStart w:id="0" w:name="_GoBack"/>
      <w:bookmarkEnd w:id="0"/>
    </w:p>
    <w:p w:rsidR="00B779D4" w:rsidRDefault="000A153E" w:rsidP="005128F5">
      <w:pPr>
        <w:spacing w:after="0"/>
        <w:jc w:val="both"/>
      </w:pPr>
      <w:r>
        <w:lastRenderedPageBreak/>
        <w:t xml:space="preserve">                                                                                                                       Załącznik</w:t>
      </w:r>
    </w:p>
    <w:p w:rsidR="000A153E" w:rsidRDefault="000A153E" w:rsidP="00963F7A">
      <w:pPr>
        <w:spacing w:after="0"/>
        <w:jc w:val="both"/>
      </w:pPr>
      <w:r>
        <w:t xml:space="preserve">                                                                                                                       do Zarz</w:t>
      </w:r>
      <w:r w:rsidR="00C43CCD">
        <w:t xml:space="preserve">ądzenia Nr </w:t>
      </w:r>
      <w:r w:rsidR="005128F5">
        <w:t>71</w:t>
      </w:r>
      <w:r w:rsidR="00C43CCD">
        <w:t>/202</w:t>
      </w:r>
      <w:r w:rsidR="005128F5">
        <w:t>4</w:t>
      </w:r>
    </w:p>
    <w:p w:rsidR="000A153E" w:rsidRDefault="000A153E" w:rsidP="00963F7A">
      <w:pPr>
        <w:spacing w:after="0"/>
        <w:jc w:val="both"/>
      </w:pPr>
      <w:r>
        <w:t xml:space="preserve">                                                                                                                       Starosty Powiatu Wyszkowskiego</w:t>
      </w:r>
    </w:p>
    <w:p w:rsidR="000A153E" w:rsidRDefault="000A153E" w:rsidP="00963F7A">
      <w:pPr>
        <w:spacing w:after="0"/>
        <w:jc w:val="both"/>
      </w:pPr>
      <w:r>
        <w:t xml:space="preserve">                                                                                                    </w:t>
      </w:r>
      <w:r w:rsidR="00C43CCD">
        <w:t xml:space="preserve">                   z dnia </w:t>
      </w:r>
      <w:r w:rsidR="005128F5">
        <w:t>12</w:t>
      </w:r>
      <w:r w:rsidR="00C43CCD">
        <w:t xml:space="preserve"> </w:t>
      </w:r>
      <w:r w:rsidR="005128F5">
        <w:t>września</w:t>
      </w:r>
      <w:r w:rsidR="00C43CCD">
        <w:t xml:space="preserve"> 202</w:t>
      </w:r>
      <w:r w:rsidR="005128F5">
        <w:t>4</w:t>
      </w:r>
      <w:r w:rsidR="00C43CCD">
        <w:t xml:space="preserve"> r.</w:t>
      </w:r>
    </w:p>
    <w:p w:rsidR="000A153E" w:rsidRDefault="000A153E" w:rsidP="00963F7A">
      <w:pPr>
        <w:spacing w:after="0"/>
        <w:jc w:val="both"/>
      </w:pPr>
    </w:p>
    <w:p w:rsidR="000A153E" w:rsidRDefault="000A153E" w:rsidP="00963F7A">
      <w:pPr>
        <w:spacing w:after="0"/>
        <w:jc w:val="both"/>
      </w:pPr>
      <w:r>
        <w:t>Wykaz stanowisk i osób upoważnionych do podpisu dokumentów księgowych pod względem me</w:t>
      </w:r>
      <w:r w:rsidR="00691650">
        <w:t xml:space="preserve">rytorycznym oraz </w:t>
      </w:r>
      <w:r>
        <w:t xml:space="preserve"> zgodności wydatków</w:t>
      </w:r>
      <w:r w:rsidR="00691650">
        <w:t xml:space="preserve"> z planem finansowym</w:t>
      </w:r>
      <w:r>
        <w:t xml:space="preserve"> w Starostwie Powiatowym </w:t>
      </w:r>
      <w:r w:rsidR="005128F5">
        <w:br/>
      </w:r>
      <w:r>
        <w:t>w Wyszkowie.</w:t>
      </w:r>
    </w:p>
    <w:p w:rsidR="000A153E" w:rsidRDefault="000A153E" w:rsidP="00963F7A">
      <w:pPr>
        <w:spacing w:after="0"/>
        <w:jc w:val="both"/>
      </w:pPr>
    </w:p>
    <w:p w:rsidR="000A153E" w:rsidRDefault="000A153E" w:rsidP="00963F7A">
      <w:pPr>
        <w:pStyle w:val="Akapitzlist"/>
        <w:numPr>
          <w:ilvl w:val="0"/>
          <w:numId w:val="1"/>
        </w:numPr>
        <w:spacing w:after="0"/>
        <w:jc w:val="both"/>
      </w:pPr>
      <w:r>
        <w:t>Stanowiska i osoby upoważnione do podpisu dowodów księgowych:</w:t>
      </w:r>
    </w:p>
    <w:p w:rsidR="000A153E" w:rsidRDefault="000A153E" w:rsidP="00963F7A">
      <w:pPr>
        <w:pStyle w:val="Akapitzlist"/>
        <w:numPr>
          <w:ilvl w:val="0"/>
          <w:numId w:val="2"/>
        </w:numPr>
        <w:spacing w:after="0"/>
        <w:jc w:val="both"/>
      </w:pPr>
      <w:r>
        <w:t xml:space="preserve">Starosta – </w:t>
      </w:r>
      <w:r w:rsidR="005128F5">
        <w:t>Marzena Dyl</w:t>
      </w:r>
      <w:r>
        <w:t xml:space="preserve"> -  w zakresie wszystkich wydatków objętych planem finansowym Starostwa  Powiatowego;</w:t>
      </w:r>
    </w:p>
    <w:p w:rsidR="000A153E" w:rsidRDefault="000A153E" w:rsidP="00963F7A">
      <w:pPr>
        <w:pStyle w:val="Akapitzlist"/>
        <w:numPr>
          <w:ilvl w:val="0"/>
          <w:numId w:val="2"/>
        </w:numPr>
        <w:spacing w:after="0"/>
        <w:jc w:val="both"/>
      </w:pPr>
      <w:r>
        <w:t xml:space="preserve">Wicestarosta – </w:t>
      </w:r>
      <w:r w:rsidR="005128F5">
        <w:t>Tadeusz Mirosław Kuchta</w:t>
      </w:r>
      <w:r>
        <w:t xml:space="preserve"> – w zakresie</w:t>
      </w:r>
      <w:r w:rsidRPr="000A153E">
        <w:t xml:space="preserve"> </w:t>
      </w:r>
      <w:r>
        <w:t>wszystkich wydatków objętych planem finansowym Starostwa  Powiatowego;</w:t>
      </w:r>
    </w:p>
    <w:p w:rsidR="000A153E" w:rsidRDefault="000A153E" w:rsidP="00963F7A">
      <w:pPr>
        <w:pStyle w:val="Akapitzlist"/>
        <w:numPr>
          <w:ilvl w:val="0"/>
          <w:numId w:val="2"/>
        </w:numPr>
        <w:spacing w:after="0"/>
        <w:jc w:val="both"/>
      </w:pPr>
      <w:r>
        <w:t xml:space="preserve"> Skarbnik Powiatu – Anna Anuszewska lub Naczelnik Wydział Finansowego – Renata Ołów - wszystkich wydatków objętych planem finansowym Starostwa  Powiatowego:</w:t>
      </w:r>
    </w:p>
    <w:p w:rsidR="000A153E" w:rsidRDefault="00604D2D" w:rsidP="00963F7A">
      <w:pPr>
        <w:pStyle w:val="Akapitzlist"/>
        <w:numPr>
          <w:ilvl w:val="0"/>
          <w:numId w:val="2"/>
        </w:numPr>
        <w:spacing w:after="0"/>
        <w:jc w:val="both"/>
      </w:pPr>
      <w:r>
        <w:t xml:space="preserve">Sekretarz – </w:t>
      </w:r>
      <w:r w:rsidR="005128F5">
        <w:t>Leszek Marszał</w:t>
      </w:r>
      <w:r>
        <w:t xml:space="preserve"> – w zakresie wydatków realizowanych przez inspektora danych osobowych o</w:t>
      </w:r>
      <w:r w:rsidR="005128F5">
        <w:t xml:space="preserve">raz administracyjno-rzeczowych </w:t>
      </w:r>
      <w:r>
        <w:t>w dziale 750 – Administracja publiczna, podczas nieobecności Naczelnika Wydziału Organizacyjnego;</w:t>
      </w:r>
    </w:p>
    <w:p w:rsidR="00604D2D" w:rsidRDefault="00604D2D" w:rsidP="00963F7A">
      <w:pPr>
        <w:pStyle w:val="Akapitzlist"/>
        <w:numPr>
          <w:ilvl w:val="0"/>
          <w:numId w:val="2"/>
        </w:numPr>
        <w:spacing w:after="0"/>
        <w:jc w:val="both"/>
      </w:pPr>
      <w:r>
        <w:t xml:space="preserve">Główny Specjalista ds. kadr – Luiza Czyż – w zakresie wydatków dotyczących wynagrodzeń, wydatków związanych z wypłatą świadczeń  z ZFŚS oraz wydatków w zakresie szkoleń, bhp, </w:t>
      </w:r>
      <w:proofErr w:type="spellStart"/>
      <w:r>
        <w:t>ppoż</w:t>
      </w:r>
      <w:proofErr w:type="spellEnd"/>
      <w:r>
        <w:t>;</w:t>
      </w:r>
    </w:p>
    <w:p w:rsidR="00604D2D" w:rsidRDefault="00604D2D" w:rsidP="00963F7A">
      <w:pPr>
        <w:pStyle w:val="Akapitzlist"/>
        <w:numPr>
          <w:ilvl w:val="0"/>
          <w:numId w:val="2"/>
        </w:numPr>
        <w:spacing w:after="0"/>
        <w:jc w:val="both"/>
      </w:pPr>
      <w:r>
        <w:t xml:space="preserve">Naczelnik Wydziału Organizacyjnego – Dariusz </w:t>
      </w:r>
      <w:proofErr w:type="spellStart"/>
      <w:r>
        <w:t>Suchenek</w:t>
      </w:r>
      <w:proofErr w:type="spellEnd"/>
      <w:r>
        <w:t xml:space="preserve"> – w zakresie realizowanych wydatków </w:t>
      </w:r>
      <w:r w:rsidR="00E5526F">
        <w:t>administracyjno-</w:t>
      </w:r>
      <w:r w:rsidR="004971FF">
        <w:t>rzeczowych w dziale 750 – Administracja publiczna;</w:t>
      </w:r>
    </w:p>
    <w:p w:rsidR="004971FF" w:rsidRDefault="004971FF" w:rsidP="00963F7A">
      <w:pPr>
        <w:pStyle w:val="Akapitzlist"/>
        <w:numPr>
          <w:ilvl w:val="0"/>
          <w:numId w:val="2"/>
        </w:numPr>
        <w:spacing w:after="0"/>
        <w:jc w:val="both"/>
      </w:pPr>
      <w:r>
        <w:t xml:space="preserve">Kierownik Referatu Obrony Cywilnej i Zarzadzania Kryzysowego – Stanisław Dymek – </w:t>
      </w:r>
      <w:r w:rsidR="005128F5">
        <w:br/>
      </w:r>
      <w:r>
        <w:t>w zakresie wydatków w dziale 752 – Obrona narodowa, w dziale 754 – Bezpieczeństwo publiczne i ochrona przeciwpożarowa;</w:t>
      </w:r>
    </w:p>
    <w:p w:rsidR="004971FF" w:rsidRDefault="004971FF" w:rsidP="00963F7A">
      <w:pPr>
        <w:pStyle w:val="Akapitzlist"/>
        <w:numPr>
          <w:ilvl w:val="0"/>
          <w:numId w:val="2"/>
        </w:numPr>
        <w:spacing w:after="0"/>
        <w:jc w:val="both"/>
      </w:pPr>
      <w:r>
        <w:t>Naczelnik Wydziału Edukacji – Agnieszka Deptuła – w zakresie wydatków w dziale 801 – Oświata i wychowanie, w dziale 854 – Edukacyjna opieka wychowawcza oraz wydatków administracy</w:t>
      </w:r>
      <w:r w:rsidR="00E5526F">
        <w:t>jno-</w:t>
      </w:r>
      <w:r>
        <w:t>rzeczowych realizowanych w zakresie zadań Wydziału;</w:t>
      </w:r>
    </w:p>
    <w:p w:rsidR="00963F7A" w:rsidRDefault="004971FF" w:rsidP="00963F7A">
      <w:pPr>
        <w:pStyle w:val="Akapitzlist"/>
        <w:numPr>
          <w:ilvl w:val="0"/>
          <w:numId w:val="2"/>
        </w:numPr>
        <w:spacing w:after="0"/>
        <w:jc w:val="both"/>
      </w:pPr>
      <w:r>
        <w:t xml:space="preserve">Naczelnik Wydziału Promocji i Rozwoju – Ewa Michalik – w zakresie  wydatków w dziale 750 – Administracja publiczna, dziale 755 – Wymiar sprawiedliwości, dziale 851 – Ochrona zdrowia, dziale 921 – Kultura </w:t>
      </w:r>
      <w:r w:rsidR="00963F7A">
        <w:t>i ochrona dziedzictwa narodowego, dziale 926 – Kultura fizyczna i sport wychowawcza oraz wydatków administracy</w:t>
      </w:r>
      <w:r w:rsidR="00E5526F">
        <w:t>jno-</w:t>
      </w:r>
      <w:r w:rsidR="00963F7A">
        <w:t>rzeczowych realizowanych w zakresie zadań Wydziału;</w:t>
      </w:r>
    </w:p>
    <w:p w:rsidR="00963F7A" w:rsidRDefault="00963F7A" w:rsidP="00963F7A">
      <w:pPr>
        <w:pStyle w:val="Akapitzlist"/>
        <w:numPr>
          <w:ilvl w:val="0"/>
          <w:numId w:val="2"/>
        </w:numPr>
        <w:spacing w:after="0"/>
        <w:jc w:val="both"/>
      </w:pPr>
      <w:r>
        <w:t>Naczelni</w:t>
      </w:r>
      <w:r w:rsidR="005128F5">
        <w:t>k</w:t>
      </w:r>
      <w:r>
        <w:t xml:space="preserve"> Wydziału Inwestycji i Dróg Publicznych – Marek Markowski – w zakresie wydatków  w dziale 600 – Transport i łączność oraz wydatków administracy</w:t>
      </w:r>
      <w:r w:rsidR="00E5526F">
        <w:t>jno-</w:t>
      </w:r>
      <w:r>
        <w:t>rzeczowych realizowanych w zakresie zadań Wydziału;</w:t>
      </w:r>
    </w:p>
    <w:p w:rsidR="00963F7A" w:rsidRDefault="00963F7A" w:rsidP="00963F7A">
      <w:pPr>
        <w:pStyle w:val="Akapitzlist"/>
        <w:numPr>
          <w:ilvl w:val="0"/>
          <w:numId w:val="2"/>
        </w:numPr>
        <w:spacing w:after="0"/>
        <w:jc w:val="both"/>
      </w:pPr>
      <w:r>
        <w:t>Naczelnik Wydziału Geodezji i Gospodarki Nieruchomościami, Geodeta Powiatowy – Kinga Domalewska – w</w:t>
      </w:r>
      <w:r w:rsidR="00E5526F">
        <w:t xml:space="preserve"> zakresie wydatków geodezyjno-</w:t>
      </w:r>
      <w:r>
        <w:t xml:space="preserve">kartograficznych  w dziale 010 – Rolnictwo i łowiectwo, w dziale 700 – Gospodarka gruntami i nieruchomościami, w dziale 710 – Działalność </w:t>
      </w:r>
      <w:r w:rsidR="003451E0">
        <w:t xml:space="preserve">usługowa </w:t>
      </w:r>
      <w:r>
        <w:t>oraz wydatków administracy</w:t>
      </w:r>
      <w:r w:rsidR="00D660E5">
        <w:t>jno-</w:t>
      </w:r>
      <w:r>
        <w:t xml:space="preserve">rzeczowych realizowanych </w:t>
      </w:r>
      <w:r w:rsidR="00E5526F">
        <w:br/>
      </w:r>
      <w:r>
        <w:t>w zakresie zadań Wydziału;</w:t>
      </w:r>
    </w:p>
    <w:p w:rsidR="003451E0" w:rsidRDefault="003451E0" w:rsidP="003451E0">
      <w:pPr>
        <w:pStyle w:val="Akapitzlist"/>
        <w:numPr>
          <w:ilvl w:val="0"/>
          <w:numId w:val="2"/>
        </w:numPr>
        <w:spacing w:after="0"/>
        <w:jc w:val="both"/>
      </w:pPr>
      <w:r>
        <w:t>Naczelnik Wydziału Komunikacji – Joanna Mielcarz – w zakresie wydatków w dziale 600 Transport i łączność oraz wydatków administracy</w:t>
      </w:r>
      <w:r w:rsidR="00D660E5">
        <w:t>jno-</w:t>
      </w:r>
      <w:r>
        <w:t xml:space="preserve">rzeczowych realizowanych </w:t>
      </w:r>
      <w:r w:rsidR="005128F5">
        <w:br/>
      </w:r>
      <w:r>
        <w:t>w zakresie zadań Wydziału;</w:t>
      </w:r>
    </w:p>
    <w:p w:rsidR="003451E0" w:rsidRDefault="003451E0" w:rsidP="003451E0">
      <w:pPr>
        <w:pStyle w:val="Akapitzlist"/>
        <w:numPr>
          <w:ilvl w:val="0"/>
          <w:numId w:val="2"/>
        </w:numPr>
        <w:spacing w:after="0"/>
        <w:jc w:val="both"/>
      </w:pPr>
      <w:r>
        <w:t xml:space="preserve">Naczelnik Wydziału Środowiska i Rolnictwa – </w:t>
      </w:r>
      <w:r w:rsidR="005128F5">
        <w:t xml:space="preserve">Jerzy </w:t>
      </w:r>
      <w:proofErr w:type="spellStart"/>
      <w:r w:rsidR="005128F5">
        <w:t>Ausfeld</w:t>
      </w:r>
      <w:proofErr w:type="spellEnd"/>
      <w:r>
        <w:t xml:space="preserve"> w zakresie wydatków w dziale 010 – Rolnictwo i łowiectwo, w dziale  020 – Leśnictwo, w dziale 900 – Gospodarka </w:t>
      </w:r>
      <w:r>
        <w:lastRenderedPageBreak/>
        <w:t>komunalna i ochrona środowiska wychowawcza oraz wydatków administracy</w:t>
      </w:r>
      <w:r w:rsidR="00D660E5">
        <w:t>j</w:t>
      </w:r>
      <w:r>
        <w:t>no</w:t>
      </w:r>
      <w:r w:rsidR="00D660E5">
        <w:t>-</w:t>
      </w:r>
      <w:r>
        <w:t>rzeczowych realizowanych w zakresie zadań Wydziału;</w:t>
      </w:r>
    </w:p>
    <w:p w:rsidR="005830FF" w:rsidRDefault="009F2C4F" w:rsidP="005830FF">
      <w:pPr>
        <w:pStyle w:val="Akapitzlist"/>
        <w:numPr>
          <w:ilvl w:val="0"/>
          <w:numId w:val="2"/>
        </w:numPr>
        <w:spacing w:after="0"/>
        <w:jc w:val="both"/>
      </w:pPr>
      <w:r>
        <w:t xml:space="preserve">Naczelnik </w:t>
      </w:r>
      <w:r w:rsidR="003451E0">
        <w:t>Wydział</w:t>
      </w:r>
      <w:r>
        <w:t>u</w:t>
      </w:r>
      <w:r w:rsidR="003451E0">
        <w:t xml:space="preserve"> ds. Pozyski</w:t>
      </w:r>
      <w:r>
        <w:t>wan</w:t>
      </w:r>
      <w:r w:rsidR="003451E0">
        <w:t>ia Środków Zewnętrznych i Zamówień Publicznych</w:t>
      </w:r>
      <w:r>
        <w:t xml:space="preserve"> – Izabela </w:t>
      </w:r>
      <w:proofErr w:type="spellStart"/>
      <w:r w:rsidR="005830FF">
        <w:t>Gargała</w:t>
      </w:r>
      <w:proofErr w:type="spellEnd"/>
      <w:r w:rsidR="005830FF">
        <w:t xml:space="preserve"> w zakresie wydatków administracy</w:t>
      </w:r>
      <w:r w:rsidR="00D660E5">
        <w:t>jno-</w:t>
      </w:r>
      <w:r w:rsidR="005830FF">
        <w:t xml:space="preserve">rzeczowych realizowanych </w:t>
      </w:r>
      <w:r w:rsidR="005128F5">
        <w:br/>
      </w:r>
      <w:r w:rsidR="005830FF">
        <w:t>w zakresie zadań Wydziału;</w:t>
      </w:r>
    </w:p>
    <w:p w:rsidR="005830FF" w:rsidRDefault="005830FF" w:rsidP="005830FF">
      <w:pPr>
        <w:spacing w:after="0"/>
        <w:ind w:left="720"/>
        <w:jc w:val="both"/>
      </w:pPr>
    </w:p>
    <w:p w:rsidR="005830FF" w:rsidRDefault="005830FF" w:rsidP="005830FF">
      <w:pPr>
        <w:pStyle w:val="Akapitzlist"/>
        <w:numPr>
          <w:ilvl w:val="0"/>
          <w:numId w:val="1"/>
        </w:numPr>
        <w:spacing w:after="0"/>
        <w:jc w:val="both"/>
      </w:pPr>
      <w:r>
        <w:t>Podczas urlopu lub dłuższej nieobecności  w pracy wymienionych wyżej osób oraz wakatu na stanowisku Naczelnika/ Kierownika referatu dowody księgowe podpisuje  osoba upoważniona przez starostę  do pełnienia zastępstwa podczas nieobecności  Naczelnika/Kierownika referatu.</w:t>
      </w:r>
    </w:p>
    <w:p w:rsidR="00691650" w:rsidRDefault="00691650" w:rsidP="00691650">
      <w:pPr>
        <w:pStyle w:val="Akapitzlist"/>
        <w:spacing w:after="0"/>
        <w:jc w:val="both"/>
      </w:pPr>
    </w:p>
    <w:p w:rsidR="005830FF" w:rsidRDefault="005830FF" w:rsidP="005830FF">
      <w:pPr>
        <w:pStyle w:val="Akapitzlist"/>
        <w:numPr>
          <w:ilvl w:val="0"/>
          <w:numId w:val="1"/>
        </w:numPr>
        <w:spacing w:after="0"/>
        <w:jc w:val="both"/>
      </w:pPr>
      <w:r>
        <w:t>W przypadku braku upoważnienia, o którym mowa w ust. 2 dowody księgowe podpisuje Starosta lub Wicestarosta.</w:t>
      </w:r>
    </w:p>
    <w:p w:rsidR="004971FF" w:rsidRDefault="004971FF" w:rsidP="005830FF">
      <w:pPr>
        <w:spacing w:after="0"/>
        <w:jc w:val="both"/>
      </w:pPr>
    </w:p>
    <w:sectPr w:rsidR="0049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65DF5"/>
    <w:multiLevelType w:val="hybridMultilevel"/>
    <w:tmpl w:val="16481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93484"/>
    <w:multiLevelType w:val="hybridMultilevel"/>
    <w:tmpl w:val="C688DD54"/>
    <w:lvl w:ilvl="0" w:tplc="79343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3E"/>
    <w:rsid w:val="000A153E"/>
    <w:rsid w:val="001226E6"/>
    <w:rsid w:val="003451E0"/>
    <w:rsid w:val="004971FF"/>
    <w:rsid w:val="005128F5"/>
    <w:rsid w:val="005830FF"/>
    <w:rsid w:val="00604D2D"/>
    <w:rsid w:val="00664AB2"/>
    <w:rsid w:val="00691650"/>
    <w:rsid w:val="006F7ABE"/>
    <w:rsid w:val="00963F7A"/>
    <w:rsid w:val="009F2C4F"/>
    <w:rsid w:val="00A044C0"/>
    <w:rsid w:val="00A8043A"/>
    <w:rsid w:val="00B779D4"/>
    <w:rsid w:val="00C43CCD"/>
    <w:rsid w:val="00D660E5"/>
    <w:rsid w:val="00E5526F"/>
    <w:rsid w:val="00F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DCA2-0120-48D6-933C-F3A85382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5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Renata Ołów</cp:lastModifiedBy>
  <cp:revision>4</cp:revision>
  <cp:lastPrinted>2024-09-13T10:19:00Z</cp:lastPrinted>
  <dcterms:created xsi:type="dcterms:W3CDTF">2024-09-13T10:18:00Z</dcterms:created>
  <dcterms:modified xsi:type="dcterms:W3CDTF">2024-09-13T12:08:00Z</dcterms:modified>
</cp:coreProperties>
</file>