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3330" w14:textId="4BACBA54" w:rsidR="00CE660B" w:rsidRDefault="00CE660B" w:rsidP="00AC07F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Uchwała Nr 43/142/2025</w:t>
      </w:r>
    </w:p>
    <w:p w14:paraId="13A97E59" w14:textId="77777777" w:rsidR="00CE660B" w:rsidRDefault="00CE660B" w:rsidP="00AC07F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Zarządu Powiatu Wyszkowskiego</w:t>
      </w:r>
    </w:p>
    <w:p w14:paraId="6860E1DD" w14:textId="6C747D24" w:rsidR="00CE660B" w:rsidRDefault="00CE660B" w:rsidP="00AC07F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 dnia 11 marca 2025 r</w:t>
      </w:r>
      <w:r w:rsidR="00D906B9">
        <w:rPr>
          <w:rFonts w:cstheme="minorHAnsi"/>
          <w:sz w:val="28"/>
          <w:szCs w:val="28"/>
        </w:rPr>
        <w:t>.</w:t>
      </w:r>
    </w:p>
    <w:p w14:paraId="67C5CAB4" w14:textId="77777777" w:rsidR="00CE660B" w:rsidRDefault="00CE660B" w:rsidP="00AC07FE">
      <w:pPr>
        <w:spacing w:after="0"/>
        <w:jc w:val="center"/>
        <w:rPr>
          <w:rFonts w:cstheme="minorHAnsi"/>
          <w:sz w:val="24"/>
          <w:szCs w:val="24"/>
        </w:rPr>
      </w:pPr>
    </w:p>
    <w:p w14:paraId="29FE390D" w14:textId="77777777" w:rsidR="00CE660B" w:rsidRDefault="00CE660B" w:rsidP="00CE660B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w sprawie wyrażenia zgody na zawarcie kolejnej umowy dzierżawy pomieszczeń </w:t>
      </w:r>
      <w:r>
        <w:rPr>
          <w:rFonts w:cstheme="minorHAnsi"/>
          <w:i/>
          <w:sz w:val="28"/>
          <w:szCs w:val="28"/>
        </w:rPr>
        <w:br/>
        <w:t>o powierzchni 77,70 m</w:t>
      </w:r>
      <w:r>
        <w:rPr>
          <w:rFonts w:cstheme="minorHAnsi"/>
          <w:i/>
          <w:sz w:val="28"/>
          <w:szCs w:val="28"/>
          <w:vertAlign w:val="superscript"/>
        </w:rPr>
        <w:t>2</w:t>
      </w:r>
      <w:r>
        <w:rPr>
          <w:rFonts w:cstheme="minorHAnsi"/>
          <w:i/>
          <w:sz w:val="28"/>
          <w:szCs w:val="28"/>
        </w:rPr>
        <w:t>, będących w trwałym zarządzie Centrum Edukacji Zawodowej i Ustawicznej „Kopernik” w Wyszkowie przy ulicy Świętojańskiej 82C</w:t>
      </w:r>
    </w:p>
    <w:p w14:paraId="18DF8383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Na podstawie art. 32 ust. 1 i ust. 2 pkt 3 ustawy z dnia 5 czerwca 1998r. o samorządzie powiatowym (Dz. U. z 2024 r. poz. 107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zm.), art. 25b i art. 43 ust. 2 pkt 3 ustawy </w:t>
      </w:r>
      <w:r>
        <w:rPr>
          <w:rFonts w:cstheme="minorHAnsi"/>
          <w:sz w:val="24"/>
          <w:szCs w:val="24"/>
        </w:rPr>
        <w:br/>
        <w:t xml:space="preserve">z dnia 21 sierpnia 1997r. o gospodarce nieruchomościami (Dz. U. z 2024r. poz. 1145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uchwala się, co następuje:</w:t>
      </w:r>
    </w:p>
    <w:p w14:paraId="51C4FF9F" w14:textId="77777777" w:rsidR="00CE660B" w:rsidRDefault="00CE660B" w:rsidP="00CE660B">
      <w:pPr>
        <w:spacing w:after="0"/>
        <w:rPr>
          <w:rFonts w:cstheme="minorHAnsi"/>
          <w:sz w:val="24"/>
          <w:szCs w:val="24"/>
        </w:rPr>
      </w:pPr>
    </w:p>
    <w:p w14:paraId="0D8F5819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§1. Wyraża się zgodę na zawarcie kolejnej umowy dzierżawy na okres trzech lat, pomieszczeń </w:t>
      </w:r>
      <w:r>
        <w:rPr>
          <w:rFonts w:cstheme="minorHAnsi"/>
          <w:sz w:val="24"/>
          <w:szCs w:val="24"/>
        </w:rPr>
        <w:br/>
        <w:t>o powierzchni 77,70 m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będących w trwałym zarządzie Centrum Edukacji Zawodowej </w:t>
      </w:r>
      <w:r>
        <w:rPr>
          <w:rFonts w:cstheme="minorHAnsi"/>
          <w:sz w:val="24"/>
          <w:szCs w:val="24"/>
        </w:rPr>
        <w:br/>
        <w:t>i Ustawicznej „Kopernik” w Wyszkowie, przy ulicy Świętojańskiej 82C, z przeznaczeniem na prowadzenie stacji kontroli pojazdów.</w:t>
      </w:r>
    </w:p>
    <w:p w14:paraId="4F3368AF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</w:p>
    <w:p w14:paraId="0243E4DC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§2. Wykonanie uchwały powierza się – Dyrektorowi Centrum Edukacji Zawodowej </w:t>
      </w:r>
      <w:r>
        <w:rPr>
          <w:rFonts w:cstheme="minorHAnsi"/>
          <w:sz w:val="24"/>
          <w:szCs w:val="24"/>
        </w:rPr>
        <w:br/>
        <w:t>i Ustawicznej „Kopernik” w Wyszkowie.</w:t>
      </w:r>
    </w:p>
    <w:p w14:paraId="01AF72E4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</w:p>
    <w:p w14:paraId="42D73354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§3. Uchwała wchodzi w życie z dniem podjęcia.</w:t>
      </w:r>
    </w:p>
    <w:p w14:paraId="54D8E537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</w:p>
    <w:p w14:paraId="1FDE6106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</w:p>
    <w:p w14:paraId="313CE831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</w:p>
    <w:p w14:paraId="08A45E72" w14:textId="77777777" w:rsidR="00CE660B" w:rsidRDefault="00CE660B" w:rsidP="00CE660B">
      <w:pPr>
        <w:spacing w:after="0"/>
        <w:jc w:val="both"/>
        <w:rPr>
          <w:rFonts w:cstheme="minorHAnsi"/>
          <w:sz w:val="24"/>
          <w:szCs w:val="24"/>
        </w:rPr>
      </w:pPr>
    </w:p>
    <w:p w14:paraId="0D0977AA" w14:textId="77777777" w:rsidR="002511AE" w:rsidRDefault="002511AE"/>
    <w:sectPr w:rsidR="0025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FC"/>
    <w:rsid w:val="000D775F"/>
    <w:rsid w:val="002511AE"/>
    <w:rsid w:val="003F22FC"/>
    <w:rsid w:val="004A7EF5"/>
    <w:rsid w:val="005A70B0"/>
    <w:rsid w:val="007139F9"/>
    <w:rsid w:val="00A87A5C"/>
    <w:rsid w:val="00AC07FE"/>
    <w:rsid w:val="00CE660B"/>
    <w:rsid w:val="00D906B9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E932"/>
  <w15:chartTrackingRefBased/>
  <w15:docId w15:val="{A89AAE7D-6BCB-40F9-96C6-036F4C23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60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22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22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22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22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22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22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22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22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22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2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22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22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22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22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22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22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2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22F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22F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22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22F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22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22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2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7</cp:revision>
  <cp:lastPrinted>2025-03-11T11:12:00Z</cp:lastPrinted>
  <dcterms:created xsi:type="dcterms:W3CDTF">2025-03-11T10:58:00Z</dcterms:created>
  <dcterms:modified xsi:type="dcterms:W3CDTF">2025-03-11T11:19:00Z</dcterms:modified>
</cp:coreProperties>
</file>