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CEC3" w14:textId="7A927960" w:rsidR="00AE3023" w:rsidRDefault="00AE3023" w:rsidP="00AE3023">
      <w:pPr>
        <w:spacing w:after="0" w:line="240" w:lineRule="auto"/>
        <w:ind w:left="502"/>
        <w:jc w:val="center"/>
        <w:rPr>
          <w:rFonts w:eastAsia="MS Mincho" w:cstheme="minorHAnsi"/>
          <w:sz w:val="28"/>
          <w:szCs w:val="28"/>
          <w:lang w:eastAsia="pl-PL"/>
        </w:rPr>
      </w:pPr>
      <w:r>
        <w:rPr>
          <w:rFonts w:eastAsia="MS Mincho" w:cstheme="minorHAnsi"/>
          <w:sz w:val="28"/>
          <w:szCs w:val="28"/>
          <w:lang w:eastAsia="pl-PL"/>
        </w:rPr>
        <w:t xml:space="preserve">Uchwała Nr </w:t>
      </w:r>
      <w:r>
        <w:rPr>
          <w:rFonts w:eastAsia="MS Mincho" w:cstheme="minorHAnsi"/>
          <w:sz w:val="28"/>
          <w:szCs w:val="28"/>
          <w:lang w:eastAsia="pl-PL"/>
        </w:rPr>
        <w:t>43</w:t>
      </w:r>
      <w:r>
        <w:rPr>
          <w:rFonts w:eastAsia="MS Mincho" w:cstheme="minorHAnsi"/>
          <w:sz w:val="28"/>
          <w:szCs w:val="28"/>
          <w:lang w:eastAsia="pl-PL"/>
        </w:rPr>
        <w:t>/</w:t>
      </w:r>
      <w:r>
        <w:rPr>
          <w:rFonts w:eastAsia="MS Mincho" w:cstheme="minorHAnsi"/>
          <w:sz w:val="28"/>
          <w:szCs w:val="28"/>
          <w:lang w:eastAsia="pl-PL"/>
        </w:rPr>
        <w:t>143</w:t>
      </w:r>
      <w:r>
        <w:rPr>
          <w:rFonts w:eastAsia="MS Mincho" w:cstheme="minorHAnsi"/>
          <w:sz w:val="28"/>
          <w:szCs w:val="28"/>
          <w:lang w:eastAsia="pl-PL"/>
        </w:rPr>
        <w:t>/2025</w:t>
      </w:r>
    </w:p>
    <w:p w14:paraId="470AE468" w14:textId="77777777" w:rsidR="00AE3023" w:rsidRDefault="00AE3023" w:rsidP="00AE3023">
      <w:pPr>
        <w:spacing w:after="0" w:line="240" w:lineRule="auto"/>
        <w:ind w:left="502"/>
        <w:contextualSpacing/>
        <w:jc w:val="center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Zarządu Powiatu Wyszkowskiego</w:t>
      </w:r>
    </w:p>
    <w:p w14:paraId="07E95442" w14:textId="551AD4FF" w:rsidR="00AE3023" w:rsidRDefault="00AE3023" w:rsidP="00AE3023">
      <w:pPr>
        <w:spacing w:after="0" w:line="240" w:lineRule="auto"/>
        <w:ind w:left="502"/>
        <w:contextualSpacing/>
        <w:jc w:val="center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z dnia </w:t>
      </w:r>
      <w:r>
        <w:rPr>
          <w:rFonts w:eastAsia="Times New Roman" w:cstheme="minorHAnsi"/>
          <w:sz w:val="28"/>
          <w:szCs w:val="28"/>
          <w:lang w:eastAsia="pl-PL"/>
        </w:rPr>
        <w:t>11 marca 2025 r.</w:t>
      </w:r>
    </w:p>
    <w:p w14:paraId="1D521FBA" w14:textId="77777777" w:rsidR="00AE3023" w:rsidRDefault="00AE3023" w:rsidP="00AE3023">
      <w:pPr>
        <w:spacing w:line="240" w:lineRule="auto"/>
        <w:contextualSpacing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7297DB70" w14:textId="77777777" w:rsidR="00AE3023" w:rsidRDefault="00AE3023" w:rsidP="00AE3023">
      <w:pPr>
        <w:spacing w:after="0" w:line="240" w:lineRule="auto"/>
        <w:jc w:val="both"/>
        <w:outlineLvl w:val="0"/>
        <w:rPr>
          <w:rFonts w:eastAsia="Times New Roman" w:cstheme="minorHAnsi"/>
          <w:i/>
          <w:iCs/>
          <w:sz w:val="28"/>
          <w:szCs w:val="28"/>
          <w:lang w:eastAsia="pl-PL"/>
        </w:rPr>
      </w:pPr>
      <w:r>
        <w:rPr>
          <w:rFonts w:eastAsia="Times New Roman" w:cstheme="minorHAnsi"/>
          <w:i/>
          <w:iCs/>
          <w:sz w:val="28"/>
          <w:szCs w:val="28"/>
          <w:lang w:eastAsia="pl-PL"/>
        </w:rPr>
        <w:t>w sprawie wyrażenia zgody na dzierżawę aktywów trwałych przez Samodzielny Publiczny Zespół Zakładów Opieki Zdrowotnej w Wyszkowie –</w:t>
      </w:r>
      <w:r>
        <w:rPr>
          <w:rFonts w:eastAsia="Times New Roman" w:cstheme="minorHAnsi"/>
          <w:i/>
          <w:iCs/>
          <w:sz w:val="28"/>
          <w:szCs w:val="28"/>
          <w:vertAlign w:val="superscript"/>
          <w:lang w:eastAsia="pl-PL"/>
        </w:rPr>
        <w:t xml:space="preserve"> </w:t>
      </w:r>
      <w:r>
        <w:rPr>
          <w:rFonts w:eastAsia="Times New Roman" w:cstheme="minorHAnsi"/>
          <w:i/>
          <w:iCs/>
          <w:sz w:val="28"/>
          <w:szCs w:val="28"/>
          <w:lang w:eastAsia="pl-PL"/>
        </w:rPr>
        <w:t>pomieszczeń kuchennych i pomocniczych o powierzchni 113 m</w:t>
      </w:r>
      <w:r>
        <w:rPr>
          <w:rFonts w:eastAsia="Times New Roman" w:cstheme="minorHAnsi"/>
          <w:i/>
          <w:iCs/>
          <w:sz w:val="28"/>
          <w:szCs w:val="28"/>
          <w:vertAlign w:val="superscript"/>
          <w:lang w:eastAsia="pl-PL"/>
        </w:rPr>
        <w:t>2</w:t>
      </w:r>
    </w:p>
    <w:p w14:paraId="46CA52B8" w14:textId="77777777" w:rsidR="00AE3023" w:rsidRDefault="00AE3023" w:rsidP="00AE3023">
      <w:pPr>
        <w:spacing w:line="240" w:lineRule="auto"/>
        <w:contextualSpacing/>
        <w:rPr>
          <w:rFonts w:eastAsia="Times New Roman" w:cstheme="minorHAnsi"/>
          <w:sz w:val="28"/>
          <w:szCs w:val="28"/>
          <w:lang w:eastAsia="pl-PL"/>
        </w:rPr>
      </w:pPr>
    </w:p>
    <w:p w14:paraId="5AD44092" w14:textId="77777777" w:rsidR="00AE3023" w:rsidRDefault="00AE3023" w:rsidP="00AE30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Na podstawie art. 32 ust. 1, ust. 2 pkt 3 ustawy z dnia 5 czerwca 1998 r. o samorządzie powiatowym (Dz. U. z 2024 r., poz. 107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. zm. ), art. 25 b ustawy z dnia 21 sierpnia 1997 roku o gospodarce nieruchomościami (Dz. U. z 2024 r., poz. 1145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zm.) oraz z § 6 uchwały Nr VIII/57/2015 Rady Powiatu w Wyszkowie z dnia 29 kwietnia 2015 r w sprawie określania zasad zbywania, wydzierżawiania, wynajmowania lub użyczania aktywów trwałych oraz zakupów i przyjmowania darowizn aparatury i sprzętu medycznego przez Samodzielny Publiczny Zespół Zakładów Opieki Zdrowotnej w Wyszkowie, uchwala się, co następuje:</w:t>
      </w:r>
    </w:p>
    <w:p w14:paraId="1BBE182D" w14:textId="77777777" w:rsidR="00AE3023" w:rsidRDefault="00AE3023" w:rsidP="00AE30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B248D7" w14:textId="77777777" w:rsidR="00AE3023" w:rsidRDefault="00AE3023" w:rsidP="00AE30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1. Wyraża się zgodę na wydzierżawienie aktywów trwałych, pomieszczeń kuchennych                  i pomocniczych o powierzchni  113 m</w:t>
      </w:r>
      <w:r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, znajdujących się w budynku SPZZOZ przy ul. Komisji Edukacji Narodowej 1 w Wyszkowie na okres trzech lat, w związku z umową z zakresu żywienia pacjentów z wykorzystaniem cateringu.</w:t>
      </w:r>
    </w:p>
    <w:p w14:paraId="60A15FC8" w14:textId="77777777" w:rsidR="00AE3023" w:rsidRDefault="00AE3023" w:rsidP="00AE30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9E46947" w14:textId="77777777" w:rsidR="00AE3023" w:rsidRDefault="00AE3023" w:rsidP="00AE3023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t>§ 2. Wykonanie uchwały powierza się Dyrektorowi Samodzielnego Publicznego Zespołu Zakładów Opieki Zdrowotnej w Wyszkowie.</w:t>
      </w:r>
    </w:p>
    <w:p w14:paraId="3AA798AB" w14:textId="77777777" w:rsidR="00AE3023" w:rsidRDefault="00AE3023" w:rsidP="00AE3023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pl-PL"/>
        </w:rPr>
      </w:pPr>
    </w:p>
    <w:p w14:paraId="4A98A3B9" w14:textId="77777777" w:rsidR="00AE3023" w:rsidRDefault="00AE3023" w:rsidP="00AE30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§ 3. Uchwała wchodzi w życie z dniem podjęcia.</w:t>
      </w:r>
    </w:p>
    <w:p w14:paraId="5CCDD49C" w14:textId="77777777" w:rsidR="00AE3023" w:rsidRDefault="00AE3023" w:rsidP="00AE30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624DCB" w14:textId="77777777" w:rsidR="00AE3023" w:rsidRDefault="00AE3023" w:rsidP="00AE30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FCDB40" w14:textId="77777777" w:rsidR="002511AE" w:rsidRDefault="002511AE"/>
    <w:sectPr w:rsidR="0025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C6"/>
    <w:rsid w:val="000D775F"/>
    <w:rsid w:val="002511AE"/>
    <w:rsid w:val="007139F9"/>
    <w:rsid w:val="00731AC6"/>
    <w:rsid w:val="00A87A5C"/>
    <w:rsid w:val="00AE3023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5EE1"/>
  <w15:chartTrackingRefBased/>
  <w15:docId w15:val="{9FFE43C4-68B6-4AD1-9A86-F09AADF9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023"/>
    <w:pPr>
      <w:spacing w:line="252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1A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1AC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AC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AC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AC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AC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AC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AC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1A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A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A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AC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AC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1A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AC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1A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A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2</cp:revision>
  <cp:lastPrinted>2025-03-11T11:08:00Z</cp:lastPrinted>
  <dcterms:created xsi:type="dcterms:W3CDTF">2025-03-11T11:00:00Z</dcterms:created>
  <dcterms:modified xsi:type="dcterms:W3CDTF">2025-03-11T11:08:00Z</dcterms:modified>
</cp:coreProperties>
</file>