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DF533" w14:textId="047BBFC4" w:rsidR="00B01BE7" w:rsidRPr="00B01BE7" w:rsidRDefault="00B01BE7" w:rsidP="00B01BE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01BE7">
        <w:rPr>
          <w:rFonts w:ascii="Calibri" w:hAnsi="Calibri" w:cs="Calibri"/>
          <w:b/>
          <w:bCs/>
          <w:sz w:val="24"/>
          <w:szCs w:val="24"/>
        </w:rPr>
        <w:t xml:space="preserve">Zarządzenie Nr </w:t>
      </w:r>
      <w:r w:rsidR="00522F73">
        <w:rPr>
          <w:rFonts w:ascii="Calibri" w:hAnsi="Calibri" w:cs="Calibri"/>
          <w:b/>
          <w:bCs/>
          <w:sz w:val="24"/>
          <w:szCs w:val="24"/>
        </w:rPr>
        <w:t>42</w:t>
      </w:r>
      <w:r w:rsidRPr="00B01BE7">
        <w:rPr>
          <w:rFonts w:ascii="Calibri" w:hAnsi="Calibri" w:cs="Calibri"/>
          <w:b/>
          <w:bCs/>
          <w:sz w:val="24"/>
          <w:szCs w:val="24"/>
        </w:rPr>
        <w:t>/202</w:t>
      </w:r>
      <w:r w:rsidR="006E009D">
        <w:rPr>
          <w:rFonts w:ascii="Calibri" w:hAnsi="Calibri" w:cs="Calibri"/>
          <w:b/>
          <w:bCs/>
          <w:sz w:val="24"/>
          <w:szCs w:val="24"/>
        </w:rPr>
        <w:t>5</w:t>
      </w:r>
    </w:p>
    <w:p w14:paraId="151469F1" w14:textId="070AEFB2" w:rsidR="00B01BE7" w:rsidRPr="00B01BE7" w:rsidRDefault="00B01BE7" w:rsidP="00B01BE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01BE7">
        <w:rPr>
          <w:rFonts w:ascii="Calibri" w:hAnsi="Calibri" w:cs="Calibri"/>
          <w:b/>
          <w:bCs/>
          <w:sz w:val="24"/>
          <w:szCs w:val="24"/>
        </w:rPr>
        <w:t>Starosty Powiatu Wyszkowskiego</w:t>
      </w:r>
    </w:p>
    <w:p w14:paraId="4B30EFCF" w14:textId="18DB7426" w:rsidR="00B01BE7" w:rsidRPr="00B01BE7" w:rsidRDefault="00B01BE7" w:rsidP="00B01BE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01BE7">
        <w:rPr>
          <w:rFonts w:ascii="Calibri" w:hAnsi="Calibri" w:cs="Calibri"/>
          <w:b/>
          <w:bCs/>
          <w:sz w:val="24"/>
          <w:szCs w:val="24"/>
        </w:rPr>
        <w:t xml:space="preserve">z dnia </w:t>
      </w:r>
      <w:r w:rsidR="00522F73">
        <w:rPr>
          <w:rFonts w:ascii="Calibri" w:hAnsi="Calibri" w:cs="Calibri"/>
          <w:b/>
          <w:bCs/>
          <w:sz w:val="24"/>
          <w:szCs w:val="24"/>
        </w:rPr>
        <w:t>11</w:t>
      </w:r>
      <w:r w:rsidR="006E009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75623">
        <w:rPr>
          <w:rFonts w:ascii="Calibri" w:hAnsi="Calibri" w:cs="Calibri"/>
          <w:b/>
          <w:bCs/>
          <w:sz w:val="24"/>
          <w:szCs w:val="24"/>
        </w:rPr>
        <w:t>czerwca</w:t>
      </w:r>
      <w:r w:rsidRPr="00B01BE7">
        <w:rPr>
          <w:rFonts w:ascii="Calibri" w:hAnsi="Calibri" w:cs="Calibri"/>
          <w:b/>
          <w:bCs/>
          <w:sz w:val="24"/>
          <w:szCs w:val="24"/>
        </w:rPr>
        <w:t xml:space="preserve"> 202</w:t>
      </w:r>
      <w:r w:rsidR="006E009D">
        <w:rPr>
          <w:rFonts w:ascii="Calibri" w:hAnsi="Calibri" w:cs="Calibri"/>
          <w:b/>
          <w:bCs/>
          <w:sz w:val="24"/>
          <w:szCs w:val="24"/>
        </w:rPr>
        <w:t>5</w:t>
      </w:r>
      <w:r w:rsidRPr="00B01BE7">
        <w:rPr>
          <w:rFonts w:ascii="Calibri" w:hAnsi="Calibri" w:cs="Calibri"/>
          <w:b/>
          <w:bCs/>
          <w:sz w:val="24"/>
          <w:szCs w:val="24"/>
        </w:rPr>
        <w:t xml:space="preserve"> r.</w:t>
      </w:r>
    </w:p>
    <w:p w14:paraId="6603C08E" w14:textId="77777777" w:rsidR="00B01BE7" w:rsidRDefault="00B01BE7" w:rsidP="00B01BE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BF9420B" w14:textId="77777777" w:rsidR="00020FD6" w:rsidRDefault="00B01BE7" w:rsidP="00020FD6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01BE7">
        <w:rPr>
          <w:rFonts w:ascii="Calibri" w:hAnsi="Calibri" w:cs="Calibri"/>
          <w:b/>
          <w:bCs/>
          <w:sz w:val="24"/>
          <w:szCs w:val="24"/>
        </w:rPr>
        <w:t>w sprawie</w:t>
      </w:r>
      <w:r w:rsidR="00A47B4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20FD6" w:rsidRPr="00020FD6">
        <w:rPr>
          <w:rFonts w:ascii="Calibri" w:hAnsi="Calibri" w:cs="Calibri"/>
          <w:b/>
          <w:bCs/>
          <w:sz w:val="24"/>
          <w:szCs w:val="24"/>
        </w:rPr>
        <w:t>wdrożenia Polityk</w:t>
      </w:r>
      <w:r w:rsidR="00020FD6">
        <w:rPr>
          <w:rFonts w:ascii="Calibri" w:hAnsi="Calibri" w:cs="Calibri"/>
          <w:b/>
          <w:bCs/>
          <w:sz w:val="24"/>
          <w:szCs w:val="24"/>
        </w:rPr>
        <w:t>i</w:t>
      </w:r>
      <w:r w:rsidR="00020FD6" w:rsidRPr="00020FD6">
        <w:rPr>
          <w:rFonts w:ascii="Calibri" w:hAnsi="Calibri" w:cs="Calibri"/>
          <w:b/>
          <w:bCs/>
          <w:sz w:val="24"/>
          <w:szCs w:val="24"/>
        </w:rPr>
        <w:t xml:space="preserve"> Bezpieczeństwa Informacji </w:t>
      </w:r>
    </w:p>
    <w:p w14:paraId="486BFEA3" w14:textId="29A3CCEC" w:rsidR="00B01BE7" w:rsidRDefault="00020FD6" w:rsidP="00020FD6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020FD6">
        <w:rPr>
          <w:rFonts w:ascii="Calibri" w:hAnsi="Calibri" w:cs="Calibri"/>
          <w:b/>
          <w:bCs/>
          <w:sz w:val="24"/>
          <w:szCs w:val="24"/>
        </w:rPr>
        <w:t>i Ochrony Danych w Starostwie Powiatowym w Wyszkowie</w:t>
      </w:r>
    </w:p>
    <w:p w14:paraId="2395C4E5" w14:textId="77777777" w:rsidR="00020FD6" w:rsidRDefault="00020FD6" w:rsidP="00020FD6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9493BA2" w14:textId="188CB58B" w:rsidR="002B1A63" w:rsidRDefault="000D665C" w:rsidP="00583D9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 podstawie art. 24 ust. 1 i 2 </w:t>
      </w:r>
      <w:r w:rsidR="00583D9B" w:rsidRPr="00583D9B">
        <w:rPr>
          <w:rFonts w:ascii="Calibri" w:hAnsi="Calibri" w:cs="Calibri"/>
          <w:sz w:val="24"/>
          <w:szCs w:val="24"/>
        </w:rPr>
        <w:t>Rozporządzenia Parlamentu Europejskiego i Rady (UE) 2016/679 z dnia 27</w:t>
      </w:r>
      <w:r w:rsidR="00583D9B">
        <w:rPr>
          <w:rFonts w:ascii="Calibri" w:hAnsi="Calibri" w:cs="Calibri"/>
          <w:sz w:val="24"/>
          <w:szCs w:val="24"/>
        </w:rPr>
        <w:t> </w:t>
      </w:r>
      <w:r w:rsidR="00583D9B" w:rsidRPr="00583D9B">
        <w:rPr>
          <w:rFonts w:ascii="Calibri" w:hAnsi="Calibri" w:cs="Calibri"/>
          <w:sz w:val="24"/>
          <w:szCs w:val="24"/>
        </w:rPr>
        <w:t>kwietnia 2016 r. w sprawie ochrony osób fizycznych w związku z przetwarzaniem danych osobowych i w sprawie swobodnego przepływu takich danych oraz uchylenia dyrektywy 95/46/WE (ogólne rozporządzenie o ochronie danych), zarządzam, co następuje:</w:t>
      </w:r>
    </w:p>
    <w:p w14:paraId="5293D7FB" w14:textId="77777777" w:rsidR="00583D9B" w:rsidRDefault="00583D9B" w:rsidP="00B01BE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A1DB75C" w14:textId="51101412" w:rsidR="004F357C" w:rsidRPr="004F357C" w:rsidRDefault="00B01BE7" w:rsidP="004F357C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F357C">
        <w:rPr>
          <w:rFonts w:ascii="Calibri" w:hAnsi="Calibri" w:cs="Calibri"/>
          <w:b/>
          <w:bCs/>
          <w:sz w:val="24"/>
          <w:szCs w:val="24"/>
        </w:rPr>
        <w:t>§ 1.</w:t>
      </w:r>
    </w:p>
    <w:p w14:paraId="018C8FCA" w14:textId="6E94F7DF" w:rsidR="00273323" w:rsidRDefault="00037070" w:rsidP="0003707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37070">
        <w:rPr>
          <w:rFonts w:ascii="Calibri" w:hAnsi="Calibri" w:cs="Calibri"/>
          <w:sz w:val="24"/>
          <w:szCs w:val="24"/>
        </w:rPr>
        <w:t xml:space="preserve">Wprowadza się dokument </w:t>
      </w:r>
      <w:r>
        <w:rPr>
          <w:rFonts w:ascii="Calibri" w:hAnsi="Calibri" w:cs="Calibri"/>
          <w:sz w:val="24"/>
          <w:szCs w:val="24"/>
        </w:rPr>
        <w:t>„</w:t>
      </w:r>
      <w:r w:rsidRPr="00037070">
        <w:rPr>
          <w:rFonts w:ascii="Calibri" w:hAnsi="Calibri" w:cs="Calibri"/>
          <w:sz w:val="24"/>
          <w:szCs w:val="24"/>
        </w:rPr>
        <w:t>Polityka Bezpieczeństwa Informacji i Ochrony Danych w Starostwie Powiatowym w Wyszkowie</w:t>
      </w:r>
      <w:r>
        <w:rPr>
          <w:rFonts w:ascii="Calibri" w:hAnsi="Calibri" w:cs="Calibri"/>
          <w:sz w:val="24"/>
          <w:szCs w:val="24"/>
        </w:rPr>
        <w:t>”</w:t>
      </w:r>
      <w:r w:rsidRPr="00037070">
        <w:rPr>
          <w:rFonts w:ascii="Calibri" w:hAnsi="Calibri" w:cs="Calibri"/>
          <w:sz w:val="24"/>
          <w:szCs w:val="24"/>
        </w:rPr>
        <w:t xml:space="preserve">, </w:t>
      </w:r>
      <w:r w:rsidR="00D21DED">
        <w:rPr>
          <w:rFonts w:ascii="Calibri" w:hAnsi="Calibri" w:cs="Calibri"/>
          <w:sz w:val="24"/>
          <w:szCs w:val="24"/>
        </w:rPr>
        <w:t>zwany dalej Polityką</w:t>
      </w:r>
      <w:r w:rsidR="006607E1">
        <w:rPr>
          <w:rFonts w:ascii="Calibri" w:hAnsi="Calibri" w:cs="Calibri"/>
          <w:sz w:val="24"/>
          <w:szCs w:val="24"/>
        </w:rPr>
        <w:t xml:space="preserve"> Bezpieczeństwa</w:t>
      </w:r>
      <w:r w:rsidR="00D21DED">
        <w:rPr>
          <w:rFonts w:ascii="Calibri" w:hAnsi="Calibri" w:cs="Calibri"/>
          <w:sz w:val="24"/>
          <w:szCs w:val="24"/>
        </w:rPr>
        <w:t xml:space="preserve">, </w:t>
      </w:r>
      <w:r w:rsidRPr="00037070">
        <w:rPr>
          <w:rFonts w:ascii="Calibri" w:hAnsi="Calibri" w:cs="Calibri"/>
          <w:sz w:val="24"/>
          <w:szCs w:val="24"/>
        </w:rPr>
        <w:t xml:space="preserve">który stanowi załącznik </w:t>
      </w:r>
      <w:r w:rsidR="008D14A3">
        <w:rPr>
          <w:rFonts w:ascii="Calibri" w:hAnsi="Calibri" w:cs="Calibri"/>
          <w:sz w:val="24"/>
          <w:szCs w:val="24"/>
        </w:rPr>
        <w:t xml:space="preserve">do </w:t>
      </w:r>
      <w:r w:rsidRPr="00037070">
        <w:rPr>
          <w:rFonts w:ascii="Calibri" w:hAnsi="Calibri" w:cs="Calibri"/>
          <w:sz w:val="24"/>
          <w:szCs w:val="24"/>
        </w:rPr>
        <w:t>niniejszego Zarządzenia.</w:t>
      </w:r>
    </w:p>
    <w:p w14:paraId="162E1FA5" w14:textId="77777777" w:rsidR="00037070" w:rsidRDefault="00037070" w:rsidP="00356493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25A81B9" w14:textId="7260315B" w:rsidR="00FC163B" w:rsidRPr="004F357C" w:rsidRDefault="00FC163B" w:rsidP="00FC163B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F357C">
        <w:rPr>
          <w:rFonts w:ascii="Calibri" w:hAnsi="Calibri" w:cs="Calibri"/>
          <w:b/>
          <w:bCs/>
          <w:sz w:val="24"/>
          <w:szCs w:val="24"/>
        </w:rPr>
        <w:t xml:space="preserve">§ </w:t>
      </w:r>
      <w:r w:rsidR="00847228">
        <w:rPr>
          <w:rFonts w:ascii="Calibri" w:hAnsi="Calibri" w:cs="Calibri"/>
          <w:b/>
          <w:bCs/>
          <w:sz w:val="24"/>
          <w:szCs w:val="24"/>
        </w:rPr>
        <w:t>2</w:t>
      </w:r>
      <w:r w:rsidR="00356493">
        <w:rPr>
          <w:rFonts w:ascii="Calibri" w:hAnsi="Calibri" w:cs="Calibri"/>
          <w:b/>
          <w:bCs/>
          <w:sz w:val="24"/>
          <w:szCs w:val="24"/>
        </w:rPr>
        <w:t>.</w:t>
      </w:r>
    </w:p>
    <w:p w14:paraId="2199D5C3" w14:textId="013BA29C" w:rsidR="00FC163B" w:rsidRDefault="004B4CF9" w:rsidP="004B4CF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B4CF9">
        <w:rPr>
          <w:rFonts w:ascii="Calibri" w:hAnsi="Calibri" w:cs="Calibri"/>
          <w:sz w:val="24"/>
          <w:szCs w:val="24"/>
        </w:rPr>
        <w:t xml:space="preserve">Zobowiązuje się wszystkich pracowników do zapoznania się i stosowania procedur określonych w </w:t>
      </w:r>
      <w:r w:rsidR="006607E1">
        <w:rPr>
          <w:rFonts w:ascii="Calibri" w:hAnsi="Calibri" w:cs="Calibri"/>
          <w:sz w:val="24"/>
          <w:szCs w:val="24"/>
        </w:rPr>
        <w:t>Polityce</w:t>
      </w:r>
      <w:r w:rsidR="00174E92">
        <w:rPr>
          <w:rFonts w:ascii="Calibri" w:hAnsi="Calibri" w:cs="Calibri"/>
          <w:sz w:val="24"/>
          <w:szCs w:val="24"/>
        </w:rPr>
        <w:t xml:space="preserve"> Bezpieczeństwa.</w:t>
      </w:r>
    </w:p>
    <w:p w14:paraId="525A732B" w14:textId="77777777" w:rsidR="004B4CF9" w:rsidRDefault="004B4CF9" w:rsidP="004B4CF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2E1E8C3" w14:textId="4967438D" w:rsidR="004F357C" w:rsidRPr="004F357C" w:rsidRDefault="00B01BE7" w:rsidP="004F357C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F357C">
        <w:rPr>
          <w:rFonts w:ascii="Calibri" w:hAnsi="Calibri" w:cs="Calibri"/>
          <w:b/>
          <w:bCs/>
          <w:sz w:val="24"/>
          <w:szCs w:val="24"/>
        </w:rPr>
        <w:t xml:space="preserve">§ </w:t>
      </w:r>
      <w:r w:rsidR="00847228">
        <w:rPr>
          <w:rFonts w:ascii="Calibri" w:hAnsi="Calibri" w:cs="Calibri"/>
          <w:b/>
          <w:bCs/>
          <w:sz w:val="24"/>
          <w:szCs w:val="24"/>
        </w:rPr>
        <w:t>3</w:t>
      </w:r>
      <w:r w:rsidR="00356493">
        <w:rPr>
          <w:rFonts w:ascii="Calibri" w:hAnsi="Calibri" w:cs="Calibri"/>
          <w:b/>
          <w:bCs/>
          <w:sz w:val="24"/>
          <w:szCs w:val="24"/>
        </w:rPr>
        <w:t>.</w:t>
      </w:r>
    </w:p>
    <w:p w14:paraId="3BB37952" w14:textId="61660282" w:rsidR="00826E9F" w:rsidRDefault="00826E9F" w:rsidP="00A57E3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26E9F">
        <w:rPr>
          <w:rFonts w:ascii="Calibri" w:hAnsi="Calibri" w:cs="Calibri"/>
          <w:sz w:val="24"/>
          <w:szCs w:val="24"/>
        </w:rPr>
        <w:t>Wykonanie Zarządzenia powierza się Sekretarzowi Powiatu, który jest odpowiedzialny za</w:t>
      </w:r>
      <w:r w:rsidR="00DD6902">
        <w:rPr>
          <w:rFonts w:ascii="Calibri" w:hAnsi="Calibri" w:cs="Calibri"/>
          <w:sz w:val="24"/>
          <w:szCs w:val="24"/>
        </w:rPr>
        <w:t> </w:t>
      </w:r>
      <w:r w:rsidRPr="00826E9F">
        <w:rPr>
          <w:rFonts w:ascii="Calibri" w:hAnsi="Calibri" w:cs="Calibri"/>
          <w:sz w:val="24"/>
          <w:szCs w:val="24"/>
        </w:rPr>
        <w:t>prawidłową realizację procedur zawartych w Polityce Bezpieczeństwa.</w:t>
      </w:r>
    </w:p>
    <w:p w14:paraId="23D2FBD2" w14:textId="77777777" w:rsidR="00826E9F" w:rsidRDefault="00826E9F" w:rsidP="00A57E3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9D35A0F" w14:textId="22DF7FD2" w:rsidR="00826E9F" w:rsidRPr="004F357C" w:rsidRDefault="00826E9F" w:rsidP="00826E9F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F357C">
        <w:rPr>
          <w:rFonts w:ascii="Calibri" w:hAnsi="Calibri" w:cs="Calibri"/>
          <w:b/>
          <w:bCs/>
          <w:sz w:val="24"/>
          <w:szCs w:val="24"/>
        </w:rPr>
        <w:t xml:space="preserve">§ </w:t>
      </w:r>
      <w:r>
        <w:rPr>
          <w:rFonts w:ascii="Calibri" w:hAnsi="Calibri" w:cs="Calibri"/>
          <w:b/>
          <w:bCs/>
          <w:sz w:val="24"/>
          <w:szCs w:val="24"/>
        </w:rPr>
        <w:t>4.</w:t>
      </w:r>
    </w:p>
    <w:p w14:paraId="5C32ACA4" w14:textId="783219DF" w:rsidR="00826E9F" w:rsidRDefault="008D14A3" w:rsidP="00826E9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Traci moc </w:t>
      </w:r>
      <w:r w:rsidR="00E25523" w:rsidRPr="00E25523">
        <w:rPr>
          <w:rFonts w:ascii="Calibri" w:hAnsi="Calibri" w:cs="Calibri"/>
          <w:sz w:val="24"/>
          <w:szCs w:val="24"/>
        </w:rPr>
        <w:t>Zarządzenie nr 55/2019 Starosty Powiatu Wyszkowskiego z dnia 17 czerwca 2019 r. w sprawie ochrony danych w Starostwie Powiatowym w Wyszkowie</w:t>
      </w:r>
      <w:r w:rsidR="00DD5B51">
        <w:rPr>
          <w:rFonts w:ascii="Calibri" w:hAnsi="Calibri" w:cs="Calibri"/>
          <w:sz w:val="24"/>
          <w:szCs w:val="24"/>
        </w:rPr>
        <w:t>.</w:t>
      </w:r>
    </w:p>
    <w:p w14:paraId="212B7959" w14:textId="77777777" w:rsidR="008D14A3" w:rsidRDefault="008D14A3" w:rsidP="00826E9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F340C42" w14:textId="46D1BD40" w:rsidR="008D14A3" w:rsidRPr="004F357C" w:rsidRDefault="008D14A3" w:rsidP="008D14A3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F357C">
        <w:rPr>
          <w:rFonts w:ascii="Calibri" w:hAnsi="Calibri" w:cs="Calibri"/>
          <w:b/>
          <w:bCs/>
          <w:sz w:val="24"/>
          <w:szCs w:val="24"/>
        </w:rPr>
        <w:t xml:space="preserve">§ </w:t>
      </w:r>
      <w:r>
        <w:rPr>
          <w:rFonts w:ascii="Calibri" w:hAnsi="Calibri" w:cs="Calibri"/>
          <w:b/>
          <w:bCs/>
          <w:sz w:val="24"/>
          <w:szCs w:val="24"/>
        </w:rPr>
        <w:t>5.</w:t>
      </w:r>
    </w:p>
    <w:p w14:paraId="7AC70941" w14:textId="77777777" w:rsidR="008D14A3" w:rsidRPr="00B01BE7" w:rsidRDefault="008D14A3" w:rsidP="008D14A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017D7">
        <w:rPr>
          <w:rFonts w:ascii="Calibri" w:hAnsi="Calibri" w:cs="Calibri"/>
          <w:sz w:val="24"/>
          <w:szCs w:val="24"/>
        </w:rPr>
        <w:t>Zarządzenie wchodzi w życie z dniem podpisania</w:t>
      </w:r>
      <w:r>
        <w:rPr>
          <w:rFonts w:ascii="Calibri" w:hAnsi="Calibri" w:cs="Calibri"/>
          <w:sz w:val="24"/>
          <w:szCs w:val="24"/>
        </w:rPr>
        <w:t>.</w:t>
      </w:r>
    </w:p>
    <w:p w14:paraId="3EBB36DA" w14:textId="77777777" w:rsidR="008D14A3" w:rsidRPr="00B01BE7" w:rsidRDefault="008D14A3" w:rsidP="00826E9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4BAB58A" w14:textId="77777777" w:rsidR="00826E9F" w:rsidRPr="00B01BE7" w:rsidRDefault="00826E9F" w:rsidP="00A57E3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826E9F" w:rsidRPr="00B01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F3891"/>
    <w:multiLevelType w:val="hybridMultilevel"/>
    <w:tmpl w:val="C4744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B6724"/>
    <w:multiLevelType w:val="hybridMultilevel"/>
    <w:tmpl w:val="EB303EBA"/>
    <w:lvl w:ilvl="0" w:tplc="BC6277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525A2"/>
    <w:multiLevelType w:val="hybridMultilevel"/>
    <w:tmpl w:val="05060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A5340"/>
    <w:multiLevelType w:val="hybridMultilevel"/>
    <w:tmpl w:val="C4744B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D7885"/>
    <w:multiLevelType w:val="hybridMultilevel"/>
    <w:tmpl w:val="A6BA9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D4A70"/>
    <w:multiLevelType w:val="hybridMultilevel"/>
    <w:tmpl w:val="BEC8A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771002">
    <w:abstractNumId w:val="0"/>
  </w:num>
  <w:num w:numId="2" w16cid:durableId="9481279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3048368">
    <w:abstractNumId w:val="3"/>
  </w:num>
  <w:num w:numId="4" w16cid:durableId="150953971">
    <w:abstractNumId w:val="1"/>
  </w:num>
  <w:num w:numId="5" w16cid:durableId="594902364">
    <w:abstractNumId w:val="5"/>
  </w:num>
  <w:num w:numId="6" w16cid:durableId="1372608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FC"/>
    <w:rsid w:val="00020FD6"/>
    <w:rsid w:val="00037070"/>
    <w:rsid w:val="00076157"/>
    <w:rsid w:val="000A7FBC"/>
    <w:rsid w:val="000D665C"/>
    <w:rsid w:val="00174E92"/>
    <w:rsid w:val="0018492B"/>
    <w:rsid w:val="001A6C7B"/>
    <w:rsid w:val="001A7507"/>
    <w:rsid w:val="001D4FC6"/>
    <w:rsid w:val="001F41D2"/>
    <w:rsid w:val="0020166E"/>
    <w:rsid w:val="00242BA7"/>
    <w:rsid w:val="00271A76"/>
    <w:rsid w:val="00273323"/>
    <w:rsid w:val="00281301"/>
    <w:rsid w:val="002B15C2"/>
    <w:rsid w:val="002B1A63"/>
    <w:rsid w:val="00311F60"/>
    <w:rsid w:val="00351243"/>
    <w:rsid w:val="00356493"/>
    <w:rsid w:val="00370B3E"/>
    <w:rsid w:val="003F17F2"/>
    <w:rsid w:val="00496285"/>
    <w:rsid w:val="004A034F"/>
    <w:rsid w:val="004B4CF9"/>
    <w:rsid w:val="004D132D"/>
    <w:rsid w:val="004D42F3"/>
    <w:rsid w:val="004E178A"/>
    <w:rsid w:val="004E6C13"/>
    <w:rsid w:val="004F357C"/>
    <w:rsid w:val="00504167"/>
    <w:rsid w:val="00522F73"/>
    <w:rsid w:val="00573C4D"/>
    <w:rsid w:val="00583D9B"/>
    <w:rsid w:val="006345F1"/>
    <w:rsid w:val="0065759A"/>
    <w:rsid w:val="006607E1"/>
    <w:rsid w:val="006720C7"/>
    <w:rsid w:val="00680CA8"/>
    <w:rsid w:val="006E009D"/>
    <w:rsid w:val="00725F4A"/>
    <w:rsid w:val="00770A88"/>
    <w:rsid w:val="00793F9C"/>
    <w:rsid w:val="007B386F"/>
    <w:rsid w:val="007D1D3E"/>
    <w:rsid w:val="008269F1"/>
    <w:rsid w:val="00826E9F"/>
    <w:rsid w:val="00847228"/>
    <w:rsid w:val="008636FC"/>
    <w:rsid w:val="008846B5"/>
    <w:rsid w:val="0089425F"/>
    <w:rsid w:val="008D14A3"/>
    <w:rsid w:val="008E5F74"/>
    <w:rsid w:val="008F3569"/>
    <w:rsid w:val="0091078C"/>
    <w:rsid w:val="00924E42"/>
    <w:rsid w:val="00974D5F"/>
    <w:rsid w:val="009B2D2D"/>
    <w:rsid w:val="009C38C1"/>
    <w:rsid w:val="009D1874"/>
    <w:rsid w:val="009F4284"/>
    <w:rsid w:val="00A30FDE"/>
    <w:rsid w:val="00A311D5"/>
    <w:rsid w:val="00A47B41"/>
    <w:rsid w:val="00A57E3A"/>
    <w:rsid w:val="00A66104"/>
    <w:rsid w:val="00A96C55"/>
    <w:rsid w:val="00AF234F"/>
    <w:rsid w:val="00B01BE7"/>
    <w:rsid w:val="00BC363D"/>
    <w:rsid w:val="00C46C43"/>
    <w:rsid w:val="00C56FF9"/>
    <w:rsid w:val="00C75623"/>
    <w:rsid w:val="00CC1214"/>
    <w:rsid w:val="00CD0B79"/>
    <w:rsid w:val="00CE272F"/>
    <w:rsid w:val="00D21DED"/>
    <w:rsid w:val="00D82C75"/>
    <w:rsid w:val="00D91672"/>
    <w:rsid w:val="00DA0807"/>
    <w:rsid w:val="00DB2D95"/>
    <w:rsid w:val="00DD5B51"/>
    <w:rsid w:val="00DD6902"/>
    <w:rsid w:val="00E017D7"/>
    <w:rsid w:val="00E01E43"/>
    <w:rsid w:val="00E148BE"/>
    <w:rsid w:val="00E25523"/>
    <w:rsid w:val="00E55FD2"/>
    <w:rsid w:val="00E86A75"/>
    <w:rsid w:val="00E90802"/>
    <w:rsid w:val="00EA2EE1"/>
    <w:rsid w:val="00EA75D6"/>
    <w:rsid w:val="00EF2253"/>
    <w:rsid w:val="00F45427"/>
    <w:rsid w:val="00F95499"/>
    <w:rsid w:val="00FC163B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B2A8"/>
  <w15:chartTrackingRefBased/>
  <w15:docId w15:val="{96B7FC6B-9722-4E98-9A80-13544981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63B"/>
  </w:style>
  <w:style w:type="paragraph" w:styleId="Nagwek1">
    <w:name w:val="heading 1"/>
    <w:basedOn w:val="Normalny"/>
    <w:next w:val="Normalny"/>
    <w:link w:val="Nagwek1Znak"/>
    <w:uiPriority w:val="9"/>
    <w:qFormat/>
    <w:rsid w:val="008636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3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36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36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36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36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36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36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36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36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36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36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36F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36F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36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36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36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36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36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3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36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3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3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36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36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36F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3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36F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36FC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1A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1A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1A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1A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1A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4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Marszał</dc:creator>
  <cp:keywords/>
  <dc:description/>
  <cp:lastModifiedBy>Ewa Walicka</cp:lastModifiedBy>
  <cp:revision>3</cp:revision>
  <cp:lastPrinted>2024-10-10T07:16:00Z</cp:lastPrinted>
  <dcterms:created xsi:type="dcterms:W3CDTF">2025-06-11T09:31:00Z</dcterms:created>
  <dcterms:modified xsi:type="dcterms:W3CDTF">2025-06-11T09:33:00Z</dcterms:modified>
</cp:coreProperties>
</file>