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E3D0" w14:textId="74CBACD2" w:rsidR="004E4D1B" w:rsidRPr="004E4D1B" w:rsidRDefault="004E4D1B" w:rsidP="004E4D1B">
      <w:pPr>
        <w:shd w:val="clear" w:color="auto" w:fill="FFFFFF"/>
        <w:tabs>
          <w:tab w:val="left" w:pos="0"/>
        </w:tabs>
        <w:spacing w:before="10"/>
        <w:ind w:right="-140" w:hanging="20"/>
        <w:jc w:val="center"/>
        <w:rPr>
          <w:rFonts w:ascii="Arial" w:hAnsi="Arial" w:cs="Arial"/>
          <w:b/>
          <w:color w:val="000000"/>
          <w:spacing w:val="-7"/>
          <w:sz w:val="28"/>
          <w:szCs w:val="28"/>
        </w:rPr>
      </w:pPr>
      <w:r w:rsidRPr="004E4D1B">
        <w:rPr>
          <w:rFonts w:ascii="Arial" w:hAnsi="Arial" w:cs="Arial"/>
          <w:b/>
          <w:color w:val="000000"/>
          <w:spacing w:val="1"/>
          <w:sz w:val="28"/>
          <w:szCs w:val="28"/>
        </w:rPr>
        <w:t xml:space="preserve">Zarządzenie Nr </w:t>
      </w:r>
      <w:r w:rsidR="0002214F">
        <w:rPr>
          <w:rFonts w:ascii="Arial" w:hAnsi="Arial" w:cs="Arial"/>
          <w:b/>
          <w:color w:val="000000"/>
          <w:spacing w:val="1"/>
          <w:sz w:val="28"/>
          <w:szCs w:val="28"/>
        </w:rPr>
        <w:t>14/2026</w:t>
      </w:r>
      <w:r w:rsidRPr="004E4D1B">
        <w:rPr>
          <w:rFonts w:ascii="Arial" w:hAnsi="Arial" w:cs="Arial"/>
          <w:b/>
          <w:color w:val="000000"/>
          <w:spacing w:val="1"/>
          <w:sz w:val="28"/>
          <w:szCs w:val="28"/>
        </w:rPr>
        <w:br/>
      </w:r>
      <w:r w:rsidRPr="004E4D1B">
        <w:rPr>
          <w:rFonts w:ascii="Arial" w:hAnsi="Arial" w:cs="Arial"/>
          <w:b/>
          <w:color w:val="000000"/>
          <w:sz w:val="28"/>
          <w:szCs w:val="28"/>
        </w:rPr>
        <w:t>Starosty Powiatu Wyszkowskiego</w:t>
      </w:r>
      <w:r w:rsidRPr="004E4D1B">
        <w:rPr>
          <w:rFonts w:ascii="Arial" w:hAnsi="Arial" w:cs="Arial"/>
          <w:b/>
          <w:color w:val="000000"/>
          <w:sz w:val="28"/>
          <w:szCs w:val="28"/>
        </w:rPr>
        <w:br/>
      </w:r>
      <w:r w:rsidRPr="004E4D1B">
        <w:rPr>
          <w:rFonts w:ascii="Arial" w:hAnsi="Arial" w:cs="Arial"/>
          <w:b/>
          <w:color w:val="000000"/>
          <w:spacing w:val="-4"/>
          <w:sz w:val="28"/>
          <w:szCs w:val="28"/>
        </w:rPr>
        <w:t xml:space="preserve">z dnia </w:t>
      </w:r>
      <w:r w:rsidR="0002214F">
        <w:rPr>
          <w:rFonts w:ascii="Arial" w:hAnsi="Arial" w:cs="Arial"/>
          <w:b/>
          <w:color w:val="000000"/>
          <w:spacing w:val="-4"/>
          <w:sz w:val="28"/>
          <w:szCs w:val="28"/>
        </w:rPr>
        <w:t>09.02.2026 r.</w:t>
      </w:r>
    </w:p>
    <w:p w14:paraId="07BD9F8E" w14:textId="1ACB59B1" w:rsidR="004E4D1B" w:rsidRPr="004E4D1B" w:rsidRDefault="004E4D1B" w:rsidP="004E4D1B">
      <w:pPr>
        <w:spacing w:after="382" w:line="256" w:lineRule="auto"/>
        <w:ind w:left="60" w:right="7" w:hanging="3"/>
        <w:jc w:val="center"/>
        <w:rPr>
          <w:rFonts w:ascii="Arial" w:hAnsi="Arial" w:cs="Arial"/>
          <w:b/>
          <w:bCs/>
        </w:rPr>
      </w:pPr>
      <w:r w:rsidRPr="004E4D1B">
        <w:rPr>
          <w:rFonts w:ascii="Arial" w:eastAsia="Times New Roman" w:hAnsi="Arial" w:cs="Arial"/>
          <w:b/>
          <w:bCs/>
        </w:rPr>
        <w:t>w sprawie wyznaczenia podmiot</w:t>
      </w:r>
      <w:r w:rsidR="00294258">
        <w:rPr>
          <w:rFonts w:ascii="Arial" w:eastAsia="Times New Roman" w:hAnsi="Arial" w:cs="Arial"/>
          <w:b/>
          <w:bCs/>
        </w:rPr>
        <w:t>ów</w:t>
      </w:r>
      <w:r w:rsidRPr="004E4D1B">
        <w:rPr>
          <w:rFonts w:ascii="Arial" w:eastAsia="Times New Roman" w:hAnsi="Arial" w:cs="Arial"/>
          <w:b/>
          <w:bCs/>
        </w:rPr>
        <w:t xml:space="preserve"> ochrony ludności oraz określenia ogólnych zadań i sposobu współpracy.</w:t>
      </w:r>
    </w:p>
    <w:p w14:paraId="1755CD78" w14:textId="026D75EA" w:rsidR="004E4D1B" w:rsidRDefault="004E4D1B" w:rsidP="006C47DC">
      <w:pPr>
        <w:spacing w:after="4" w:line="256" w:lineRule="auto"/>
        <w:ind w:left="60" w:right="7" w:hanging="3"/>
        <w:jc w:val="both"/>
        <w:rPr>
          <w:rFonts w:ascii="Arial" w:eastAsia="Times New Roman" w:hAnsi="Arial" w:cs="Arial"/>
        </w:rPr>
      </w:pPr>
      <w:r w:rsidRPr="004E4D1B">
        <w:rPr>
          <w:rFonts w:ascii="Arial" w:eastAsia="Times New Roman" w:hAnsi="Arial" w:cs="Arial"/>
        </w:rPr>
        <w:t xml:space="preserve">Na podstawie art. 34 ust. 1c, art. 35 ust. 2 ustawy z dnia 5 czerwca 1998 r. </w:t>
      </w:r>
      <w:r w:rsidR="00670F5F">
        <w:rPr>
          <w:rFonts w:ascii="Arial" w:eastAsia="Times New Roman" w:hAnsi="Arial" w:cs="Arial"/>
        </w:rPr>
        <w:br/>
      </w:r>
      <w:r w:rsidRPr="004E4D1B">
        <w:rPr>
          <w:rFonts w:ascii="Arial" w:eastAsia="Times New Roman" w:hAnsi="Arial" w:cs="Arial"/>
        </w:rPr>
        <w:t>o samorządzie powiatowym (Dz.U. z 202</w:t>
      </w:r>
      <w:r w:rsidR="00294258">
        <w:rPr>
          <w:rFonts w:ascii="Arial" w:eastAsia="Times New Roman" w:hAnsi="Arial" w:cs="Arial"/>
        </w:rPr>
        <w:t>5</w:t>
      </w:r>
      <w:r w:rsidRPr="004E4D1B">
        <w:rPr>
          <w:rFonts w:ascii="Arial" w:eastAsia="Times New Roman" w:hAnsi="Arial" w:cs="Arial"/>
        </w:rPr>
        <w:t xml:space="preserve"> r. poz. </w:t>
      </w:r>
      <w:r w:rsidR="00294258">
        <w:rPr>
          <w:rFonts w:ascii="Arial" w:eastAsia="Times New Roman" w:hAnsi="Arial" w:cs="Arial"/>
        </w:rPr>
        <w:t>1684)</w:t>
      </w:r>
      <w:r w:rsidRPr="004E4D1B">
        <w:rPr>
          <w:rFonts w:ascii="Arial" w:eastAsia="Times New Roman" w:hAnsi="Arial" w:cs="Arial"/>
        </w:rPr>
        <w:t>,</w:t>
      </w:r>
      <w:r w:rsidR="00DD4A76">
        <w:rPr>
          <w:rFonts w:ascii="Arial" w:eastAsia="Times New Roman" w:hAnsi="Arial" w:cs="Arial"/>
        </w:rPr>
        <w:t xml:space="preserve"> art. 11 ust. 1 pkt 11 i 13</w:t>
      </w:r>
      <w:r w:rsidRPr="004E4D1B">
        <w:rPr>
          <w:rFonts w:ascii="Arial" w:eastAsia="Times New Roman" w:hAnsi="Arial" w:cs="Arial"/>
        </w:rPr>
        <w:t xml:space="preserve"> </w:t>
      </w:r>
      <w:r w:rsidR="00DD4A76">
        <w:rPr>
          <w:rFonts w:ascii="Arial" w:eastAsia="Times New Roman" w:hAnsi="Arial" w:cs="Arial"/>
        </w:rPr>
        <w:t xml:space="preserve">oraz </w:t>
      </w:r>
      <w:r w:rsidRPr="004E4D1B">
        <w:rPr>
          <w:rFonts w:ascii="Arial" w:eastAsia="Times New Roman" w:hAnsi="Arial" w:cs="Arial"/>
        </w:rPr>
        <w:t>art. 18 ust. 1 i 2 ustawy z dnia 5 grudnia 2024 r. o ochronie ludności i obronie cywilnej (Dz.U. z 2024</w:t>
      </w:r>
      <w:r>
        <w:rPr>
          <w:rFonts w:ascii="Arial" w:hAnsi="Arial" w:cs="Arial"/>
        </w:rPr>
        <w:t xml:space="preserve"> </w:t>
      </w:r>
      <w:r w:rsidRPr="004E4D1B">
        <w:rPr>
          <w:rFonts w:ascii="Arial" w:eastAsia="Times New Roman" w:hAnsi="Arial" w:cs="Arial"/>
        </w:rPr>
        <w:t>r., poz. 1907), zarządzam co następuje:</w:t>
      </w:r>
    </w:p>
    <w:p w14:paraId="2324F259" w14:textId="77777777" w:rsidR="004E4D1B" w:rsidRPr="004E4D1B" w:rsidRDefault="004E4D1B" w:rsidP="004E4D1B">
      <w:pPr>
        <w:spacing w:after="4" w:line="256" w:lineRule="auto"/>
        <w:ind w:left="60" w:right="7" w:hanging="3"/>
        <w:jc w:val="both"/>
        <w:rPr>
          <w:rFonts w:ascii="Arial" w:hAnsi="Arial" w:cs="Arial"/>
        </w:rPr>
      </w:pPr>
    </w:p>
    <w:p w14:paraId="3D70035F" w14:textId="77777777" w:rsidR="00670F5F" w:rsidRPr="00670F5F" w:rsidRDefault="00670F5F" w:rsidP="00670F5F">
      <w:pPr>
        <w:spacing w:line="236" w:lineRule="auto"/>
        <w:ind w:right="43"/>
        <w:jc w:val="center"/>
        <w:rPr>
          <w:rFonts w:ascii="Arial" w:eastAsia="Times New Roman" w:hAnsi="Arial" w:cs="Arial"/>
        </w:rPr>
      </w:pPr>
      <w:r w:rsidRPr="00670F5F">
        <w:rPr>
          <w:rFonts w:ascii="Arial" w:eastAsia="Times New Roman" w:hAnsi="Arial" w:cs="Arial"/>
        </w:rPr>
        <w:t>§ 1</w:t>
      </w:r>
    </w:p>
    <w:p w14:paraId="36FD5DFC" w14:textId="7787DDAB" w:rsidR="00670F5F" w:rsidRDefault="00670F5F" w:rsidP="00670F5F">
      <w:pPr>
        <w:spacing w:line="236" w:lineRule="auto"/>
        <w:ind w:right="43"/>
        <w:jc w:val="both"/>
        <w:rPr>
          <w:rFonts w:ascii="Arial" w:eastAsia="Times New Roman" w:hAnsi="Arial" w:cs="Arial"/>
        </w:rPr>
      </w:pPr>
      <w:r w:rsidRPr="00670F5F">
        <w:rPr>
          <w:rFonts w:ascii="Arial" w:eastAsia="Times New Roman" w:hAnsi="Arial" w:cs="Arial"/>
        </w:rPr>
        <w:t>W celu zapewnienia wykonania zadań ochrony ludności lub obrony cywilnej</w:t>
      </w:r>
      <w:r>
        <w:rPr>
          <w:rFonts w:ascii="Arial" w:eastAsia="Times New Roman" w:hAnsi="Arial" w:cs="Arial"/>
        </w:rPr>
        <w:t xml:space="preserve"> </w:t>
      </w:r>
      <w:r w:rsidRPr="00670F5F">
        <w:rPr>
          <w:rFonts w:ascii="Arial" w:eastAsia="Times New Roman" w:hAnsi="Arial" w:cs="Arial"/>
        </w:rPr>
        <w:t>wyznacza się jako podmiot</w:t>
      </w:r>
      <w:r w:rsidR="00294258">
        <w:rPr>
          <w:rFonts w:ascii="Arial" w:eastAsia="Times New Roman" w:hAnsi="Arial" w:cs="Arial"/>
        </w:rPr>
        <w:t>y</w:t>
      </w:r>
      <w:r w:rsidRPr="00670F5F">
        <w:rPr>
          <w:rFonts w:ascii="Arial" w:eastAsia="Times New Roman" w:hAnsi="Arial" w:cs="Arial"/>
        </w:rPr>
        <w:t xml:space="preserve"> ochrony ludności </w:t>
      </w:r>
      <w:r w:rsidR="00294258">
        <w:rPr>
          <w:rFonts w:ascii="Arial" w:eastAsia="Times New Roman" w:hAnsi="Arial" w:cs="Arial"/>
        </w:rPr>
        <w:t>niżej wymienione</w:t>
      </w:r>
      <w:r w:rsidR="00DD4A76">
        <w:rPr>
          <w:rFonts w:ascii="Arial" w:eastAsia="Times New Roman" w:hAnsi="Arial" w:cs="Arial"/>
        </w:rPr>
        <w:t xml:space="preserve"> placówki i</w:t>
      </w:r>
      <w:r w:rsidR="00294258">
        <w:rPr>
          <w:rFonts w:ascii="Arial" w:eastAsia="Times New Roman" w:hAnsi="Arial" w:cs="Arial"/>
        </w:rPr>
        <w:t xml:space="preserve"> jednostki oświatowe </w:t>
      </w:r>
      <w:r w:rsidR="00DD4A76">
        <w:rPr>
          <w:rFonts w:ascii="Arial" w:eastAsia="Times New Roman" w:hAnsi="Arial" w:cs="Arial"/>
        </w:rPr>
        <w:t>P</w:t>
      </w:r>
      <w:r w:rsidR="00294258">
        <w:rPr>
          <w:rFonts w:ascii="Arial" w:eastAsia="Times New Roman" w:hAnsi="Arial" w:cs="Arial"/>
        </w:rPr>
        <w:t xml:space="preserve">owiatu </w:t>
      </w:r>
      <w:r w:rsidR="00DD4A76">
        <w:rPr>
          <w:rFonts w:ascii="Arial" w:eastAsia="Times New Roman" w:hAnsi="Arial" w:cs="Arial"/>
        </w:rPr>
        <w:t>W</w:t>
      </w:r>
      <w:r w:rsidR="00294258">
        <w:rPr>
          <w:rFonts w:ascii="Arial" w:eastAsia="Times New Roman" w:hAnsi="Arial" w:cs="Arial"/>
        </w:rPr>
        <w:t xml:space="preserve">yszkowskiego. </w:t>
      </w:r>
    </w:p>
    <w:p w14:paraId="05C7DCAC" w14:textId="57603ACA" w:rsidR="00294258" w:rsidRPr="00294258" w:rsidRDefault="00294258" w:rsidP="0029425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94258">
        <w:rPr>
          <w:rFonts w:ascii="Arial" w:hAnsi="Arial" w:cs="Arial"/>
        </w:rPr>
        <w:t>Zesp</w:t>
      </w:r>
      <w:r>
        <w:rPr>
          <w:rFonts w:ascii="Arial" w:hAnsi="Arial" w:cs="Arial"/>
        </w:rPr>
        <w:t>ół</w:t>
      </w:r>
      <w:r w:rsidRPr="00294258">
        <w:rPr>
          <w:rFonts w:ascii="Arial" w:hAnsi="Arial" w:cs="Arial"/>
        </w:rPr>
        <w:t xml:space="preserve"> Szkół w Długosiodle</w:t>
      </w:r>
      <w:r>
        <w:rPr>
          <w:rFonts w:ascii="Arial" w:hAnsi="Arial" w:cs="Arial"/>
        </w:rPr>
        <w:t>;</w:t>
      </w:r>
    </w:p>
    <w:p w14:paraId="5F696D00" w14:textId="21BC4767" w:rsidR="00294258" w:rsidRPr="00294258" w:rsidRDefault="00294258" w:rsidP="0029425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94258">
        <w:rPr>
          <w:rFonts w:ascii="Arial" w:hAnsi="Arial" w:cs="Arial"/>
        </w:rPr>
        <w:t>Zesp</w:t>
      </w:r>
      <w:r>
        <w:rPr>
          <w:rFonts w:ascii="Arial" w:hAnsi="Arial" w:cs="Arial"/>
        </w:rPr>
        <w:t>ół</w:t>
      </w:r>
      <w:r w:rsidRPr="00294258">
        <w:rPr>
          <w:rFonts w:ascii="Arial" w:hAnsi="Arial" w:cs="Arial"/>
        </w:rPr>
        <w:t xml:space="preserve"> Szkół Specjalnych w Brańszczyku</w:t>
      </w:r>
      <w:r>
        <w:rPr>
          <w:rFonts w:ascii="Arial" w:hAnsi="Arial" w:cs="Arial"/>
        </w:rPr>
        <w:t>;</w:t>
      </w:r>
    </w:p>
    <w:p w14:paraId="6A8793E1" w14:textId="1CE2F686" w:rsidR="00294258" w:rsidRPr="00294258" w:rsidRDefault="00294258" w:rsidP="0029425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94258">
        <w:rPr>
          <w:rFonts w:ascii="Arial" w:hAnsi="Arial" w:cs="Arial"/>
        </w:rPr>
        <w:t>Zesp</w:t>
      </w:r>
      <w:r>
        <w:rPr>
          <w:rFonts w:ascii="Arial" w:hAnsi="Arial" w:cs="Arial"/>
        </w:rPr>
        <w:t>ół</w:t>
      </w:r>
      <w:r w:rsidRPr="00294258">
        <w:rPr>
          <w:rFonts w:ascii="Arial" w:hAnsi="Arial" w:cs="Arial"/>
        </w:rPr>
        <w:t xml:space="preserve"> Szkół Nr 1 im. Marii Skłodowskiej – Curie w Wyszkowie</w:t>
      </w:r>
      <w:r>
        <w:rPr>
          <w:rFonts w:ascii="Arial" w:hAnsi="Arial" w:cs="Arial"/>
        </w:rPr>
        <w:t xml:space="preserve">; </w:t>
      </w:r>
    </w:p>
    <w:p w14:paraId="6E411ABE" w14:textId="61D14437" w:rsidR="00294258" w:rsidRPr="00294258" w:rsidRDefault="00294258" w:rsidP="0029425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94258">
        <w:rPr>
          <w:rFonts w:ascii="Arial" w:hAnsi="Arial" w:cs="Arial"/>
        </w:rPr>
        <w:t>I Liceum Ogólnokształcą</w:t>
      </w:r>
      <w:r>
        <w:rPr>
          <w:rFonts w:ascii="Arial" w:hAnsi="Arial" w:cs="Arial"/>
        </w:rPr>
        <w:t>ce</w:t>
      </w:r>
      <w:r w:rsidRPr="00294258">
        <w:rPr>
          <w:rFonts w:ascii="Arial" w:hAnsi="Arial" w:cs="Arial"/>
        </w:rPr>
        <w:t xml:space="preserve"> im. Cypriana Kamila Norwida w </w:t>
      </w:r>
      <w:r>
        <w:rPr>
          <w:rFonts w:ascii="Arial" w:hAnsi="Arial" w:cs="Arial"/>
        </w:rPr>
        <w:t>Wyszkowie;</w:t>
      </w:r>
    </w:p>
    <w:p w14:paraId="52ABDC77" w14:textId="3E14291E" w:rsidR="00294258" w:rsidRPr="00294258" w:rsidRDefault="00294258" w:rsidP="0029425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94258">
        <w:rPr>
          <w:rFonts w:ascii="Arial" w:hAnsi="Arial" w:cs="Arial"/>
        </w:rPr>
        <w:t>Centrum Edukacji Zawodowej i Ustawicznej „Kopernik” w Wyszkowie</w:t>
      </w:r>
      <w:r>
        <w:rPr>
          <w:rFonts w:ascii="Arial" w:hAnsi="Arial" w:cs="Arial"/>
        </w:rPr>
        <w:t>;</w:t>
      </w:r>
    </w:p>
    <w:p w14:paraId="346C09F8" w14:textId="4E282F45" w:rsidR="00294258" w:rsidRPr="00294258" w:rsidRDefault="00294258" w:rsidP="00294258">
      <w:pPr>
        <w:pStyle w:val="Akapitzlist"/>
        <w:numPr>
          <w:ilvl w:val="0"/>
          <w:numId w:val="3"/>
        </w:numPr>
        <w:spacing w:after="0" w:line="236" w:lineRule="auto"/>
        <w:ind w:right="43"/>
        <w:jc w:val="both"/>
        <w:rPr>
          <w:rFonts w:ascii="Arial" w:eastAsia="Times New Roman" w:hAnsi="Arial" w:cs="Arial"/>
        </w:rPr>
      </w:pPr>
      <w:r w:rsidRPr="00294258">
        <w:rPr>
          <w:rFonts w:ascii="Arial" w:hAnsi="Arial" w:cs="Arial"/>
        </w:rPr>
        <w:t>Specjalny Ośrodek Szkolno-Wychowawczy w Wyszkowie</w:t>
      </w:r>
      <w:r>
        <w:rPr>
          <w:rFonts w:ascii="Arial" w:hAnsi="Arial" w:cs="Arial"/>
        </w:rPr>
        <w:t>.</w:t>
      </w:r>
    </w:p>
    <w:p w14:paraId="7DED6216" w14:textId="77777777" w:rsidR="00294258" w:rsidRPr="00294258" w:rsidRDefault="00294258" w:rsidP="00294258">
      <w:pPr>
        <w:pStyle w:val="Akapitzlist"/>
        <w:spacing w:after="0" w:line="236" w:lineRule="auto"/>
        <w:ind w:right="43"/>
        <w:jc w:val="both"/>
        <w:rPr>
          <w:rFonts w:ascii="Arial" w:eastAsia="Times New Roman" w:hAnsi="Arial" w:cs="Arial"/>
        </w:rPr>
      </w:pPr>
    </w:p>
    <w:p w14:paraId="310B547B" w14:textId="77777777" w:rsidR="00670F5F" w:rsidRPr="00670F5F" w:rsidRDefault="00670F5F" w:rsidP="00670F5F">
      <w:pPr>
        <w:spacing w:line="236" w:lineRule="auto"/>
        <w:ind w:right="43"/>
        <w:jc w:val="center"/>
        <w:rPr>
          <w:rFonts w:ascii="Arial" w:eastAsia="Times New Roman" w:hAnsi="Arial" w:cs="Arial"/>
        </w:rPr>
      </w:pPr>
      <w:r w:rsidRPr="00670F5F">
        <w:rPr>
          <w:rFonts w:ascii="Arial" w:eastAsia="Times New Roman" w:hAnsi="Arial" w:cs="Arial"/>
        </w:rPr>
        <w:t>§ 2</w:t>
      </w:r>
    </w:p>
    <w:p w14:paraId="663012FF" w14:textId="692E17A4" w:rsidR="00670F5F" w:rsidRPr="00670F5F" w:rsidRDefault="00670F5F" w:rsidP="00670F5F">
      <w:pPr>
        <w:spacing w:line="236" w:lineRule="auto"/>
        <w:ind w:right="43"/>
        <w:jc w:val="both"/>
        <w:rPr>
          <w:rFonts w:ascii="Arial" w:eastAsia="Times New Roman" w:hAnsi="Arial" w:cs="Arial"/>
        </w:rPr>
      </w:pPr>
      <w:r w:rsidRPr="00670F5F">
        <w:rPr>
          <w:rFonts w:ascii="Arial" w:eastAsia="Times New Roman" w:hAnsi="Arial" w:cs="Arial"/>
        </w:rPr>
        <w:t>1. Podmiot</w:t>
      </w:r>
      <w:r w:rsidR="00294258">
        <w:rPr>
          <w:rFonts w:ascii="Arial" w:eastAsia="Times New Roman" w:hAnsi="Arial" w:cs="Arial"/>
        </w:rPr>
        <w:t>y</w:t>
      </w:r>
      <w:r w:rsidRPr="00670F5F">
        <w:rPr>
          <w:rFonts w:ascii="Arial" w:eastAsia="Times New Roman" w:hAnsi="Arial" w:cs="Arial"/>
        </w:rPr>
        <w:t xml:space="preserve"> wymienion</w:t>
      </w:r>
      <w:r w:rsidR="00294258">
        <w:rPr>
          <w:rFonts w:ascii="Arial" w:eastAsia="Times New Roman" w:hAnsi="Arial" w:cs="Arial"/>
        </w:rPr>
        <w:t>e</w:t>
      </w:r>
      <w:r w:rsidRPr="00670F5F">
        <w:rPr>
          <w:rFonts w:ascii="Arial" w:eastAsia="Times New Roman" w:hAnsi="Arial" w:cs="Arial"/>
        </w:rPr>
        <w:t xml:space="preserve"> w § 1 obowiązan</w:t>
      </w:r>
      <w:r w:rsidR="00294258">
        <w:rPr>
          <w:rFonts w:ascii="Arial" w:eastAsia="Times New Roman" w:hAnsi="Arial" w:cs="Arial"/>
        </w:rPr>
        <w:t>e</w:t>
      </w:r>
      <w:r w:rsidRPr="00670F5F">
        <w:rPr>
          <w:rFonts w:ascii="Arial" w:eastAsia="Times New Roman" w:hAnsi="Arial" w:cs="Arial"/>
        </w:rPr>
        <w:t xml:space="preserve"> </w:t>
      </w:r>
      <w:r w:rsidR="00294258">
        <w:rPr>
          <w:rFonts w:ascii="Arial" w:eastAsia="Times New Roman" w:hAnsi="Arial" w:cs="Arial"/>
        </w:rPr>
        <w:t>są</w:t>
      </w:r>
      <w:r w:rsidRPr="00670F5F">
        <w:rPr>
          <w:rFonts w:ascii="Arial" w:eastAsia="Times New Roman" w:hAnsi="Arial" w:cs="Arial"/>
        </w:rPr>
        <w:t xml:space="preserve"> do współpracy</w:t>
      </w:r>
      <w:r>
        <w:rPr>
          <w:rFonts w:ascii="Arial" w:eastAsia="Times New Roman" w:hAnsi="Arial" w:cs="Arial"/>
        </w:rPr>
        <w:t xml:space="preserve"> </w:t>
      </w:r>
      <w:r w:rsidRPr="00670F5F">
        <w:rPr>
          <w:rFonts w:ascii="Arial" w:eastAsia="Times New Roman" w:hAnsi="Arial" w:cs="Arial"/>
        </w:rPr>
        <w:t xml:space="preserve">i współdziałania </w:t>
      </w:r>
      <w:r>
        <w:rPr>
          <w:rFonts w:ascii="Arial" w:eastAsia="Times New Roman" w:hAnsi="Arial" w:cs="Arial"/>
        </w:rPr>
        <w:br/>
      </w:r>
      <w:r w:rsidRPr="00670F5F">
        <w:rPr>
          <w:rFonts w:ascii="Arial" w:eastAsia="Times New Roman" w:hAnsi="Arial" w:cs="Arial"/>
        </w:rPr>
        <w:t xml:space="preserve">ze Starostą </w:t>
      </w:r>
      <w:r>
        <w:rPr>
          <w:rFonts w:ascii="Arial" w:eastAsia="Times New Roman" w:hAnsi="Arial" w:cs="Arial"/>
        </w:rPr>
        <w:t>Powiatu Wyszkowskiego</w:t>
      </w:r>
      <w:r w:rsidRPr="00670F5F">
        <w:rPr>
          <w:rFonts w:ascii="Arial" w:eastAsia="Times New Roman" w:hAnsi="Arial" w:cs="Arial"/>
        </w:rPr>
        <w:t xml:space="preserve"> oraz innymi organami i podmiotami</w:t>
      </w:r>
      <w:r>
        <w:rPr>
          <w:rFonts w:ascii="Arial" w:eastAsia="Times New Roman" w:hAnsi="Arial" w:cs="Arial"/>
        </w:rPr>
        <w:t xml:space="preserve"> </w:t>
      </w:r>
      <w:r w:rsidRPr="00670F5F">
        <w:rPr>
          <w:rFonts w:ascii="Arial" w:eastAsia="Times New Roman" w:hAnsi="Arial" w:cs="Arial"/>
        </w:rPr>
        <w:t>ochrony ludności i obrony cywilnej, stosownie do swoich możliwości,</w:t>
      </w:r>
      <w:r>
        <w:rPr>
          <w:rFonts w:ascii="Arial" w:eastAsia="Times New Roman" w:hAnsi="Arial" w:cs="Arial"/>
        </w:rPr>
        <w:t xml:space="preserve"> </w:t>
      </w:r>
      <w:r w:rsidRPr="00670F5F">
        <w:rPr>
          <w:rFonts w:ascii="Arial" w:eastAsia="Times New Roman" w:hAnsi="Arial" w:cs="Arial"/>
        </w:rPr>
        <w:t>kompetencji, obszaru działania w zakresie realizacji zadań określonych w art. 4</w:t>
      </w:r>
      <w:r>
        <w:rPr>
          <w:rFonts w:ascii="Arial" w:eastAsia="Times New Roman" w:hAnsi="Arial" w:cs="Arial"/>
        </w:rPr>
        <w:t xml:space="preserve"> </w:t>
      </w:r>
      <w:r w:rsidRPr="00670F5F">
        <w:rPr>
          <w:rFonts w:ascii="Arial" w:eastAsia="Times New Roman" w:hAnsi="Arial" w:cs="Arial"/>
        </w:rPr>
        <w:t>ustawy z dnia 5 grudnia 2024 roku o ochronie ludności i obronie cywilnej, które</w:t>
      </w:r>
      <w:r>
        <w:rPr>
          <w:rFonts w:ascii="Arial" w:eastAsia="Times New Roman" w:hAnsi="Arial" w:cs="Arial"/>
        </w:rPr>
        <w:t xml:space="preserve"> </w:t>
      </w:r>
      <w:r w:rsidRPr="00670F5F">
        <w:rPr>
          <w:rFonts w:ascii="Arial" w:eastAsia="Times New Roman" w:hAnsi="Arial" w:cs="Arial"/>
        </w:rPr>
        <w:t>obejmują w szczególności:</w:t>
      </w:r>
    </w:p>
    <w:p w14:paraId="5D55AFE7" w14:textId="3D4417A8" w:rsidR="00670F5F" w:rsidRPr="00670F5F" w:rsidRDefault="00DD4A76" w:rsidP="00AC0A1F">
      <w:pPr>
        <w:spacing w:after="0" w:line="236" w:lineRule="auto"/>
        <w:ind w:right="4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</w:t>
      </w:r>
      <w:r w:rsidR="00670F5F" w:rsidRPr="00670F5F">
        <w:rPr>
          <w:rFonts w:ascii="Arial" w:eastAsia="Times New Roman" w:hAnsi="Arial" w:cs="Arial"/>
        </w:rPr>
        <w:t>) ocenę ryzyka oraz zdolności jego minimalizowania i monitorowania,</w:t>
      </w:r>
    </w:p>
    <w:p w14:paraId="3B4A2701" w14:textId="26870BD9" w:rsidR="00670F5F" w:rsidRPr="00670F5F" w:rsidRDefault="00DD4A76" w:rsidP="00AC0A1F">
      <w:pPr>
        <w:spacing w:after="0" w:line="236" w:lineRule="auto"/>
        <w:ind w:right="4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</w:t>
      </w:r>
      <w:r w:rsidR="00670F5F" w:rsidRPr="00670F5F">
        <w:rPr>
          <w:rFonts w:ascii="Arial" w:eastAsia="Times New Roman" w:hAnsi="Arial" w:cs="Arial"/>
        </w:rPr>
        <w:t>) przygotowanie do reagowania na zagrożenia,</w:t>
      </w:r>
    </w:p>
    <w:p w14:paraId="435829F9" w14:textId="5BD6C285" w:rsidR="00670F5F" w:rsidRPr="00670F5F" w:rsidRDefault="00DD4A76" w:rsidP="00AC0A1F">
      <w:pPr>
        <w:spacing w:after="0" w:line="236" w:lineRule="auto"/>
        <w:ind w:right="4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</w:t>
      </w:r>
      <w:r w:rsidR="00670F5F" w:rsidRPr="00670F5F">
        <w:rPr>
          <w:rFonts w:ascii="Arial" w:eastAsia="Times New Roman" w:hAnsi="Arial" w:cs="Arial"/>
        </w:rPr>
        <w:t xml:space="preserve">) </w:t>
      </w:r>
      <w:r w:rsidR="00AC0A1F">
        <w:rPr>
          <w:rFonts w:ascii="Arial" w:eastAsia="Times New Roman" w:hAnsi="Arial" w:cs="Arial"/>
        </w:rPr>
        <w:t>zapewnieniu pomocy doraźnej osobom ewakuowanym,</w:t>
      </w:r>
    </w:p>
    <w:p w14:paraId="7E384F30" w14:textId="3E8E9BA5" w:rsidR="00670F5F" w:rsidRPr="00670F5F" w:rsidRDefault="00DD4A76" w:rsidP="00AC0A1F">
      <w:pPr>
        <w:spacing w:after="0" w:line="236" w:lineRule="auto"/>
        <w:ind w:right="4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</w:t>
      </w:r>
      <w:r w:rsidR="00670F5F" w:rsidRPr="00670F5F">
        <w:rPr>
          <w:rFonts w:ascii="Arial" w:eastAsia="Times New Roman" w:hAnsi="Arial" w:cs="Arial"/>
        </w:rPr>
        <w:t xml:space="preserve">) </w:t>
      </w:r>
      <w:r w:rsidR="00AC0A1F">
        <w:rPr>
          <w:rFonts w:ascii="Arial" w:eastAsia="Times New Roman" w:hAnsi="Arial" w:cs="Arial"/>
        </w:rPr>
        <w:t xml:space="preserve">zapewnieniu funkcjonowania infrastruktury własnej niezbędnej do realizacji zadań ochrony ludności, </w:t>
      </w:r>
    </w:p>
    <w:p w14:paraId="44F4B461" w14:textId="67A53CC0" w:rsidR="006C47DC" w:rsidRDefault="00DD4A76" w:rsidP="00AC0A1F">
      <w:pPr>
        <w:spacing w:after="0" w:line="236" w:lineRule="auto"/>
        <w:ind w:right="4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</w:t>
      </w:r>
      <w:r w:rsidR="00670F5F" w:rsidRPr="00670F5F">
        <w:rPr>
          <w:rFonts w:ascii="Arial" w:eastAsia="Times New Roman" w:hAnsi="Arial" w:cs="Arial"/>
        </w:rPr>
        <w:t xml:space="preserve">) utrzymywanie w gotowości do użycia </w:t>
      </w:r>
      <w:r w:rsidR="00AC0A1F">
        <w:rPr>
          <w:rFonts w:ascii="Arial" w:eastAsia="Times New Roman" w:hAnsi="Arial" w:cs="Arial"/>
        </w:rPr>
        <w:t xml:space="preserve">posiadanych </w:t>
      </w:r>
      <w:r w:rsidR="00670F5F" w:rsidRPr="00670F5F">
        <w:rPr>
          <w:rFonts w:ascii="Arial" w:eastAsia="Times New Roman" w:hAnsi="Arial" w:cs="Arial"/>
        </w:rPr>
        <w:t>zasobów ochrony ludności niezbędnych</w:t>
      </w:r>
      <w:r w:rsidR="006C47DC">
        <w:rPr>
          <w:rFonts w:ascii="Arial" w:eastAsia="Times New Roman" w:hAnsi="Arial" w:cs="Arial"/>
        </w:rPr>
        <w:t xml:space="preserve"> </w:t>
      </w:r>
      <w:r w:rsidR="00670F5F" w:rsidRPr="00670F5F">
        <w:rPr>
          <w:rFonts w:ascii="Arial" w:eastAsia="Times New Roman" w:hAnsi="Arial" w:cs="Arial"/>
        </w:rPr>
        <w:t xml:space="preserve">do wykonywania nałożonych na </w:t>
      </w:r>
      <w:proofErr w:type="gramStart"/>
      <w:r w:rsidR="00670F5F" w:rsidRPr="00670F5F">
        <w:rPr>
          <w:rFonts w:ascii="Arial" w:eastAsia="Times New Roman" w:hAnsi="Arial" w:cs="Arial"/>
        </w:rPr>
        <w:t>nie zadań</w:t>
      </w:r>
      <w:proofErr w:type="gramEnd"/>
      <w:r w:rsidR="00670F5F" w:rsidRPr="00670F5F">
        <w:rPr>
          <w:rFonts w:ascii="Arial" w:eastAsia="Times New Roman" w:hAnsi="Arial" w:cs="Arial"/>
        </w:rPr>
        <w:t xml:space="preserve"> ochrony ludności i obrony cywilnej</w:t>
      </w:r>
      <w:r w:rsidR="00AC0A1F">
        <w:rPr>
          <w:rFonts w:ascii="Arial" w:eastAsia="Times New Roman" w:hAnsi="Arial" w:cs="Arial"/>
        </w:rPr>
        <w:t>.</w:t>
      </w:r>
    </w:p>
    <w:p w14:paraId="4C4DB080" w14:textId="77777777" w:rsidR="00AC0A1F" w:rsidRDefault="00AC0A1F" w:rsidP="00AC0A1F">
      <w:pPr>
        <w:spacing w:after="0" w:line="236" w:lineRule="auto"/>
        <w:ind w:right="43"/>
        <w:jc w:val="both"/>
        <w:rPr>
          <w:rFonts w:ascii="Arial" w:eastAsia="Times New Roman" w:hAnsi="Arial" w:cs="Arial"/>
        </w:rPr>
      </w:pPr>
    </w:p>
    <w:p w14:paraId="261E6D5F" w14:textId="0FA07174" w:rsidR="00670F5F" w:rsidRDefault="00670F5F" w:rsidP="00670F5F">
      <w:pPr>
        <w:spacing w:line="236" w:lineRule="auto"/>
        <w:ind w:right="43"/>
        <w:jc w:val="both"/>
        <w:rPr>
          <w:rFonts w:ascii="Arial" w:eastAsia="Times New Roman" w:hAnsi="Arial" w:cs="Arial"/>
        </w:rPr>
      </w:pPr>
      <w:r w:rsidRPr="00670F5F">
        <w:rPr>
          <w:rFonts w:ascii="Arial" w:eastAsia="Times New Roman" w:hAnsi="Arial" w:cs="Arial"/>
        </w:rPr>
        <w:t>2. Na podstawie art. 11 ust. 1 pkt 25 ustawy z dnia 5 grudnia 2024 r. o ochronie</w:t>
      </w:r>
      <w:r w:rsidR="006C47DC">
        <w:rPr>
          <w:rFonts w:ascii="Arial" w:eastAsia="Times New Roman" w:hAnsi="Arial" w:cs="Arial"/>
        </w:rPr>
        <w:t xml:space="preserve"> </w:t>
      </w:r>
      <w:r w:rsidRPr="00670F5F">
        <w:rPr>
          <w:rFonts w:ascii="Arial" w:eastAsia="Times New Roman" w:hAnsi="Arial" w:cs="Arial"/>
        </w:rPr>
        <w:t>ludności i obronie cywilnej podmiot</w:t>
      </w:r>
      <w:r w:rsidR="00EF6307">
        <w:rPr>
          <w:rFonts w:ascii="Arial" w:eastAsia="Times New Roman" w:hAnsi="Arial" w:cs="Arial"/>
        </w:rPr>
        <w:t>y</w:t>
      </w:r>
      <w:r w:rsidRPr="00670F5F">
        <w:rPr>
          <w:rFonts w:ascii="Arial" w:eastAsia="Times New Roman" w:hAnsi="Arial" w:cs="Arial"/>
        </w:rPr>
        <w:t xml:space="preserve"> ochrony ludności wymienion</w:t>
      </w:r>
      <w:r w:rsidR="00EF6307">
        <w:rPr>
          <w:rFonts w:ascii="Arial" w:eastAsia="Times New Roman" w:hAnsi="Arial" w:cs="Arial"/>
        </w:rPr>
        <w:t>e</w:t>
      </w:r>
      <w:r w:rsidRPr="00670F5F">
        <w:rPr>
          <w:rFonts w:ascii="Arial" w:eastAsia="Times New Roman" w:hAnsi="Arial" w:cs="Arial"/>
        </w:rPr>
        <w:t xml:space="preserve"> w § 1</w:t>
      </w:r>
      <w:r w:rsidR="006C47DC">
        <w:rPr>
          <w:rFonts w:ascii="Arial" w:eastAsia="Times New Roman" w:hAnsi="Arial" w:cs="Arial"/>
        </w:rPr>
        <w:t xml:space="preserve"> </w:t>
      </w:r>
      <w:r w:rsidRPr="00670F5F">
        <w:rPr>
          <w:rFonts w:ascii="Arial" w:eastAsia="Times New Roman" w:hAnsi="Arial" w:cs="Arial"/>
        </w:rPr>
        <w:t>występuj</w:t>
      </w:r>
      <w:r w:rsidR="00EF6307">
        <w:rPr>
          <w:rFonts w:ascii="Arial" w:eastAsia="Times New Roman" w:hAnsi="Arial" w:cs="Arial"/>
        </w:rPr>
        <w:t>ą</w:t>
      </w:r>
      <w:r w:rsidRPr="00670F5F">
        <w:rPr>
          <w:rFonts w:ascii="Arial" w:eastAsia="Times New Roman" w:hAnsi="Arial" w:cs="Arial"/>
        </w:rPr>
        <w:t xml:space="preserve"> </w:t>
      </w:r>
      <w:r w:rsidR="006C47DC">
        <w:rPr>
          <w:rFonts w:ascii="Arial" w:eastAsia="Times New Roman" w:hAnsi="Arial" w:cs="Arial"/>
        </w:rPr>
        <w:br/>
      </w:r>
      <w:r w:rsidRPr="00670F5F">
        <w:rPr>
          <w:rFonts w:ascii="Arial" w:eastAsia="Times New Roman" w:hAnsi="Arial" w:cs="Arial"/>
        </w:rPr>
        <w:t xml:space="preserve">do Starosty </w:t>
      </w:r>
      <w:r w:rsidR="006C47DC">
        <w:rPr>
          <w:rFonts w:ascii="Arial" w:eastAsia="Times New Roman" w:hAnsi="Arial" w:cs="Arial"/>
        </w:rPr>
        <w:t>Powiatu Wyszkowskiego</w:t>
      </w:r>
      <w:r w:rsidRPr="00670F5F">
        <w:rPr>
          <w:rFonts w:ascii="Arial" w:eastAsia="Times New Roman" w:hAnsi="Arial" w:cs="Arial"/>
        </w:rPr>
        <w:t>, będącego organem ochrony ludności</w:t>
      </w:r>
      <w:r w:rsidR="006C47DC">
        <w:rPr>
          <w:rFonts w:ascii="Arial" w:eastAsia="Times New Roman" w:hAnsi="Arial" w:cs="Arial"/>
        </w:rPr>
        <w:t xml:space="preserve"> </w:t>
      </w:r>
      <w:r w:rsidRPr="00670F5F">
        <w:rPr>
          <w:rFonts w:ascii="Arial" w:eastAsia="Times New Roman" w:hAnsi="Arial" w:cs="Arial"/>
        </w:rPr>
        <w:t>o nadanie przydziału organizacyjno-mobilizacyjnego z uzasadnieniem, dla</w:t>
      </w:r>
      <w:r w:rsidR="006C47DC">
        <w:rPr>
          <w:rFonts w:ascii="Arial" w:eastAsia="Times New Roman" w:hAnsi="Arial" w:cs="Arial"/>
        </w:rPr>
        <w:t xml:space="preserve"> </w:t>
      </w:r>
      <w:r w:rsidRPr="00670F5F">
        <w:rPr>
          <w:rFonts w:ascii="Arial" w:eastAsia="Times New Roman" w:hAnsi="Arial" w:cs="Arial"/>
        </w:rPr>
        <w:t>wyznaczonych stanów osobowych jednost</w:t>
      </w:r>
      <w:r w:rsidR="00EF6307">
        <w:rPr>
          <w:rFonts w:ascii="Arial" w:eastAsia="Times New Roman" w:hAnsi="Arial" w:cs="Arial"/>
        </w:rPr>
        <w:t>ek</w:t>
      </w:r>
      <w:r w:rsidRPr="00670F5F">
        <w:rPr>
          <w:rFonts w:ascii="Arial" w:eastAsia="Times New Roman" w:hAnsi="Arial" w:cs="Arial"/>
        </w:rPr>
        <w:t>.</w:t>
      </w:r>
    </w:p>
    <w:p w14:paraId="75E5FE6D" w14:textId="77777777" w:rsidR="00EF6307" w:rsidRDefault="00EF6307" w:rsidP="00670F5F">
      <w:pPr>
        <w:spacing w:line="236" w:lineRule="auto"/>
        <w:ind w:right="43"/>
        <w:jc w:val="both"/>
        <w:rPr>
          <w:rFonts w:ascii="Arial" w:eastAsia="Times New Roman" w:hAnsi="Arial" w:cs="Arial"/>
        </w:rPr>
      </w:pPr>
    </w:p>
    <w:p w14:paraId="2EBCE288" w14:textId="77777777" w:rsidR="00EF6307" w:rsidRPr="00670F5F" w:rsidRDefault="00EF6307" w:rsidP="00670F5F">
      <w:pPr>
        <w:spacing w:line="236" w:lineRule="auto"/>
        <w:ind w:right="43"/>
        <w:jc w:val="both"/>
        <w:rPr>
          <w:rFonts w:ascii="Arial" w:eastAsia="Times New Roman" w:hAnsi="Arial" w:cs="Arial"/>
        </w:rPr>
      </w:pPr>
    </w:p>
    <w:p w14:paraId="166C5683" w14:textId="045EF830" w:rsidR="00670F5F" w:rsidRPr="00670F5F" w:rsidRDefault="00670F5F" w:rsidP="00670F5F">
      <w:pPr>
        <w:spacing w:line="236" w:lineRule="auto"/>
        <w:ind w:right="43"/>
        <w:jc w:val="both"/>
        <w:rPr>
          <w:rFonts w:ascii="Arial" w:eastAsia="Times New Roman" w:hAnsi="Arial" w:cs="Arial"/>
        </w:rPr>
      </w:pPr>
      <w:r w:rsidRPr="00670F5F">
        <w:rPr>
          <w:rFonts w:ascii="Arial" w:eastAsia="Times New Roman" w:hAnsi="Arial" w:cs="Arial"/>
        </w:rPr>
        <w:lastRenderedPageBreak/>
        <w:t>3. Realizacja zadań ochrony ludności i obrony cywilnej odbywa się</w:t>
      </w:r>
      <w:r w:rsidR="006C47DC">
        <w:rPr>
          <w:rFonts w:ascii="Arial" w:eastAsia="Times New Roman" w:hAnsi="Arial" w:cs="Arial"/>
        </w:rPr>
        <w:t xml:space="preserve"> </w:t>
      </w:r>
      <w:r w:rsidRPr="00670F5F">
        <w:rPr>
          <w:rFonts w:ascii="Arial" w:eastAsia="Times New Roman" w:hAnsi="Arial" w:cs="Arial"/>
        </w:rPr>
        <w:t>z uwzględnieniem odporności infrastruktury i zasobów, w tym na zagrożenia</w:t>
      </w:r>
      <w:r w:rsidR="006C47DC">
        <w:rPr>
          <w:rFonts w:ascii="Arial" w:eastAsia="Times New Roman" w:hAnsi="Arial" w:cs="Arial"/>
        </w:rPr>
        <w:t xml:space="preserve"> </w:t>
      </w:r>
      <w:r w:rsidRPr="00670F5F">
        <w:rPr>
          <w:rFonts w:ascii="Arial" w:eastAsia="Times New Roman" w:hAnsi="Arial" w:cs="Arial"/>
        </w:rPr>
        <w:t xml:space="preserve">czasu wojny, polegającej </w:t>
      </w:r>
      <w:r w:rsidR="006C47DC">
        <w:rPr>
          <w:rFonts w:ascii="Arial" w:eastAsia="Times New Roman" w:hAnsi="Arial" w:cs="Arial"/>
        </w:rPr>
        <w:br/>
      </w:r>
      <w:r w:rsidRPr="00670F5F">
        <w:rPr>
          <w:rFonts w:ascii="Arial" w:eastAsia="Times New Roman" w:hAnsi="Arial" w:cs="Arial"/>
        </w:rPr>
        <w:t>na zapewnieniu ciągłości działania w przypadku</w:t>
      </w:r>
      <w:r w:rsidR="006C47DC">
        <w:rPr>
          <w:rFonts w:ascii="Arial" w:eastAsia="Times New Roman" w:hAnsi="Arial" w:cs="Arial"/>
        </w:rPr>
        <w:t xml:space="preserve"> </w:t>
      </w:r>
      <w:r w:rsidRPr="00670F5F">
        <w:rPr>
          <w:rFonts w:ascii="Arial" w:eastAsia="Times New Roman" w:hAnsi="Arial" w:cs="Arial"/>
        </w:rPr>
        <w:t>uszkodzenia bądź zniszczenia części infrastruktury lub zasobów, w tym przez ich</w:t>
      </w:r>
      <w:r w:rsidR="006C47DC">
        <w:rPr>
          <w:rFonts w:ascii="Arial" w:eastAsia="Times New Roman" w:hAnsi="Arial" w:cs="Arial"/>
        </w:rPr>
        <w:t xml:space="preserve"> </w:t>
      </w:r>
      <w:r w:rsidRPr="00670F5F">
        <w:rPr>
          <w:rFonts w:ascii="Arial" w:eastAsia="Times New Roman" w:hAnsi="Arial" w:cs="Arial"/>
        </w:rPr>
        <w:t xml:space="preserve">zastępowalność, na podstawie ustawy </w:t>
      </w:r>
      <w:r w:rsidR="006C47DC">
        <w:rPr>
          <w:rFonts w:ascii="Arial" w:eastAsia="Times New Roman" w:hAnsi="Arial" w:cs="Arial"/>
        </w:rPr>
        <w:br/>
      </w:r>
      <w:r w:rsidRPr="00670F5F">
        <w:rPr>
          <w:rFonts w:ascii="Arial" w:eastAsia="Times New Roman" w:hAnsi="Arial" w:cs="Arial"/>
        </w:rPr>
        <w:t>z dnia 26 kwietnia 2007 r.</w:t>
      </w:r>
      <w:r w:rsidR="006C47DC">
        <w:rPr>
          <w:rFonts w:ascii="Arial" w:eastAsia="Times New Roman" w:hAnsi="Arial" w:cs="Arial"/>
        </w:rPr>
        <w:t xml:space="preserve"> </w:t>
      </w:r>
      <w:r w:rsidRPr="00670F5F">
        <w:rPr>
          <w:rFonts w:ascii="Arial" w:eastAsia="Times New Roman" w:hAnsi="Arial" w:cs="Arial"/>
        </w:rPr>
        <w:t>o zarządzaniu kryzysowym.</w:t>
      </w:r>
    </w:p>
    <w:p w14:paraId="179BFFAE" w14:textId="0D2EBD80" w:rsidR="00670F5F" w:rsidRPr="00670F5F" w:rsidRDefault="00670F5F" w:rsidP="006C47DC">
      <w:pPr>
        <w:spacing w:line="236" w:lineRule="auto"/>
        <w:ind w:right="43"/>
        <w:jc w:val="center"/>
        <w:rPr>
          <w:rFonts w:ascii="Arial" w:eastAsia="Times New Roman" w:hAnsi="Arial" w:cs="Arial"/>
        </w:rPr>
      </w:pPr>
      <w:r w:rsidRPr="00670F5F">
        <w:rPr>
          <w:rFonts w:ascii="Arial" w:eastAsia="Times New Roman" w:hAnsi="Arial" w:cs="Arial"/>
        </w:rPr>
        <w:t xml:space="preserve">§ </w:t>
      </w:r>
      <w:r w:rsidR="006C47DC">
        <w:rPr>
          <w:rFonts w:ascii="Arial" w:eastAsia="Times New Roman" w:hAnsi="Arial" w:cs="Arial"/>
        </w:rPr>
        <w:t>3</w:t>
      </w:r>
    </w:p>
    <w:p w14:paraId="2E6821BC" w14:textId="7AEECFD0" w:rsidR="00670F5F" w:rsidRPr="00670F5F" w:rsidRDefault="00670F5F" w:rsidP="00670F5F">
      <w:pPr>
        <w:spacing w:line="236" w:lineRule="auto"/>
        <w:ind w:right="43"/>
        <w:jc w:val="both"/>
        <w:rPr>
          <w:rFonts w:ascii="Arial" w:eastAsia="Times New Roman" w:hAnsi="Arial" w:cs="Arial"/>
        </w:rPr>
      </w:pPr>
      <w:r w:rsidRPr="00670F5F">
        <w:rPr>
          <w:rFonts w:ascii="Arial" w:eastAsia="Times New Roman" w:hAnsi="Arial" w:cs="Arial"/>
        </w:rPr>
        <w:t xml:space="preserve">Nadzór nad prawidłowym wykonaniem zarządzenia powierza się </w:t>
      </w:r>
      <w:r w:rsidR="006C47DC">
        <w:rPr>
          <w:rFonts w:ascii="Arial" w:eastAsia="Times New Roman" w:hAnsi="Arial" w:cs="Arial"/>
        </w:rPr>
        <w:t>Kierownikowi Referatu Obrony Cywilnej i</w:t>
      </w:r>
      <w:r w:rsidRPr="00670F5F">
        <w:rPr>
          <w:rFonts w:ascii="Arial" w:eastAsia="Times New Roman" w:hAnsi="Arial" w:cs="Arial"/>
        </w:rPr>
        <w:t xml:space="preserve"> Zarządzania Kryzysowego Starostwa Powiatowego </w:t>
      </w:r>
      <w:r w:rsidR="006C47DC">
        <w:rPr>
          <w:rFonts w:ascii="Arial" w:eastAsia="Times New Roman" w:hAnsi="Arial" w:cs="Arial"/>
        </w:rPr>
        <w:br/>
      </w:r>
      <w:r w:rsidRPr="00670F5F">
        <w:rPr>
          <w:rFonts w:ascii="Arial" w:eastAsia="Times New Roman" w:hAnsi="Arial" w:cs="Arial"/>
        </w:rPr>
        <w:t xml:space="preserve">w </w:t>
      </w:r>
      <w:r w:rsidR="006C47DC">
        <w:rPr>
          <w:rFonts w:ascii="Arial" w:eastAsia="Times New Roman" w:hAnsi="Arial" w:cs="Arial"/>
        </w:rPr>
        <w:t>Wyszkowie</w:t>
      </w:r>
      <w:r w:rsidRPr="00670F5F">
        <w:rPr>
          <w:rFonts w:ascii="Arial" w:eastAsia="Times New Roman" w:hAnsi="Arial" w:cs="Arial"/>
        </w:rPr>
        <w:t>.</w:t>
      </w:r>
    </w:p>
    <w:p w14:paraId="6BE2E576" w14:textId="0DE73BD3" w:rsidR="00670F5F" w:rsidRPr="00670F5F" w:rsidRDefault="00670F5F" w:rsidP="006C47DC">
      <w:pPr>
        <w:spacing w:line="236" w:lineRule="auto"/>
        <w:ind w:right="43"/>
        <w:jc w:val="center"/>
        <w:rPr>
          <w:rFonts w:ascii="Arial" w:eastAsia="Times New Roman" w:hAnsi="Arial" w:cs="Arial"/>
        </w:rPr>
      </w:pPr>
      <w:r w:rsidRPr="00670F5F">
        <w:rPr>
          <w:rFonts w:ascii="Arial" w:eastAsia="Times New Roman" w:hAnsi="Arial" w:cs="Arial"/>
        </w:rPr>
        <w:t xml:space="preserve">§ </w:t>
      </w:r>
      <w:r w:rsidR="006C47DC">
        <w:rPr>
          <w:rFonts w:ascii="Arial" w:eastAsia="Times New Roman" w:hAnsi="Arial" w:cs="Arial"/>
        </w:rPr>
        <w:t>4</w:t>
      </w:r>
    </w:p>
    <w:p w14:paraId="1CDBA95B" w14:textId="7A89DA99" w:rsidR="0077524E" w:rsidRPr="004E4D1B" w:rsidRDefault="00670F5F" w:rsidP="00670F5F">
      <w:pPr>
        <w:spacing w:line="236" w:lineRule="auto"/>
        <w:ind w:right="43"/>
        <w:jc w:val="both"/>
        <w:rPr>
          <w:rFonts w:ascii="Arial" w:hAnsi="Arial" w:cs="Arial"/>
        </w:rPr>
      </w:pPr>
      <w:r w:rsidRPr="00670F5F">
        <w:rPr>
          <w:rFonts w:ascii="Arial" w:eastAsia="Times New Roman" w:hAnsi="Arial" w:cs="Arial"/>
        </w:rPr>
        <w:t>Zarządzenie wchodzi w życie z dniem podpisania.</w:t>
      </w:r>
    </w:p>
    <w:sectPr w:rsidR="0077524E" w:rsidRPr="004E4D1B" w:rsidSect="004E4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F4929"/>
    <w:multiLevelType w:val="hybridMultilevel"/>
    <w:tmpl w:val="C38A33EE"/>
    <w:lvl w:ilvl="0" w:tplc="90162C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B264AC">
      <w:start w:val="7"/>
      <w:numFmt w:val="lowerLetter"/>
      <w:lvlText w:val="%2)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AC4680">
      <w:start w:val="1"/>
      <w:numFmt w:val="lowerRoman"/>
      <w:lvlText w:val="%3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CA15B2">
      <w:start w:val="1"/>
      <w:numFmt w:val="decimal"/>
      <w:lvlText w:val="%4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DEA20C">
      <w:start w:val="1"/>
      <w:numFmt w:val="lowerLetter"/>
      <w:lvlText w:val="%5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2EF698">
      <w:start w:val="1"/>
      <w:numFmt w:val="lowerRoman"/>
      <w:lvlText w:val="%6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069668">
      <w:start w:val="1"/>
      <w:numFmt w:val="decimal"/>
      <w:lvlText w:val="%7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CE3BD2">
      <w:start w:val="1"/>
      <w:numFmt w:val="lowerLetter"/>
      <w:lvlText w:val="%8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760AF8">
      <w:start w:val="1"/>
      <w:numFmt w:val="lowerRoman"/>
      <w:lvlText w:val="%9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0E41D9"/>
    <w:multiLevelType w:val="hybridMultilevel"/>
    <w:tmpl w:val="A1D8437C"/>
    <w:lvl w:ilvl="0" w:tplc="52C85966">
      <w:start w:val="1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6278B8">
      <w:start w:val="1"/>
      <w:numFmt w:val="lowerLetter"/>
      <w:lvlText w:val="%2)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9ACB48">
      <w:start w:val="1"/>
      <w:numFmt w:val="lowerRoman"/>
      <w:lvlText w:val="%3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24D36A">
      <w:start w:val="1"/>
      <w:numFmt w:val="decimal"/>
      <w:lvlText w:val="%4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DE2A70">
      <w:start w:val="1"/>
      <w:numFmt w:val="lowerLetter"/>
      <w:lvlText w:val="%5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4C02A8">
      <w:start w:val="1"/>
      <w:numFmt w:val="lowerRoman"/>
      <w:lvlText w:val="%6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4A9974">
      <w:start w:val="1"/>
      <w:numFmt w:val="decimal"/>
      <w:lvlText w:val="%7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4A12E8">
      <w:start w:val="1"/>
      <w:numFmt w:val="lowerLetter"/>
      <w:lvlText w:val="%8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CC9358">
      <w:start w:val="1"/>
      <w:numFmt w:val="lowerRoman"/>
      <w:lvlText w:val="%9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C43E44"/>
    <w:multiLevelType w:val="hybridMultilevel"/>
    <w:tmpl w:val="AD4A66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74B69"/>
    <w:multiLevelType w:val="hybridMultilevel"/>
    <w:tmpl w:val="A1F00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456009">
    <w:abstractNumId w:val="1"/>
  </w:num>
  <w:num w:numId="2" w16cid:durableId="714816965">
    <w:abstractNumId w:val="0"/>
  </w:num>
  <w:num w:numId="3" w16cid:durableId="516120574">
    <w:abstractNumId w:val="3"/>
  </w:num>
  <w:num w:numId="4" w16cid:durableId="1992831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4E"/>
    <w:rsid w:val="0002214F"/>
    <w:rsid w:val="002266CF"/>
    <w:rsid w:val="00294258"/>
    <w:rsid w:val="004E4D1B"/>
    <w:rsid w:val="00534DD0"/>
    <w:rsid w:val="00662E83"/>
    <w:rsid w:val="00670F5F"/>
    <w:rsid w:val="006C47DC"/>
    <w:rsid w:val="0077524E"/>
    <w:rsid w:val="009207F8"/>
    <w:rsid w:val="00AC0A1F"/>
    <w:rsid w:val="00C84B0B"/>
    <w:rsid w:val="00DD4A76"/>
    <w:rsid w:val="00E45EF9"/>
    <w:rsid w:val="00E66735"/>
    <w:rsid w:val="00EF6307"/>
    <w:rsid w:val="00FC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4D6DA"/>
  <w15:chartTrackingRefBased/>
  <w15:docId w15:val="{977EF24A-E7F2-4A80-AD1B-AEA2221C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4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4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47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4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47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4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4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4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4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4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FC4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47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47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47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47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47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47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47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4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4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4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4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4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474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C47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47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4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47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474E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94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Kulesza</dc:creator>
  <cp:keywords/>
  <dc:description/>
  <cp:lastModifiedBy>Jarek</cp:lastModifiedBy>
  <cp:revision>6</cp:revision>
  <dcterms:created xsi:type="dcterms:W3CDTF">2025-12-02T10:59:00Z</dcterms:created>
  <dcterms:modified xsi:type="dcterms:W3CDTF">2026-02-16T10:31:00Z</dcterms:modified>
</cp:coreProperties>
</file>