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0B61" w14:textId="3DF79584" w:rsidR="001F072B" w:rsidRPr="00645367" w:rsidRDefault="001F072B" w:rsidP="00645367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45367">
        <w:rPr>
          <w:rFonts w:cstheme="minorHAnsi"/>
          <w:sz w:val="28"/>
          <w:szCs w:val="28"/>
        </w:rPr>
        <w:t xml:space="preserve">Zarządzenie Nr </w:t>
      </w:r>
      <w:r w:rsidR="005A42CF" w:rsidRPr="00645367">
        <w:rPr>
          <w:rFonts w:cstheme="minorHAnsi"/>
          <w:sz w:val="28"/>
          <w:szCs w:val="28"/>
        </w:rPr>
        <w:t>1</w:t>
      </w:r>
      <w:r w:rsidRPr="00645367">
        <w:rPr>
          <w:rFonts w:cstheme="minorHAnsi"/>
          <w:sz w:val="28"/>
          <w:szCs w:val="28"/>
        </w:rPr>
        <w:t>/202</w:t>
      </w:r>
      <w:r w:rsidR="007570B3" w:rsidRPr="00645367">
        <w:rPr>
          <w:rFonts w:cstheme="minorHAnsi"/>
          <w:sz w:val="28"/>
          <w:szCs w:val="28"/>
        </w:rPr>
        <w:t>6</w:t>
      </w:r>
    </w:p>
    <w:p w14:paraId="65AB5916" w14:textId="083F716E" w:rsidR="001F072B" w:rsidRPr="00645367" w:rsidRDefault="001F072B" w:rsidP="00645367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45367">
        <w:rPr>
          <w:rFonts w:cstheme="minorHAnsi"/>
          <w:sz w:val="28"/>
          <w:szCs w:val="28"/>
        </w:rPr>
        <w:t>Starosty Powiatu Wyszkowskiego</w:t>
      </w:r>
    </w:p>
    <w:p w14:paraId="79859175" w14:textId="6876413F" w:rsidR="001F072B" w:rsidRPr="00645367" w:rsidRDefault="001F072B" w:rsidP="00645367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45367">
        <w:rPr>
          <w:rFonts w:cstheme="minorHAnsi"/>
          <w:sz w:val="28"/>
          <w:szCs w:val="28"/>
        </w:rPr>
        <w:t>z dnia</w:t>
      </w:r>
      <w:r w:rsidR="005A42CF" w:rsidRPr="00645367">
        <w:rPr>
          <w:rFonts w:cstheme="minorHAnsi"/>
          <w:sz w:val="28"/>
          <w:szCs w:val="28"/>
        </w:rPr>
        <w:t xml:space="preserve"> </w:t>
      </w:r>
      <w:r w:rsidR="003A2B81" w:rsidRPr="00645367">
        <w:rPr>
          <w:rFonts w:cstheme="minorHAnsi"/>
          <w:sz w:val="28"/>
          <w:szCs w:val="28"/>
        </w:rPr>
        <w:t>2</w:t>
      </w:r>
      <w:r w:rsidRPr="00645367">
        <w:rPr>
          <w:rFonts w:cstheme="minorHAnsi"/>
          <w:sz w:val="28"/>
          <w:szCs w:val="28"/>
        </w:rPr>
        <w:t xml:space="preserve"> stycznia 202</w:t>
      </w:r>
      <w:r w:rsidR="007570B3" w:rsidRPr="00645367">
        <w:rPr>
          <w:rFonts w:cstheme="minorHAnsi"/>
          <w:sz w:val="28"/>
          <w:szCs w:val="28"/>
        </w:rPr>
        <w:t>6</w:t>
      </w:r>
      <w:r w:rsidRPr="00645367">
        <w:rPr>
          <w:rFonts w:cstheme="minorHAnsi"/>
          <w:sz w:val="28"/>
          <w:szCs w:val="28"/>
        </w:rPr>
        <w:t xml:space="preserve"> r.</w:t>
      </w:r>
    </w:p>
    <w:p w14:paraId="0F079935" w14:textId="77777777" w:rsidR="00405154" w:rsidRDefault="00405154" w:rsidP="00645367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1B54A700" w14:textId="05F47A61" w:rsidR="001F072B" w:rsidRPr="00645367" w:rsidRDefault="001F072B" w:rsidP="00645367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45367">
        <w:rPr>
          <w:rFonts w:cstheme="minorHAnsi"/>
          <w:sz w:val="28"/>
          <w:szCs w:val="28"/>
        </w:rPr>
        <w:t xml:space="preserve">w sprawie wyznaczenia celów do </w:t>
      </w:r>
      <w:r w:rsidR="00CF3652" w:rsidRPr="00645367">
        <w:rPr>
          <w:rFonts w:cstheme="minorHAnsi"/>
          <w:sz w:val="28"/>
          <w:szCs w:val="28"/>
        </w:rPr>
        <w:t xml:space="preserve">realizacji w </w:t>
      </w:r>
      <w:r w:rsidRPr="00645367">
        <w:rPr>
          <w:rFonts w:cstheme="minorHAnsi"/>
          <w:sz w:val="28"/>
          <w:szCs w:val="28"/>
        </w:rPr>
        <w:t>202</w:t>
      </w:r>
      <w:r w:rsidR="007570B3" w:rsidRPr="00645367">
        <w:rPr>
          <w:rFonts w:cstheme="minorHAnsi"/>
          <w:sz w:val="28"/>
          <w:szCs w:val="28"/>
        </w:rPr>
        <w:t>6</w:t>
      </w:r>
      <w:r w:rsidR="00CF3652" w:rsidRPr="00645367">
        <w:rPr>
          <w:rFonts w:cstheme="minorHAnsi"/>
          <w:sz w:val="28"/>
          <w:szCs w:val="28"/>
        </w:rPr>
        <w:t xml:space="preserve"> roku</w:t>
      </w:r>
    </w:p>
    <w:p w14:paraId="19975B08" w14:textId="77777777" w:rsidR="001F072B" w:rsidRPr="00645367" w:rsidRDefault="001F072B" w:rsidP="001F072B">
      <w:pPr>
        <w:widowControl w:val="0"/>
        <w:shd w:val="clear" w:color="auto" w:fill="FFFFFF"/>
        <w:suppressAutoHyphens/>
        <w:spacing w:after="0"/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</w:pPr>
    </w:p>
    <w:p w14:paraId="5E8C05F1" w14:textId="37B44554" w:rsidR="001F072B" w:rsidRPr="00645367" w:rsidRDefault="001F072B" w:rsidP="00B22E0B">
      <w:pPr>
        <w:widowControl w:val="0"/>
        <w:shd w:val="clear" w:color="auto" w:fill="FFFFFF"/>
        <w:suppressAutoHyphens/>
        <w:spacing w:after="0"/>
        <w:ind w:firstLine="426"/>
        <w:jc w:val="both"/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</w:pPr>
      <w:r w:rsidRPr="00645367"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  <w:t>Na podstawie art. 34 ust. 1 ustawy z dnia 5 czerwca 1990 r. o samorządzie powiatowym (</w:t>
      </w:r>
      <w:r w:rsidR="006A5C95" w:rsidRPr="00645367"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  <w:t>Dz.U. z 2025 r. poz. 1684</w:t>
      </w:r>
      <w:r w:rsidRPr="00645367"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  <w:t>), w związku z art. 68, 69 ust. 1 pkt 2 ustawy z dnia 27 sierpnia 2009</w:t>
      </w:r>
      <w:r w:rsidR="00EF7E65" w:rsidRPr="00645367"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  <w:t> </w:t>
      </w:r>
      <w:r w:rsidRPr="00645367"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  <w:t xml:space="preserve">r. o finansach publicznych </w:t>
      </w:r>
      <w:r w:rsidRPr="00645367">
        <w:rPr>
          <w:rFonts w:eastAsia="Times New Roman" w:cstheme="minorHAnsi"/>
          <w:spacing w:val="-4"/>
          <w:kern w:val="2"/>
          <w:sz w:val="24"/>
          <w:szCs w:val="24"/>
          <w:lang w:eastAsia="hi-IN" w:bidi="hi-IN"/>
        </w:rPr>
        <w:t>(</w:t>
      </w:r>
      <w:r w:rsidR="000D030D" w:rsidRPr="00645367"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  <w:t xml:space="preserve">Dz. U. z 2025 r. poz. 1483) </w:t>
      </w:r>
      <w:r w:rsidRPr="00645367"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  <w:t>oraz § 2 ust. 1 Zarządzenia Nr</w:t>
      </w:r>
      <w:r w:rsidR="002151C9" w:rsidRPr="00645367"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  <w:t> </w:t>
      </w:r>
      <w:r w:rsidRPr="00645367"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  <w:t>3/2021 Starosty Powiatu Wyszkowskiego z dnia 28 stycznia 2021 roku w sprawie zasad i</w:t>
      </w:r>
      <w:r w:rsidR="005A3DBF" w:rsidRPr="00645367"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  <w:t> </w:t>
      </w:r>
      <w:r w:rsidRPr="00645367"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  <w:t>trybu wyznaczania celów i zadań w Starostwie Powiatowym w Wyszkowie i w jednostkach organizacyjnych Powiatu Wyszkowskiego oraz procedury zarządzania ryzykiem wpływającym na ich wykonanie, zarządzam, co następuje:</w:t>
      </w:r>
    </w:p>
    <w:p w14:paraId="3CCCC5B1" w14:textId="77777777" w:rsidR="001F072B" w:rsidRPr="00645367" w:rsidRDefault="001F072B" w:rsidP="0071271A">
      <w:pPr>
        <w:widowControl w:val="0"/>
        <w:suppressAutoHyphens/>
        <w:spacing w:after="0"/>
        <w:rPr>
          <w:rFonts w:eastAsia="Times New Roman" w:cstheme="minorHAnsi"/>
          <w:kern w:val="2"/>
          <w:sz w:val="24"/>
          <w:szCs w:val="24"/>
          <w:lang w:eastAsia="hi-IN" w:bidi="hi-IN"/>
        </w:rPr>
      </w:pPr>
    </w:p>
    <w:p w14:paraId="3744D354" w14:textId="5E46A695" w:rsidR="001F072B" w:rsidRPr="00645367" w:rsidRDefault="001F072B" w:rsidP="00005558">
      <w:pPr>
        <w:widowControl w:val="0"/>
        <w:suppressAutoHyphens/>
        <w:spacing w:after="0"/>
        <w:jc w:val="center"/>
        <w:rPr>
          <w:rFonts w:eastAsia="Times New Roman" w:cstheme="minorHAnsi"/>
          <w:b/>
          <w:kern w:val="2"/>
          <w:sz w:val="24"/>
          <w:szCs w:val="24"/>
          <w:lang w:eastAsia="hi-IN" w:bidi="hi-IN"/>
        </w:rPr>
      </w:pPr>
      <w:r w:rsidRPr="00645367">
        <w:rPr>
          <w:rFonts w:eastAsia="Times New Roman" w:cstheme="minorHAnsi"/>
          <w:b/>
          <w:kern w:val="2"/>
          <w:sz w:val="24"/>
          <w:szCs w:val="24"/>
          <w:lang w:eastAsia="hi-IN" w:bidi="hi-IN"/>
        </w:rPr>
        <w:t>§ 1.</w:t>
      </w:r>
    </w:p>
    <w:p w14:paraId="7CD308A4" w14:textId="7107EDE8" w:rsidR="00377155" w:rsidRPr="00645367" w:rsidRDefault="001F072B" w:rsidP="0071271A">
      <w:pPr>
        <w:widowControl w:val="0"/>
        <w:shd w:val="clear" w:color="auto" w:fill="FFFFFF"/>
        <w:suppressAutoHyphens/>
        <w:spacing w:after="0"/>
        <w:rPr>
          <w:rFonts w:eastAsia="Times New Roman" w:cstheme="minorHAnsi"/>
          <w:kern w:val="2"/>
          <w:sz w:val="24"/>
          <w:szCs w:val="24"/>
          <w:lang w:eastAsia="hi-IN" w:bidi="hi-IN"/>
        </w:rPr>
      </w:pPr>
      <w:r w:rsidRPr="00645367">
        <w:rPr>
          <w:rFonts w:eastAsia="Times New Roman" w:cstheme="minorHAnsi"/>
          <w:kern w:val="2"/>
          <w:sz w:val="24"/>
          <w:szCs w:val="24"/>
          <w:lang w:eastAsia="hi-IN" w:bidi="hi-IN"/>
        </w:rPr>
        <w:t xml:space="preserve">Ustala się następujące </w:t>
      </w:r>
      <w:r w:rsidR="00150DDA" w:rsidRPr="00645367"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  <w:t>strategiczne cele realizowane</w:t>
      </w:r>
      <w:r w:rsidR="00E27259" w:rsidRPr="00645367"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  <w:t xml:space="preserve"> w</w:t>
      </w:r>
      <w:r w:rsidR="00150DDA" w:rsidRPr="00645367">
        <w:rPr>
          <w:rFonts w:eastAsia="Times New Roman" w:cstheme="minorHAnsi"/>
          <w:color w:val="000000"/>
          <w:kern w:val="2"/>
          <w:sz w:val="24"/>
          <w:szCs w:val="24"/>
          <w:lang w:eastAsia="hi-IN" w:bidi="hi-IN"/>
        </w:rPr>
        <w:t xml:space="preserve"> roku budżetowym</w:t>
      </w:r>
      <w:r w:rsidRPr="00645367">
        <w:rPr>
          <w:rFonts w:eastAsia="Times New Roman" w:cstheme="minorHAnsi"/>
          <w:kern w:val="2"/>
          <w:sz w:val="24"/>
          <w:szCs w:val="24"/>
          <w:lang w:eastAsia="hi-IN" w:bidi="hi-IN"/>
        </w:rPr>
        <w:t xml:space="preserve"> 202</w:t>
      </w:r>
      <w:r w:rsidR="00861317" w:rsidRPr="00645367">
        <w:rPr>
          <w:rFonts w:eastAsia="Times New Roman" w:cstheme="minorHAnsi"/>
          <w:kern w:val="2"/>
          <w:sz w:val="24"/>
          <w:szCs w:val="24"/>
          <w:lang w:eastAsia="hi-IN" w:bidi="hi-IN"/>
        </w:rPr>
        <w:t>6</w:t>
      </w:r>
      <w:r w:rsidRPr="00645367">
        <w:rPr>
          <w:rFonts w:eastAsia="Times New Roman" w:cstheme="minorHAnsi"/>
          <w:kern w:val="2"/>
          <w:sz w:val="24"/>
          <w:szCs w:val="24"/>
          <w:lang w:eastAsia="hi-IN" w:bidi="hi-IN"/>
        </w:rPr>
        <w:t>:</w:t>
      </w:r>
    </w:p>
    <w:p w14:paraId="2E91C6AF" w14:textId="240E353C" w:rsidR="00405154" w:rsidRDefault="00405154" w:rsidP="00405154">
      <w:pPr>
        <w:pStyle w:val="Akapitzlist"/>
        <w:numPr>
          <w:ilvl w:val="0"/>
          <w:numId w:val="3"/>
        </w:numPr>
        <w:spacing w:line="330" w:lineRule="atLeast"/>
        <w:jc w:val="both"/>
        <w:rPr>
          <w:rFonts w:eastAsia="Times New Roman" w:cstheme="minorHAnsi"/>
          <w:kern w:val="2"/>
          <w:sz w:val="24"/>
          <w:szCs w:val="24"/>
          <w:lang w:eastAsia="hi-IN" w:bidi="hi-IN"/>
        </w:rPr>
      </w:pPr>
      <w:r w:rsidRPr="00405154">
        <w:rPr>
          <w:rFonts w:eastAsia="Times New Roman" w:cstheme="minorHAnsi"/>
          <w:kern w:val="2"/>
          <w:sz w:val="24"/>
          <w:szCs w:val="24"/>
          <w:lang w:eastAsia="hi-IN" w:bidi="hi-IN"/>
        </w:rPr>
        <w:t>podniesienie poziomu wiedzy pracowników oraz wdrożenie niezbędnych procedur w</w:t>
      </w:r>
      <w:r w:rsidR="008006A2">
        <w:rPr>
          <w:rFonts w:eastAsia="Times New Roman" w:cstheme="minorHAnsi"/>
          <w:kern w:val="2"/>
          <w:sz w:val="24"/>
          <w:szCs w:val="24"/>
          <w:lang w:eastAsia="hi-IN" w:bidi="hi-IN"/>
        </w:rPr>
        <w:t> </w:t>
      </w:r>
      <w:r w:rsidRPr="00405154">
        <w:rPr>
          <w:rFonts w:eastAsia="Times New Roman" w:cstheme="minorHAnsi"/>
          <w:kern w:val="2"/>
          <w:sz w:val="24"/>
          <w:szCs w:val="24"/>
          <w:lang w:eastAsia="hi-IN" w:bidi="hi-IN"/>
        </w:rPr>
        <w:t xml:space="preserve">zakresie </w:t>
      </w:r>
      <w:proofErr w:type="spellStart"/>
      <w:r w:rsidRPr="00405154">
        <w:rPr>
          <w:rFonts w:eastAsia="Times New Roman" w:cstheme="minorHAnsi"/>
          <w:kern w:val="2"/>
          <w:sz w:val="24"/>
          <w:szCs w:val="24"/>
          <w:lang w:eastAsia="hi-IN" w:bidi="hi-IN"/>
        </w:rPr>
        <w:t>cyberbezpieczeństwa</w:t>
      </w:r>
      <w:proofErr w:type="spellEnd"/>
      <w:r w:rsidRPr="00405154">
        <w:rPr>
          <w:rFonts w:eastAsia="Times New Roman" w:cstheme="minorHAnsi"/>
          <w:kern w:val="2"/>
          <w:sz w:val="24"/>
          <w:szCs w:val="24"/>
          <w:lang w:eastAsia="hi-IN" w:bidi="hi-IN"/>
        </w:rPr>
        <w:t>, polityki bezpieczeństwa informacji oraz ochrony danych osobowych w Starostwie Powiatowym w Wyszkowie oraz w jednostkach organizacyjnych Powiatu Wyszkowskiego;</w:t>
      </w:r>
    </w:p>
    <w:p w14:paraId="561270D6" w14:textId="334DB9C7" w:rsidR="001577FE" w:rsidRDefault="001577FE" w:rsidP="00405154">
      <w:pPr>
        <w:pStyle w:val="Akapitzlist"/>
        <w:numPr>
          <w:ilvl w:val="0"/>
          <w:numId w:val="3"/>
        </w:numPr>
        <w:spacing w:line="330" w:lineRule="atLeast"/>
        <w:jc w:val="both"/>
        <w:rPr>
          <w:rFonts w:eastAsia="Times New Roman" w:cstheme="minorHAnsi"/>
          <w:kern w:val="2"/>
          <w:sz w:val="24"/>
          <w:szCs w:val="24"/>
          <w:lang w:eastAsia="hi-IN" w:bidi="hi-IN"/>
        </w:rPr>
      </w:pPr>
      <w:r w:rsidRPr="001577FE">
        <w:rPr>
          <w:rFonts w:eastAsia="Times New Roman" w:cstheme="minorHAnsi"/>
          <w:kern w:val="2"/>
          <w:sz w:val="24"/>
          <w:szCs w:val="24"/>
          <w:lang w:eastAsia="hi-IN" w:bidi="hi-IN"/>
        </w:rPr>
        <w:t>wzmocnienie przygotowania Starostwa Powiatowego w Wyszkowie oraz jednostek organizacyjnych Powiatu Wyszkowskiego w zakresie realizacji zadań z obszaru ochrony ludności i obrony cywilnej</w:t>
      </w:r>
      <w:r w:rsidR="00E86349">
        <w:rPr>
          <w:rFonts w:eastAsia="Times New Roman" w:cstheme="minorHAnsi"/>
          <w:kern w:val="2"/>
          <w:sz w:val="24"/>
          <w:szCs w:val="24"/>
          <w:lang w:eastAsia="hi-IN" w:bidi="hi-IN"/>
        </w:rPr>
        <w:t>;</w:t>
      </w:r>
    </w:p>
    <w:p w14:paraId="04FA0AA5" w14:textId="77777777" w:rsidR="00405154" w:rsidRDefault="00405154" w:rsidP="00405154">
      <w:pPr>
        <w:pStyle w:val="Akapitzlist"/>
        <w:numPr>
          <w:ilvl w:val="0"/>
          <w:numId w:val="3"/>
        </w:numPr>
        <w:spacing w:line="330" w:lineRule="atLeast"/>
        <w:jc w:val="both"/>
        <w:rPr>
          <w:rFonts w:eastAsia="Times New Roman" w:cstheme="minorHAnsi"/>
          <w:kern w:val="2"/>
          <w:sz w:val="24"/>
          <w:szCs w:val="24"/>
          <w:lang w:eastAsia="hi-IN" w:bidi="hi-IN"/>
        </w:rPr>
      </w:pPr>
      <w:r w:rsidRPr="00405154">
        <w:rPr>
          <w:rFonts w:eastAsia="Times New Roman" w:cstheme="minorHAnsi"/>
          <w:kern w:val="2"/>
          <w:sz w:val="24"/>
          <w:szCs w:val="24"/>
          <w:lang w:eastAsia="hi-IN" w:bidi="hi-IN"/>
        </w:rPr>
        <w:t>przygotowanie organizacyjne i techniczne do wdrożenia systemu Elektronicznego Zarządzania Dokumentacją (EZD RP) w Starostwie Powiatowym w Wyszkowie;</w:t>
      </w:r>
    </w:p>
    <w:p w14:paraId="078DDD0C" w14:textId="6865BB59" w:rsidR="00405154" w:rsidRDefault="00405154" w:rsidP="00405154">
      <w:pPr>
        <w:pStyle w:val="Akapitzlist"/>
        <w:numPr>
          <w:ilvl w:val="0"/>
          <w:numId w:val="3"/>
        </w:numPr>
        <w:spacing w:line="330" w:lineRule="atLeast"/>
        <w:jc w:val="both"/>
        <w:rPr>
          <w:rFonts w:eastAsia="Times New Roman" w:cstheme="minorHAnsi"/>
          <w:kern w:val="2"/>
          <w:sz w:val="24"/>
          <w:szCs w:val="24"/>
          <w:lang w:eastAsia="hi-IN" w:bidi="hi-IN"/>
        </w:rPr>
      </w:pPr>
      <w:r w:rsidRPr="00405154">
        <w:rPr>
          <w:rFonts w:eastAsia="Times New Roman" w:cstheme="minorHAnsi"/>
          <w:kern w:val="2"/>
          <w:sz w:val="24"/>
          <w:szCs w:val="24"/>
          <w:lang w:eastAsia="hi-IN" w:bidi="hi-IN"/>
        </w:rPr>
        <w:t>podniesienie jakości obsługi mieszkańców w zakresie realizacji zadań wykonywanych przez Starostwo Powiatowe w Wyszkowie oraz jednostki organizacyjne Powiatu Wyszkowskiego</w:t>
      </w:r>
      <w:r>
        <w:rPr>
          <w:rFonts w:eastAsia="Times New Roman" w:cstheme="minorHAnsi"/>
          <w:kern w:val="2"/>
          <w:sz w:val="24"/>
          <w:szCs w:val="24"/>
          <w:lang w:eastAsia="hi-IN" w:bidi="hi-IN"/>
        </w:rPr>
        <w:t>;</w:t>
      </w:r>
    </w:p>
    <w:p w14:paraId="06DE8C93" w14:textId="738C258E" w:rsidR="00405154" w:rsidRDefault="00405154" w:rsidP="00405154">
      <w:pPr>
        <w:pStyle w:val="Akapitzlist"/>
        <w:numPr>
          <w:ilvl w:val="0"/>
          <w:numId w:val="3"/>
        </w:numPr>
        <w:spacing w:line="330" w:lineRule="atLeast"/>
        <w:jc w:val="both"/>
        <w:rPr>
          <w:rFonts w:eastAsia="Times New Roman" w:cstheme="minorHAnsi"/>
          <w:kern w:val="2"/>
          <w:sz w:val="24"/>
          <w:szCs w:val="24"/>
          <w:lang w:eastAsia="hi-IN" w:bidi="hi-IN"/>
        </w:rPr>
      </w:pPr>
      <w:r w:rsidRPr="00405154">
        <w:rPr>
          <w:rFonts w:eastAsia="Times New Roman" w:cstheme="minorHAnsi"/>
          <w:kern w:val="2"/>
          <w:sz w:val="24"/>
          <w:szCs w:val="24"/>
          <w:lang w:eastAsia="hi-IN" w:bidi="hi-IN"/>
        </w:rPr>
        <w:t>zwiększenie efektywności realizacji celów wynikających z obowiązujących statutów oraz regulaminów organizacyjnych Starostwa Powiatowego w Wyszkowie oraz jednostek organizacyjnych Powiatu Wyszkowskieg</w:t>
      </w:r>
      <w:r w:rsidR="00DA4471">
        <w:rPr>
          <w:rFonts w:eastAsia="Times New Roman" w:cstheme="minorHAnsi"/>
          <w:kern w:val="2"/>
          <w:sz w:val="24"/>
          <w:szCs w:val="24"/>
          <w:lang w:eastAsia="hi-IN" w:bidi="hi-IN"/>
        </w:rPr>
        <w:t>o</w:t>
      </w:r>
      <w:r w:rsidR="006C3F32">
        <w:rPr>
          <w:rFonts w:eastAsia="Times New Roman" w:cstheme="minorHAnsi"/>
          <w:kern w:val="2"/>
          <w:sz w:val="24"/>
          <w:szCs w:val="24"/>
          <w:lang w:eastAsia="hi-IN" w:bidi="hi-IN"/>
        </w:rPr>
        <w:t>.</w:t>
      </w:r>
    </w:p>
    <w:p w14:paraId="03C41628" w14:textId="57718F60" w:rsidR="001F072B" w:rsidRPr="00645367" w:rsidRDefault="001F072B" w:rsidP="00005558">
      <w:pPr>
        <w:widowControl w:val="0"/>
        <w:suppressAutoHyphens/>
        <w:spacing w:after="0"/>
        <w:jc w:val="center"/>
        <w:rPr>
          <w:rFonts w:eastAsia="Times New Roman" w:cstheme="minorHAnsi"/>
          <w:b/>
          <w:kern w:val="2"/>
          <w:sz w:val="24"/>
          <w:szCs w:val="24"/>
          <w:lang w:eastAsia="hi-IN" w:bidi="hi-IN"/>
        </w:rPr>
      </w:pPr>
      <w:r w:rsidRPr="00645367">
        <w:rPr>
          <w:rFonts w:eastAsia="Times New Roman" w:cstheme="minorHAnsi"/>
          <w:b/>
          <w:kern w:val="2"/>
          <w:sz w:val="24"/>
          <w:szCs w:val="24"/>
          <w:lang w:eastAsia="hi-IN" w:bidi="hi-IN"/>
        </w:rPr>
        <w:t>§ 2.</w:t>
      </w:r>
    </w:p>
    <w:p w14:paraId="14929DBA" w14:textId="40795B9C" w:rsidR="001F072B" w:rsidRPr="00645367" w:rsidRDefault="001F072B" w:rsidP="00F0190E">
      <w:pPr>
        <w:widowControl w:val="0"/>
        <w:shd w:val="clear" w:color="auto" w:fill="FFFFFF"/>
        <w:suppressAutoHyphens/>
        <w:spacing w:after="0"/>
        <w:jc w:val="both"/>
        <w:rPr>
          <w:rFonts w:eastAsia="Times New Roman" w:cstheme="minorHAnsi"/>
          <w:kern w:val="2"/>
          <w:sz w:val="24"/>
          <w:szCs w:val="24"/>
          <w:lang w:eastAsia="hi-IN" w:bidi="hi-IN"/>
        </w:rPr>
      </w:pPr>
      <w:r w:rsidRPr="00645367">
        <w:rPr>
          <w:rFonts w:eastAsia="Times New Roman" w:cstheme="minorHAnsi"/>
          <w:kern w:val="2"/>
          <w:sz w:val="24"/>
          <w:szCs w:val="24"/>
          <w:lang w:eastAsia="hi-IN" w:bidi="hi-IN"/>
        </w:rPr>
        <w:t xml:space="preserve">Wykonanie zarządzenia powierza się kierownikom komórek organizacyjnych Starostwa Powiatowego w Wyszkowie i kierownikom jednostek organizacyjnych Powiatu Wyszkowskiego. </w:t>
      </w:r>
    </w:p>
    <w:p w14:paraId="57B9ADF4" w14:textId="77777777" w:rsidR="001F072B" w:rsidRPr="00645367" w:rsidRDefault="001F072B" w:rsidP="001F072B">
      <w:pPr>
        <w:widowControl w:val="0"/>
        <w:shd w:val="clear" w:color="auto" w:fill="FFFFFF"/>
        <w:suppressAutoHyphens/>
        <w:spacing w:after="0"/>
        <w:rPr>
          <w:rFonts w:eastAsia="Times New Roman" w:cstheme="minorHAnsi"/>
          <w:kern w:val="2"/>
          <w:sz w:val="24"/>
          <w:szCs w:val="24"/>
          <w:lang w:eastAsia="hi-IN" w:bidi="hi-IN"/>
        </w:rPr>
      </w:pPr>
    </w:p>
    <w:p w14:paraId="5B75CA2A" w14:textId="3A962945" w:rsidR="001F072B" w:rsidRPr="00645367" w:rsidRDefault="001F072B" w:rsidP="00005558">
      <w:pPr>
        <w:widowControl w:val="0"/>
        <w:shd w:val="clear" w:color="auto" w:fill="FFFFFF"/>
        <w:suppressAutoHyphens/>
        <w:spacing w:after="0"/>
        <w:jc w:val="center"/>
        <w:rPr>
          <w:rFonts w:eastAsia="Times New Roman" w:cstheme="minorHAnsi"/>
          <w:b/>
          <w:kern w:val="2"/>
          <w:sz w:val="24"/>
          <w:szCs w:val="24"/>
          <w:lang w:eastAsia="hi-IN" w:bidi="hi-IN"/>
        </w:rPr>
      </w:pPr>
      <w:r w:rsidRPr="00645367">
        <w:rPr>
          <w:rFonts w:eastAsia="Times New Roman" w:cstheme="minorHAnsi"/>
          <w:b/>
          <w:kern w:val="2"/>
          <w:sz w:val="24"/>
          <w:szCs w:val="24"/>
          <w:lang w:eastAsia="hi-IN" w:bidi="hi-IN"/>
        </w:rPr>
        <w:t>§ 3.</w:t>
      </w:r>
    </w:p>
    <w:p w14:paraId="4CFAA8F2" w14:textId="569A883D" w:rsidR="009D20DE" w:rsidRPr="00645367" w:rsidRDefault="001F072B" w:rsidP="009D20DE">
      <w:pPr>
        <w:widowControl w:val="0"/>
        <w:shd w:val="clear" w:color="auto" w:fill="FFFFFF"/>
        <w:suppressAutoHyphens/>
        <w:spacing w:after="0"/>
        <w:rPr>
          <w:rFonts w:eastAsia="Times New Roman" w:cstheme="minorHAnsi"/>
          <w:kern w:val="2"/>
          <w:sz w:val="24"/>
          <w:szCs w:val="24"/>
          <w:lang w:eastAsia="hi-IN" w:bidi="hi-IN"/>
        </w:rPr>
      </w:pPr>
      <w:r w:rsidRPr="00645367">
        <w:rPr>
          <w:rFonts w:eastAsia="Times New Roman" w:cstheme="minorHAnsi"/>
          <w:kern w:val="2"/>
          <w:sz w:val="24"/>
          <w:szCs w:val="24"/>
          <w:lang w:eastAsia="hi-IN" w:bidi="hi-IN"/>
        </w:rPr>
        <w:t>Zarządzenie wchodzi w życie z dniem podpisania.</w:t>
      </w:r>
    </w:p>
    <w:sectPr w:rsidR="009D20DE" w:rsidRPr="00645367" w:rsidSect="00504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C1503"/>
    <w:multiLevelType w:val="hybridMultilevel"/>
    <w:tmpl w:val="A390573E"/>
    <w:lvl w:ilvl="0" w:tplc="4C72291C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BF5858"/>
    <w:multiLevelType w:val="hybridMultilevel"/>
    <w:tmpl w:val="E140F1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051288">
    <w:abstractNumId w:val="0"/>
  </w:num>
  <w:num w:numId="2" w16cid:durableId="614752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86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1"/>
    <w:rsid w:val="00005558"/>
    <w:rsid w:val="000361E2"/>
    <w:rsid w:val="00072439"/>
    <w:rsid w:val="0008005A"/>
    <w:rsid w:val="000831E3"/>
    <w:rsid w:val="000D030D"/>
    <w:rsid w:val="000E63F6"/>
    <w:rsid w:val="0013082C"/>
    <w:rsid w:val="00150DDA"/>
    <w:rsid w:val="001577FE"/>
    <w:rsid w:val="001B5324"/>
    <w:rsid w:val="001D5132"/>
    <w:rsid w:val="001F072B"/>
    <w:rsid w:val="001F6AF4"/>
    <w:rsid w:val="002151C9"/>
    <w:rsid w:val="00222DF2"/>
    <w:rsid w:val="00265046"/>
    <w:rsid w:val="00267910"/>
    <w:rsid w:val="002C06AE"/>
    <w:rsid w:val="002F5DD6"/>
    <w:rsid w:val="00377155"/>
    <w:rsid w:val="00392CE1"/>
    <w:rsid w:val="00393F51"/>
    <w:rsid w:val="003A2B81"/>
    <w:rsid w:val="00405154"/>
    <w:rsid w:val="00445542"/>
    <w:rsid w:val="0046283F"/>
    <w:rsid w:val="00473F42"/>
    <w:rsid w:val="004C6152"/>
    <w:rsid w:val="004D1D74"/>
    <w:rsid w:val="005A3DBF"/>
    <w:rsid w:val="005A42CF"/>
    <w:rsid w:val="005C5EB5"/>
    <w:rsid w:val="00645367"/>
    <w:rsid w:val="00684CD4"/>
    <w:rsid w:val="006A5C95"/>
    <w:rsid w:val="006C3F32"/>
    <w:rsid w:val="0071209D"/>
    <w:rsid w:val="0071271A"/>
    <w:rsid w:val="00744DD1"/>
    <w:rsid w:val="007570B3"/>
    <w:rsid w:val="008006A2"/>
    <w:rsid w:val="008448A4"/>
    <w:rsid w:val="00861317"/>
    <w:rsid w:val="008A2F29"/>
    <w:rsid w:val="008F3CCD"/>
    <w:rsid w:val="00906A2C"/>
    <w:rsid w:val="00911111"/>
    <w:rsid w:val="009B3708"/>
    <w:rsid w:val="009D20DE"/>
    <w:rsid w:val="00A43857"/>
    <w:rsid w:val="00AE2383"/>
    <w:rsid w:val="00B01D8E"/>
    <w:rsid w:val="00B218AF"/>
    <w:rsid w:val="00B22E0B"/>
    <w:rsid w:val="00BB1987"/>
    <w:rsid w:val="00C27891"/>
    <w:rsid w:val="00CA05A3"/>
    <w:rsid w:val="00CA0DD5"/>
    <w:rsid w:val="00CB775F"/>
    <w:rsid w:val="00CD2DFF"/>
    <w:rsid w:val="00CF3652"/>
    <w:rsid w:val="00D408A1"/>
    <w:rsid w:val="00D72C2F"/>
    <w:rsid w:val="00D85715"/>
    <w:rsid w:val="00DA4471"/>
    <w:rsid w:val="00E27259"/>
    <w:rsid w:val="00E86349"/>
    <w:rsid w:val="00E9285F"/>
    <w:rsid w:val="00EA4FC8"/>
    <w:rsid w:val="00EA55FF"/>
    <w:rsid w:val="00EF7AD3"/>
    <w:rsid w:val="00EF7E65"/>
    <w:rsid w:val="00F0190E"/>
    <w:rsid w:val="00F05238"/>
    <w:rsid w:val="00F657D8"/>
    <w:rsid w:val="00F75ED6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91E6"/>
  <w15:chartTrackingRefBased/>
  <w15:docId w15:val="{2A9A5EA4-673B-4C95-9365-9D618E7F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72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8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08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0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Ausfeld</dc:creator>
  <cp:keywords/>
  <dc:description/>
  <cp:lastModifiedBy>l.marszal</cp:lastModifiedBy>
  <cp:revision>62</cp:revision>
  <cp:lastPrinted>2026-01-02T13:05:00Z</cp:lastPrinted>
  <dcterms:created xsi:type="dcterms:W3CDTF">2024-01-02T10:40:00Z</dcterms:created>
  <dcterms:modified xsi:type="dcterms:W3CDTF">2026-01-02T13:31:00Z</dcterms:modified>
</cp:coreProperties>
</file>